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lang w:val="de-DE"/>
        </w:rPr>
        <w:id w:val="1661355252"/>
        <w:docPartObj>
          <w:docPartGallery w:val="Cover Pages"/>
          <w:docPartUnique/>
        </w:docPartObj>
      </w:sdtPr>
      <w:sdtEndPr>
        <w:rPr>
          <w:lang w:val="en-US"/>
        </w:rPr>
      </w:sdtEndPr>
      <w:sdtContent>
        <w:p w14:paraId="164A42EC" w14:textId="2CB4CA2E" w:rsidR="00480F79" w:rsidRDefault="00E8218A" w:rsidP="00790F38">
          <w:pPr>
            <w:jc w:val="both"/>
            <w:rPr>
              <w:lang w:val="de-DE"/>
            </w:rPr>
          </w:pPr>
          <w:r>
            <w:rPr>
              <w:noProof/>
            </w:rPr>
            <w:drawing>
              <wp:anchor distT="0" distB="0" distL="114300" distR="114300" simplePos="0" relativeHeight="251679744" behindDoc="0" locked="0" layoutInCell="1" allowOverlap="1" wp14:anchorId="1FFB50F9" wp14:editId="6ECB0444">
                <wp:simplePos x="0" y="0"/>
                <wp:positionH relativeFrom="column">
                  <wp:posOffset>2557780</wp:posOffset>
                </wp:positionH>
                <wp:positionV relativeFrom="paragraph">
                  <wp:posOffset>-464066</wp:posOffset>
                </wp:positionV>
                <wp:extent cx="3482671" cy="969357"/>
                <wp:effectExtent l="0" t="0" r="3810" b="2540"/>
                <wp:wrapNone/>
                <wp:docPr id="6" name="Bild 3" descr="Transferforum Beratung – Counseling in der Kinder- und Jugendhilfe - s_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ferforum Beratung – Counseling in der Kinder- und Jugendhilfe - s_inn"/>
                        <pic:cNvPicPr>
                          <a:picLocks noChangeAspect="1" noChangeArrowheads="1"/>
                        </pic:cNvPicPr>
                      </pic:nvPicPr>
                      <pic:blipFill rotWithShape="1">
                        <a:blip r:embed="rId9">
                          <a:extLst>
                            <a:ext uri="{28A0092B-C50C-407E-A947-70E740481C1C}">
                              <a14:useLocalDpi xmlns:a14="http://schemas.microsoft.com/office/drawing/2010/main" val="0"/>
                            </a:ext>
                          </a:extLst>
                        </a:blip>
                        <a:srcRect b="13191"/>
                        <a:stretch/>
                      </pic:blipFill>
                      <pic:spPr bwMode="auto">
                        <a:xfrm>
                          <a:off x="0" y="0"/>
                          <a:ext cx="3482671" cy="9693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69DE">
            <w:rPr>
              <w:noProof/>
            </w:rPr>
            <w:drawing>
              <wp:anchor distT="0" distB="0" distL="114300" distR="114300" simplePos="0" relativeHeight="251678720" behindDoc="0" locked="0" layoutInCell="1" allowOverlap="1" wp14:anchorId="41C78B9F" wp14:editId="4A495167">
                <wp:simplePos x="0" y="0"/>
                <wp:positionH relativeFrom="column">
                  <wp:posOffset>-55068</wp:posOffset>
                </wp:positionH>
                <wp:positionV relativeFrom="paragraph">
                  <wp:posOffset>-222900</wp:posOffset>
                </wp:positionV>
                <wp:extent cx="2449002" cy="882690"/>
                <wp:effectExtent l="0" t="0" r="8890" b="0"/>
                <wp:wrapNone/>
                <wp:docPr id="4" name="Grafik 4" descr="Katholische Hochschule Nordrhein-Westfalen - 249 Bewertungen zum Stu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holische Hochschule Nordrhein-Westfalen - 249 Bewertungen zum Studium"/>
                        <pic:cNvPicPr>
                          <a:picLocks noChangeAspect="1" noChangeArrowheads="1"/>
                        </pic:cNvPicPr>
                      </pic:nvPicPr>
                      <pic:blipFill rotWithShape="1">
                        <a:blip r:embed="rId10">
                          <a:extLst>
                            <a:ext uri="{28A0092B-C50C-407E-A947-70E740481C1C}">
                              <a14:useLocalDpi xmlns:a14="http://schemas.microsoft.com/office/drawing/2010/main" val="0"/>
                            </a:ext>
                          </a:extLst>
                        </a:blip>
                        <a:srcRect t="31872" b="32083"/>
                        <a:stretch/>
                      </pic:blipFill>
                      <pic:spPr bwMode="auto">
                        <a:xfrm>
                          <a:off x="0" y="0"/>
                          <a:ext cx="2449002" cy="882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5CBD">
            <w:t xml:space="preserve"> </w:t>
          </w:r>
          <w:r w:rsidR="009814B7">
            <w:rPr>
              <w:noProof/>
            </w:rPr>
            <w:drawing>
              <wp:anchor distT="0" distB="0" distL="114300" distR="114300" simplePos="0" relativeHeight="251658240" behindDoc="1" locked="0" layoutInCell="1" allowOverlap="1" wp14:anchorId="166FB61C" wp14:editId="56AA140E">
                <wp:simplePos x="0" y="0"/>
                <wp:positionH relativeFrom="column">
                  <wp:posOffset>-247650</wp:posOffset>
                </wp:positionH>
                <wp:positionV relativeFrom="paragraph">
                  <wp:posOffset>-4757420</wp:posOffset>
                </wp:positionV>
                <wp:extent cx="2456815" cy="407035"/>
                <wp:effectExtent l="0" t="0" r="635" b="0"/>
                <wp:wrapNone/>
                <wp:docPr id="2" name="Bild 1" descr="https://www.katho-nrw.de/uploads/tx_igppageextender/KatHO_Logo_foki_RGB_980x17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atho-nrw.de/uploads/tx_igppageextender/KatHO_Logo_foki_RGB_980x170_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6815" cy="407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F602F8" w14:textId="77777777" w:rsidR="00480F79" w:rsidRDefault="00480F79" w:rsidP="00790F38">
          <w:pPr>
            <w:jc w:val="both"/>
            <w:rPr>
              <w:lang w:val="de-DE"/>
            </w:rPr>
          </w:pPr>
        </w:p>
        <w:tbl>
          <w:tblPr>
            <w:tblpPr w:leftFromText="187" w:rightFromText="187" w:horzAnchor="margin" w:tblpXSpec="center" w:tblpYSpec="bottom"/>
            <w:tblW w:w="5000" w:type="pct"/>
            <w:tblLook w:val="04A0" w:firstRow="1" w:lastRow="0" w:firstColumn="1" w:lastColumn="0" w:noHBand="0" w:noVBand="1"/>
          </w:tblPr>
          <w:tblGrid>
            <w:gridCol w:w="9178"/>
          </w:tblGrid>
          <w:tr w:rsidR="00480F79" w:rsidRPr="00480F79" w14:paraId="0752B84E" w14:textId="77777777">
            <w:sdt>
              <w:sdtPr>
                <w:rPr>
                  <w:rFonts w:ascii="Calibri" w:hAnsi="Calibri" w:cs="Calibri"/>
                  <w:color w:val="000000"/>
                  <w:lang w:val="de-DE"/>
                </w:rPr>
                <w:alias w:val="Exposee"/>
                <w:id w:val="8276291"/>
                <w:placeholder>
                  <w:docPart w:val="0C623CBA70A74217930DA7D4028AC8BF"/>
                </w:placeholder>
                <w:dataBinding w:prefixMappings="xmlns:ns0='http://schemas.microsoft.com/office/2006/coverPageProps'" w:xpath="/ns0:CoverPageProperties[1]/ns0:Abstract[1]" w:storeItemID="{55AF091B-3C7A-41E3-B477-F2FDAA23CFDA}"/>
                <w:text/>
              </w:sdtPr>
              <w:sdtEndPr/>
              <w:sdtContent>
                <w:tc>
                  <w:tcPr>
                    <w:tcW w:w="5000" w:type="pct"/>
                  </w:tcPr>
                  <w:p w14:paraId="2DDCB684" w14:textId="77777777" w:rsidR="00480F79" w:rsidRPr="00480F79" w:rsidRDefault="005404A2" w:rsidP="004F713A">
                    <w:pPr>
                      <w:pStyle w:val="KeinLeerraum"/>
                      <w:jc w:val="center"/>
                      <w:rPr>
                        <w:lang w:val="de-DE"/>
                      </w:rPr>
                    </w:pPr>
                    <w:r w:rsidRPr="005404A2">
                      <w:rPr>
                        <w:rFonts w:ascii="Calibri" w:hAnsi="Calibri" w:cs="Calibri"/>
                        <w:color w:val="000000"/>
                        <w:lang w:val="de-DE"/>
                      </w:rPr>
                      <w:t>Gefördert durch die Beauftragte der Bundesregierung für Kultur und Medien im Programm NEUSTART KULTUR, Hilfsprogramm DIS-TANZEN des Dachverband Tanz Deutschland.</w:t>
                    </w:r>
                    <w:r>
                      <w:rPr>
                        <w:rFonts w:ascii="Calibri" w:hAnsi="Calibri" w:cs="Calibri"/>
                        <w:color w:val="000000"/>
                        <w:lang w:val="de-DE"/>
                      </w:rPr>
                      <w:t xml:space="preserve"> </w:t>
                    </w:r>
                    <w:r w:rsidR="00923DA2">
                      <w:rPr>
                        <w:rFonts w:ascii="Calibri" w:hAnsi="Calibri" w:cs="Calibri"/>
                        <w:color w:val="000000"/>
                        <w:lang w:val="de-DE"/>
                      </w:rPr>
                      <w:t xml:space="preserve">Durchgeführt </w:t>
                    </w:r>
                    <w:r>
                      <w:rPr>
                        <w:rFonts w:ascii="Calibri" w:hAnsi="Calibri" w:cs="Calibri"/>
                        <w:color w:val="000000"/>
                        <w:lang w:val="de-DE"/>
                      </w:rPr>
                      <w:t>Im Auftrag des Elementaren Tanz e.V. Köln.</w:t>
                    </w:r>
                  </w:p>
                </w:tc>
              </w:sdtContent>
            </w:sdt>
          </w:tr>
        </w:tbl>
        <w:p w14:paraId="0B752D5B" w14:textId="77777777" w:rsidR="00480F79" w:rsidRDefault="00480F79" w:rsidP="004F713A">
          <w:pPr>
            <w:jc w:val="center"/>
            <w:rPr>
              <w:lang w:val="de-DE"/>
            </w:rPr>
          </w:pPr>
        </w:p>
        <w:tbl>
          <w:tblPr>
            <w:tblpPr w:leftFromText="180" w:rightFromText="180" w:vertAnchor="page" w:horzAnchor="margin" w:tblpXSpec="center" w:tblpY="3099"/>
            <w:tblW w:w="5000" w:type="pct"/>
            <w:tblLook w:val="04A0" w:firstRow="1" w:lastRow="0" w:firstColumn="1" w:lastColumn="0" w:noHBand="0" w:noVBand="1"/>
          </w:tblPr>
          <w:tblGrid>
            <w:gridCol w:w="9178"/>
          </w:tblGrid>
          <w:tr w:rsidR="00923DA2" w:rsidRPr="00923DA2" w14:paraId="6F233E49" w14:textId="77777777" w:rsidTr="00003762">
            <w:trPr>
              <w:trHeight w:val="709"/>
            </w:trPr>
            <w:tc>
              <w:tcPr>
                <w:tcW w:w="5000" w:type="pct"/>
              </w:tcPr>
              <w:p w14:paraId="2959A532" w14:textId="77777777" w:rsidR="009814B7" w:rsidRPr="00923DA2" w:rsidRDefault="0074318D" w:rsidP="004F713A">
                <w:pPr>
                  <w:pStyle w:val="KeinLeerraum"/>
                  <w:jc w:val="center"/>
                  <w:rPr>
                    <w:rFonts w:asciiTheme="majorHAnsi" w:eastAsiaTheme="majorEastAsia" w:hAnsiTheme="majorHAnsi" w:cstheme="majorBidi"/>
                    <w:caps/>
                    <w:lang w:val="de-DE"/>
                  </w:rPr>
                </w:pPr>
                <w:sdt>
                  <w:sdtPr>
                    <w:rPr>
                      <w:rFonts w:asciiTheme="majorHAnsi" w:eastAsiaTheme="majorEastAsia" w:hAnsiTheme="majorHAnsi" w:cstheme="majorBidi"/>
                      <w:caps/>
                      <w:sz w:val="32"/>
                      <w:lang w:val="de-DE"/>
                    </w:rPr>
                    <w:alias w:val="Firma"/>
                    <w:id w:val="15524243"/>
                    <w:placeholder>
                      <w:docPart w:val="07D06E94F9F9437598500ECC823B398E"/>
                    </w:placeholder>
                    <w:dataBinding w:prefixMappings="xmlns:ns0='http://schemas.openxmlformats.org/officeDocument/2006/extended-properties'" w:xpath="/ns0:Properties[1]/ns0:Company[1]" w:storeItemID="{6668398D-A668-4E3E-A5EB-62B293D839F1}"/>
                    <w:text/>
                  </w:sdtPr>
                  <w:sdtEndPr/>
                  <w:sdtContent>
                    <w:r w:rsidR="00FE4849">
                      <w:rPr>
                        <w:rFonts w:asciiTheme="majorHAnsi" w:eastAsiaTheme="majorEastAsia" w:hAnsiTheme="majorHAnsi" w:cstheme="majorBidi"/>
                        <w:caps/>
                        <w:sz w:val="32"/>
                        <w:lang w:val="de-DE"/>
                      </w:rPr>
                      <w:t>Abschlussbericht</w:t>
                    </w:r>
                  </w:sdtContent>
                </w:sdt>
              </w:p>
            </w:tc>
          </w:tr>
          <w:tr w:rsidR="00923DA2" w:rsidRPr="00954381" w14:paraId="08D8755F" w14:textId="77777777" w:rsidTr="00003762">
            <w:trPr>
              <w:trHeight w:val="994"/>
            </w:trPr>
            <w:sdt>
              <w:sdtPr>
                <w:rPr>
                  <w:rFonts w:asciiTheme="majorHAnsi" w:eastAsiaTheme="majorEastAsia" w:hAnsiTheme="majorHAnsi" w:cstheme="majorBidi"/>
                  <w:sz w:val="43"/>
                  <w:szCs w:val="43"/>
                  <w:lang w:val="de-DE"/>
                </w:rPr>
                <w:alias w:val="Titel"/>
                <w:id w:val="15524250"/>
                <w:placeholder>
                  <w:docPart w:val="6F46897579914F8A962FC19B989035B5"/>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5B9BD5" w:themeColor="accent1"/>
                    </w:tcBorders>
                    <w:vAlign w:val="center"/>
                  </w:tcPr>
                  <w:p w14:paraId="36196F88" w14:textId="23DB3CEF" w:rsidR="009814B7" w:rsidRPr="00923DA2" w:rsidRDefault="00AA5806" w:rsidP="00003762">
                    <w:pPr>
                      <w:pStyle w:val="KeinLeerraum"/>
                      <w:jc w:val="center"/>
                      <w:rPr>
                        <w:rFonts w:asciiTheme="majorHAnsi" w:eastAsiaTheme="majorEastAsia" w:hAnsiTheme="majorHAnsi" w:cstheme="majorBidi"/>
                        <w:sz w:val="80"/>
                        <w:szCs w:val="80"/>
                        <w:lang w:val="de-DE"/>
                      </w:rPr>
                    </w:pPr>
                    <w:r>
                      <w:rPr>
                        <w:rFonts w:asciiTheme="majorHAnsi" w:eastAsiaTheme="majorEastAsia" w:hAnsiTheme="majorHAnsi" w:cstheme="majorBidi"/>
                        <w:sz w:val="43"/>
                        <w:szCs w:val="43"/>
                        <w:lang w:val="de-DE"/>
                      </w:rPr>
                      <w:t>Digitale kulturelle Bildung im Tanz bei Senior:innen [diku BiTaS]</w:t>
                    </w:r>
                  </w:p>
                </w:tc>
              </w:sdtContent>
            </w:sdt>
          </w:tr>
          <w:tr w:rsidR="00923DA2" w:rsidRPr="00954381" w14:paraId="01906BA5" w14:textId="77777777" w:rsidTr="004F713A">
            <w:trPr>
              <w:trHeight w:val="720"/>
            </w:trPr>
            <w:sdt>
              <w:sdtPr>
                <w:rPr>
                  <w:rFonts w:asciiTheme="majorHAnsi" w:eastAsiaTheme="majorEastAsia" w:hAnsiTheme="majorHAnsi" w:cstheme="majorBidi"/>
                  <w:sz w:val="29"/>
                  <w:szCs w:val="29"/>
                  <w:lang w:val="de-DE"/>
                </w:rPr>
                <w:alias w:val="Untertitel"/>
                <w:id w:val="15524255"/>
                <w:placeholder>
                  <w:docPart w:val="327EE9C13EC5408FA3B86E93354DF930"/>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5B9BD5" w:themeColor="accent1"/>
                    </w:tcBorders>
                    <w:vAlign w:val="center"/>
                  </w:tcPr>
                  <w:p w14:paraId="731B837E" w14:textId="4E874BDE" w:rsidR="009814B7" w:rsidRPr="00923DA2" w:rsidRDefault="00AA5806" w:rsidP="00003762">
                    <w:pPr>
                      <w:pStyle w:val="KeinLeerraum"/>
                      <w:jc w:val="center"/>
                      <w:rPr>
                        <w:rFonts w:asciiTheme="majorHAnsi" w:eastAsiaTheme="majorEastAsia" w:hAnsiTheme="majorHAnsi" w:cstheme="majorBidi"/>
                        <w:sz w:val="44"/>
                        <w:szCs w:val="44"/>
                        <w:lang w:val="de-DE"/>
                      </w:rPr>
                    </w:pPr>
                    <w:r>
                      <w:rPr>
                        <w:rFonts w:asciiTheme="majorHAnsi" w:eastAsiaTheme="majorEastAsia" w:hAnsiTheme="majorHAnsi" w:cstheme="majorBidi"/>
                        <w:sz w:val="29"/>
                        <w:szCs w:val="29"/>
                        <w:lang w:val="de-DE"/>
                      </w:rPr>
                      <w:t>Eine explorative Mixed-Methods-Studie am Beispiel des Elementaren Tanzes</w:t>
                    </w:r>
                  </w:p>
                </w:tc>
              </w:sdtContent>
            </w:sdt>
          </w:tr>
          <w:tr w:rsidR="00923DA2" w:rsidRPr="00954381" w14:paraId="03965841" w14:textId="77777777" w:rsidTr="00003762">
            <w:trPr>
              <w:trHeight w:val="5653"/>
            </w:trPr>
            <w:tc>
              <w:tcPr>
                <w:tcW w:w="5000" w:type="pct"/>
                <w:vAlign w:val="center"/>
              </w:tcPr>
              <w:p w14:paraId="1C7E3797" w14:textId="49F0BF54" w:rsidR="009814B7" w:rsidRDefault="009814B7" w:rsidP="00790F38">
                <w:pPr>
                  <w:pStyle w:val="KeinLeerraum"/>
                  <w:ind w:left="360"/>
                  <w:jc w:val="both"/>
                  <w:rPr>
                    <w:sz w:val="28"/>
                    <w:lang w:val="de-DE"/>
                  </w:rPr>
                </w:pPr>
              </w:p>
              <w:p w14:paraId="31275A7F" w14:textId="33E8D60E" w:rsidR="005C765F" w:rsidRDefault="00003762" w:rsidP="00790F38">
                <w:pPr>
                  <w:pStyle w:val="KeinLeerraum"/>
                  <w:ind w:left="360"/>
                  <w:jc w:val="both"/>
                  <w:rPr>
                    <w:sz w:val="28"/>
                    <w:lang w:val="de-DE"/>
                  </w:rPr>
                </w:pPr>
                <w:r w:rsidRPr="00003762">
                  <w:rPr>
                    <w:noProof/>
                    <w:sz w:val="28"/>
                  </w:rPr>
                  <w:drawing>
                    <wp:anchor distT="0" distB="0" distL="114300" distR="114300" simplePos="0" relativeHeight="251680768" behindDoc="0" locked="0" layoutInCell="1" allowOverlap="1" wp14:anchorId="673E3B88" wp14:editId="1808DFAA">
                      <wp:simplePos x="0" y="0"/>
                      <wp:positionH relativeFrom="column">
                        <wp:posOffset>-123825</wp:posOffset>
                      </wp:positionH>
                      <wp:positionV relativeFrom="paragraph">
                        <wp:posOffset>248285</wp:posOffset>
                      </wp:positionV>
                      <wp:extent cx="5869940" cy="2032000"/>
                      <wp:effectExtent l="0" t="0" r="0" b="6350"/>
                      <wp:wrapNone/>
                      <wp:docPr id="11" name="Grafik 11" descr="C:\Users\Michael\Downloads\AdobeStock_4975149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Downloads\AdobeStock_497514939.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9940" cy="2032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DC799C8" w14:textId="313283D3" w:rsidR="005C765F" w:rsidRDefault="005C765F" w:rsidP="00790F38">
                <w:pPr>
                  <w:pStyle w:val="KeinLeerraum"/>
                  <w:ind w:left="360"/>
                  <w:jc w:val="both"/>
                  <w:rPr>
                    <w:sz w:val="28"/>
                    <w:lang w:val="de-DE"/>
                  </w:rPr>
                </w:pPr>
              </w:p>
              <w:p w14:paraId="329F6574" w14:textId="6681346A" w:rsidR="00003762" w:rsidRDefault="00003762" w:rsidP="00790F38">
                <w:pPr>
                  <w:pStyle w:val="KeinLeerraum"/>
                  <w:ind w:left="360"/>
                  <w:jc w:val="both"/>
                  <w:rPr>
                    <w:sz w:val="28"/>
                    <w:lang w:val="de-DE"/>
                  </w:rPr>
                </w:pPr>
              </w:p>
              <w:p w14:paraId="756A1FAF" w14:textId="79E884E0" w:rsidR="00003762" w:rsidRDefault="00003762" w:rsidP="00790F38">
                <w:pPr>
                  <w:pStyle w:val="KeinLeerraum"/>
                  <w:ind w:left="360"/>
                  <w:jc w:val="both"/>
                  <w:rPr>
                    <w:sz w:val="28"/>
                    <w:lang w:val="de-DE"/>
                  </w:rPr>
                </w:pPr>
              </w:p>
              <w:p w14:paraId="08B6E44E" w14:textId="744D9AE3" w:rsidR="00003762" w:rsidRDefault="00003762" w:rsidP="00790F38">
                <w:pPr>
                  <w:pStyle w:val="KeinLeerraum"/>
                  <w:ind w:left="360"/>
                  <w:jc w:val="both"/>
                  <w:rPr>
                    <w:sz w:val="28"/>
                    <w:lang w:val="de-DE"/>
                  </w:rPr>
                </w:pPr>
              </w:p>
              <w:p w14:paraId="51E6F637" w14:textId="3ECDDBCA" w:rsidR="00003762" w:rsidRDefault="00003762" w:rsidP="00790F38">
                <w:pPr>
                  <w:pStyle w:val="KeinLeerraum"/>
                  <w:ind w:left="360"/>
                  <w:jc w:val="both"/>
                  <w:rPr>
                    <w:sz w:val="28"/>
                    <w:lang w:val="de-DE"/>
                  </w:rPr>
                </w:pPr>
              </w:p>
              <w:p w14:paraId="45E27D77" w14:textId="3D029DD2" w:rsidR="00003762" w:rsidRDefault="00003762" w:rsidP="00790F38">
                <w:pPr>
                  <w:pStyle w:val="KeinLeerraum"/>
                  <w:ind w:left="360"/>
                  <w:jc w:val="both"/>
                  <w:rPr>
                    <w:sz w:val="28"/>
                    <w:lang w:val="de-DE"/>
                  </w:rPr>
                </w:pPr>
              </w:p>
              <w:p w14:paraId="11948764" w14:textId="7226A806" w:rsidR="00003762" w:rsidRDefault="00003762" w:rsidP="00790F38">
                <w:pPr>
                  <w:pStyle w:val="KeinLeerraum"/>
                  <w:ind w:left="360"/>
                  <w:jc w:val="both"/>
                  <w:rPr>
                    <w:sz w:val="28"/>
                    <w:lang w:val="de-DE"/>
                  </w:rPr>
                </w:pPr>
              </w:p>
              <w:p w14:paraId="09ABFCE9" w14:textId="5E426667" w:rsidR="00003762" w:rsidRDefault="00003762" w:rsidP="00003762">
                <w:pPr>
                  <w:pStyle w:val="KeinLeerraum"/>
                  <w:jc w:val="both"/>
                  <w:rPr>
                    <w:sz w:val="28"/>
                    <w:lang w:val="de-DE"/>
                  </w:rPr>
                </w:pPr>
              </w:p>
              <w:p w14:paraId="7D637577" w14:textId="77777777" w:rsidR="005C765F" w:rsidRDefault="005C765F" w:rsidP="00790F38">
                <w:pPr>
                  <w:pStyle w:val="KeinLeerraum"/>
                  <w:ind w:left="360"/>
                  <w:jc w:val="both"/>
                  <w:rPr>
                    <w:sz w:val="28"/>
                    <w:lang w:val="de-DE"/>
                  </w:rPr>
                </w:pPr>
              </w:p>
              <w:p w14:paraId="6B9E5CA6" w14:textId="74749155" w:rsidR="005C765F" w:rsidRDefault="005C765F" w:rsidP="00790F38">
                <w:pPr>
                  <w:pStyle w:val="KeinLeerraum"/>
                  <w:ind w:left="360"/>
                  <w:jc w:val="both"/>
                  <w:rPr>
                    <w:sz w:val="28"/>
                    <w:lang w:val="de-DE"/>
                  </w:rPr>
                </w:pPr>
              </w:p>
              <w:p w14:paraId="3555476A" w14:textId="77777777" w:rsidR="005C765F" w:rsidRDefault="005C765F" w:rsidP="00790F38">
                <w:pPr>
                  <w:pStyle w:val="KeinLeerraum"/>
                  <w:ind w:left="360"/>
                  <w:jc w:val="both"/>
                  <w:rPr>
                    <w:sz w:val="28"/>
                    <w:lang w:val="de-DE"/>
                  </w:rPr>
                </w:pPr>
              </w:p>
              <w:p w14:paraId="23A171C5" w14:textId="77777777" w:rsidR="005C765F" w:rsidRPr="00700243" w:rsidRDefault="005C765F" w:rsidP="00790F38">
                <w:pPr>
                  <w:pStyle w:val="KeinLeerraum"/>
                  <w:ind w:left="360"/>
                  <w:jc w:val="both"/>
                  <w:rPr>
                    <w:sz w:val="28"/>
                    <w:lang w:val="de-DE"/>
                  </w:rPr>
                </w:pPr>
              </w:p>
            </w:tc>
          </w:tr>
          <w:tr w:rsidR="00923DA2" w:rsidRPr="004B3001" w14:paraId="3E932DF1" w14:textId="77777777" w:rsidTr="004F713A">
            <w:trPr>
              <w:trHeight w:val="360"/>
            </w:trPr>
            <w:sdt>
              <w:sdtPr>
                <w:rPr>
                  <w:rFonts w:asciiTheme="majorHAnsi" w:hAnsiTheme="majorHAnsi" w:cstheme="majorHAnsi"/>
                  <w:bCs/>
                  <w:sz w:val="28"/>
                </w:rPr>
                <w:alias w:val="Autor"/>
                <w:id w:val="15524260"/>
                <w:placeholder>
                  <w:docPart w:val="CCEFD739858B49EDA1A48DD36AA3002A"/>
                </w:placeholder>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39C4663E" w14:textId="77777777" w:rsidR="009814B7" w:rsidRPr="00FE4849" w:rsidRDefault="004B3001" w:rsidP="004F713A">
                    <w:pPr>
                      <w:pStyle w:val="KeinLeerraum"/>
                      <w:jc w:val="center"/>
                      <w:rPr>
                        <w:rFonts w:asciiTheme="majorHAnsi" w:hAnsiTheme="majorHAnsi" w:cstheme="majorHAnsi"/>
                        <w:bCs/>
                        <w:sz w:val="28"/>
                      </w:rPr>
                    </w:pPr>
                    <w:r w:rsidRPr="00FE4849">
                      <w:rPr>
                        <w:rFonts w:asciiTheme="majorHAnsi" w:hAnsiTheme="majorHAnsi" w:cstheme="majorHAnsi"/>
                        <w:bCs/>
                        <w:sz w:val="28"/>
                      </w:rPr>
                      <w:t xml:space="preserve">Prof. Dr. </w:t>
                    </w:r>
                    <w:r w:rsidR="009814B7" w:rsidRPr="00FE4849">
                      <w:rPr>
                        <w:rFonts w:asciiTheme="majorHAnsi" w:hAnsiTheme="majorHAnsi" w:cstheme="majorHAnsi"/>
                        <w:bCs/>
                        <w:sz w:val="28"/>
                      </w:rPr>
                      <w:t>Michael Obermaier</w:t>
                    </w:r>
                    <w:r w:rsidR="00FE4849" w:rsidRPr="00FE4849">
                      <w:rPr>
                        <w:rFonts w:asciiTheme="majorHAnsi" w:hAnsiTheme="majorHAnsi" w:cstheme="majorHAnsi"/>
                        <w:bCs/>
                        <w:sz w:val="28"/>
                      </w:rPr>
                      <w:t xml:space="preserve"> | Rita </w:t>
                    </w:r>
                    <w:r w:rsidR="00FE4849">
                      <w:rPr>
                        <w:rFonts w:asciiTheme="majorHAnsi" w:hAnsiTheme="majorHAnsi" w:cstheme="majorHAnsi"/>
                        <w:bCs/>
                        <w:sz w:val="28"/>
                      </w:rPr>
                      <w:t>Molzberger (M.A.)</w:t>
                    </w:r>
                  </w:p>
                </w:tc>
              </w:sdtContent>
            </w:sdt>
          </w:tr>
          <w:tr w:rsidR="004B3001" w:rsidRPr="004B3001" w14:paraId="2A766374" w14:textId="77777777" w:rsidTr="004F713A">
            <w:trPr>
              <w:trHeight w:val="360"/>
            </w:trPr>
            <w:tc>
              <w:tcPr>
                <w:tcW w:w="5000" w:type="pct"/>
                <w:vAlign w:val="center"/>
              </w:tcPr>
              <w:p w14:paraId="2F565317" w14:textId="77777777" w:rsidR="00E74213" w:rsidRDefault="00E74213" w:rsidP="004F713A">
                <w:pPr>
                  <w:pStyle w:val="KeinLeerraum"/>
                  <w:jc w:val="center"/>
                  <w:rPr>
                    <w:rFonts w:asciiTheme="majorHAnsi" w:hAnsiTheme="majorHAnsi" w:cstheme="majorHAnsi"/>
                    <w:bCs/>
                    <w:lang w:val="de-DE"/>
                  </w:rPr>
                </w:pPr>
                <w:r w:rsidRPr="00E74213">
                  <w:rPr>
                    <w:rFonts w:asciiTheme="majorHAnsi" w:hAnsiTheme="majorHAnsi" w:cstheme="majorHAnsi"/>
                    <w:bCs/>
                    <w:lang w:val="de-DE"/>
                  </w:rPr>
                  <w:t xml:space="preserve">Institut für Forschung und Transfer in Kindheit und Familie | </w:t>
                </w:r>
                <w:r w:rsidR="00740FF4" w:rsidRPr="00E74213">
                  <w:rPr>
                    <w:rFonts w:asciiTheme="majorHAnsi" w:hAnsiTheme="majorHAnsi" w:cstheme="majorHAnsi"/>
                    <w:bCs/>
                    <w:lang w:val="de-DE"/>
                  </w:rPr>
                  <w:t>Katholische Hochschule NRW</w:t>
                </w:r>
              </w:p>
              <w:p w14:paraId="1DBE5959" w14:textId="77777777" w:rsidR="004B3001" w:rsidRPr="00E74213" w:rsidRDefault="00E74213" w:rsidP="004F713A">
                <w:pPr>
                  <w:pStyle w:val="KeinLeerraum"/>
                  <w:jc w:val="center"/>
                  <w:rPr>
                    <w:rFonts w:asciiTheme="majorHAnsi" w:hAnsiTheme="majorHAnsi" w:cstheme="majorHAnsi"/>
                    <w:bCs/>
                    <w:lang w:val="de-DE"/>
                  </w:rPr>
                </w:pPr>
                <w:r w:rsidRPr="00E74213">
                  <w:rPr>
                    <w:rFonts w:asciiTheme="majorHAnsi" w:hAnsiTheme="majorHAnsi" w:cstheme="majorHAnsi"/>
                    <w:bCs/>
                    <w:lang w:val="de-DE"/>
                  </w:rPr>
                  <w:t>Wörthstraße 10 | 50668 Köln</w:t>
                </w:r>
              </w:p>
            </w:tc>
          </w:tr>
          <w:tr w:rsidR="00923DA2" w:rsidRPr="004B3001" w14:paraId="0D4275A0" w14:textId="77777777" w:rsidTr="004F713A">
            <w:trPr>
              <w:trHeight w:val="360"/>
            </w:trPr>
            <w:sdt>
              <w:sdtPr>
                <w:rPr>
                  <w:rFonts w:asciiTheme="majorHAnsi" w:hAnsiTheme="majorHAnsi" w:cstheme="majorHAnsi"/>
                  <w:bCs/>
                </w:rPr>
                <w:alias w:val="Datum"/>
                <w:id w:val="516659546"/>
                <w:placeholder>
                  <w:docPart w:val="C37AF532A9EA4B938D3B8D31A29EBCEE"/>
                </w:placeholder>
                <w:dataBinding w:prefixMappings="xmlns:ns0='http://schemas.microsoft.com/office/2006/coverPageProps'" w:xpath="/ns0:CoverPageProperties[1]/ns0:PublishDate[1]" w:storeItemID="{55AF091B-3C7A-41E3-B477-F2FDAA23CFDA}"/>
                <w:date w:fullDate="2022-12-20T00:00:00Z">
                  <w:dateFormat w:val="dd.MM.yyyy"/>
                  <w:lid w:val="de-DE"/>
                  <w:storeMappedDataAs w:val="dateTime"/>
                  <w:calendar w:val="gregorian"/>
                </w:date>
              </w:sdtPr>
              <w:sdtEndPr/>
              <w:sdtContent>
                <w:tc>
                  <w:tcPr>
                    <w:tcW w:w="5000" w:type="pct"/>
                    <w:vAlign w:val="center"/>
                  </w:tcPr>
                  <w:p w14:paraId="1AD234DB" w14:textId="03A36DDF" w:rsidR="009814B7" w:rsidRPr="00E74213" w:rsidRDefault="00FE4849" w:rsidP="00003762">
                    <w:pPr>
                      <w:pStyle w:val="KeinLeerraum"/>
                      <w:jc w:val="center"/>
                      <w:rPr>
                        <w:rFonts w:asciiTheme="majorHAnsi" w:hAnsiTheme="majorHAnsi" w:cstheme="majorHAnsi"/>
                        <w:bCs/>
                        <w:lang w:val="de-DE"/>
                      </w:rPr>
                    </w:pPr>
                    <w:r>
                      <w:rPr>
                        <w:rFonts w:asciiTheme="majorHAnsi" w:hAnsiTheme="majorHAnsi" w:cstheme="majorHAnsi"/>
                        <w:bCs/>
                        <w:lang w:val="de-DE"/>
                      </w:rPr>
                      <w:t>20.1</w:t>
                    </w:r>
                    <w:r w:rsidR="00003762">
                      <w:rPr>
                        <w:rFonts w:asciiTheme="majorHAnsi" w:hAnsiTheme="majorHAnsi" w:cstheme="majorHAnsi"/>
                        <w:bCs/>
                        <w:lang w:val="de-DE"/>
                      </w:rPr>
                      <w:t>2</w:t>
                    </w:r>
                    <w:r>
                      <w:rPr>
                        <w:rFonts w:asciiTheme="majorHAnsi" w:hAnsiTheme="majorHAnsi" w:cstheme="majorHAnsi"/>
                        <w:bCs/>
                        <w:lang w:val="de-DE"/>
                      </w:rPr>
                      <w:t>.2022</w:t>
                    </w:r>
                  </w:p>
                </w:tc>
              </w:sdtContent>
            </w:sdt>
          </w:tr>
        </w:tbl>
        <w:p w14:paraId="49A73A37" w14:textId="77777777" w:rsidR="009814B7" w:rsidRDefault="009814B7" w:rsidP="00790F38">
          <w:pPr>
            <w:jc w:val="both"/>
            <w:rPr>
              <w:lang w:val="de-DE"/>
            </w:rPr>
          </w:pPr>
        </w:p>
        <w:p w14:paraId="2F712793" w14:textId="77777777" w:rsidR="00A46182" w:rsidRDefault="00A46182" w:rsidP="00790F38">
          <w:pPr>
            <w:jc w:val="both"/>
            <w:rPr>
              <w:lang w:val="de-DE"/>
            </w:rPr>
          </w:pPr>
        </w:p>
        <w:p w14:paraId="2307F2D8" w14:textId="77777777" w:rsidR="00480F79" w:rsidRPr="004B3001" w:rsidRDefault="00A46182" w:rsidP="004F713A">
          <w:pPr>
            <w:jc w:val="center"/>
            <w:rPr>
              <w:lang w:val="de-DE"/>
            </w:rPr>
          </w:pPr>
          <w:r>
            <w:rPr>
              <w:lang w:val="de-DE"/>
            </w:rPr>
            <w:t>Laufzeit: 07.2021 – 11.2022</w:t>
          </w:r>
        </w:p>
      </w:sdtContent>
    </w:sdt>
    <w:sdt>
      <w:sdtPr>
        <w:rPr>
          <w:rFonts w:asciiTheme="minorHAnsi" w:eastAsiaTheme="minorHAnsi" w:hAnsiTheme="minorHAnsi" w:cstheme="minorBidi"/>
          <w:color w:val="auto"/>
          <w:sz w:val="22"/>
          <w:szCs w:val="22"/>
          <w:lang w:val="de-DE"/>
        </w:rPr>
        <w:id w:val="1784530155"/>
        <w:docPartObj>
          <w:docPartGallery w:val="Table of Contents"/>
          <w:docPartUnique/>
        </w:docPartObj>
      </w:sdtPr>
      <w:sdtEndPr>
        <w:rPr>
          <w:b/>
          <w:bCs/>
          <w:sz w:val="24"/>
        </w:rPr>
      </w:sdtEndPr>
      <w:sdtContent>
        <w:p w14:paraId="02FC040A" w14:textId="77777777" w:rsidR="005404A2" w:rsidRPr="004B3001" w:rsidRDefault="005404A2" w:rsidP="00790F38">
          <w:pPr>
            <w:pStyle w:val="Inhaltsverzeichnisberschrift"/>
            <w:jc w:val="both"/>
            <w:rPr>
              <w:lang w:val="de-DE"/>
            </w:rPr>
          </w:pPr>
          <w:r>
            <w:rPr>
              <w:lang w:val="de-DE"/>
            </w:rPr>
            <w:t>Inhaltsverzeichnis</w:t>
          </w:r>
        </w:p>
        <w:p w14:paraId="5299D651" w14:textId="3E32BF49" w:rsidR="00DD1376" w:rsidRDefault="0033692C">
          <w:pPr>
            <w:pStyle w:val="Verzeichnis1"/>
            <w:tabs>
              <w:tab w:val="right" w:leader="dot" w:pos="9168"/>
            </w:tabs>
            <w:rPr>
              <w:rFonts w:eastAsiaTheme="minorEastAsia"/>
              <w:noProof/>
              <w:sz w:val="22"/>
            </w:rPr>
          </w:pPr>
          <w:r>
            <w:fldChar w:fldCharType="begin"/>
          </w:r>
          <w:r>
            <w:instrText xml:space="preserve"> TOC \o "1-4" \h \z \u </w:instrText>
          </w:r>
          <w:r>
            <w:fldChar w:fldCharType="separate"/>
          </w:r>
          <w:hyperlink w:anchor="_Toc122115816" w:history="1">
            <w:r w:rsidR="00DD1376" w:rsidRPr="004E70D6">
              <w:rPr>
                <w:rStyle w:val="Hyperlink"/>
                <w:noProof/>
                <w:lang w:val="de-DE"/>
              </w:rPr>
              <w:t>Kurzzusammenfassung</w:t>
            </w:r>
            <w:r w:rsidR="00DD1376">
              <w:rPr>
                <w:noProof/>
                <w:webHidden/>
              </w:rPr>
              <w:tab/>
            </w:r>
            <w:r w:rsidR="00DD1376">
              <w:rPr>
                <w:noProof/>
                <w:webHidden/>
              </w:rPr>
              <w:fldChar w:fldCharType="begin"/>
            </w:r>
            <w:r w:rsidR="00DD1376">
              <w:rPr>
                <w:noProof/>
                <w:webHidden/>
              </w:rPr>
              <w:instrText xml:space="preserve"> PAGEREF _Toc122115816 \h </w:instrText>
            </w:r>
            <w:r w:rsidR="00DD1376">
              <w:rPr>
                <w:noProof/>
                <w:webHidden/>
              </w:rPr>
            </w:r>
            <w:r w:rsidR="00DD1376">
              <w:rPr>
                <w:noProof/>
                <w:webHidden/>
              </w:rPr>
              <w:fldChar w:fldCharType="separate"/>
            </w:r>
            <w:r w:rsidR="00DD1376">
              <w:rPr>
                <w:noProof/>
                <w:webHidden/>
              </w:rPr>
              <w:t>5</w:t>
            </w:r>
            <w:r w:rsidR="00DD1376">
              <w:rPr>
                <w:noProof/>
                <w:webHidden/>
              </w:rPr>
              <w:fldChar w:fldCharType="end"/>
            </w:r>
          </w:hyperlink>
        </w:p>
        <w:p w14:paraId="72BFC740" w14:textId="6B33B3CC" w:rsidR="00DD1376" w:rsidRDefault="0074318D">
          <w:pPr>
            <w:pStyle w:val="Verzeichnis1"/>
            <w:tabs>
              <w:tab w:val="right" w:leader="dot" w:pos="9168"/>
            </w:tabs>
            <w:rPr>
              <w:rFonts w:eastAsiaTheme="minorEastAsia"/>
              <w:noProof/>
              <w:sz w:val="22"/>
            </w:rPr>
          </w:pPr>
          <w:hyperlink w:anchor="_Toc122115817" w:history="1">
            <w:r w:rsidR="00DD1376" w:rsidRPr="004E70D6">
              <w:rPr>
                <w:rStyle w:val="Hyperlink"/>
                <w:noProof/>
                <w:lang w:val="de-DE"/>
              </w:rPr>
              <w:t>Danksagung</w:t>
            </w:r>
            <w:r w:rsidR="00DD1376">
              <w:rPr>
                <w:noProof/>
                <w:webHidden/>
              </w:rPr>
              <w:tab/>
            </w:r>
            <w:r w:rsidR="00DD1376">
              <w:rPr>
                <w:noProof/>
                <w:webHidden/>
              </w:rPr>
              <w:fldChar w:fldCharType="begin"/>
            </w:r>
            <w:r w:rsidR="00DD1376">
              <w:rPr>
                <w:noProof/>
                <w:webHidden/>
              </w:rPr>
              <w:instrText xml:space="preserve"> PAGEREF _Toc122115817 \h </w:instrText>
            </w:r>
            <w:r w:rsidR="00DD1376">
              <w:rPr>
                <w:noProof/>
                <w:webHidden/>
              </w:rPr>
            </w:r>
            <w:r w:rsidR="00DD1376">
              <w:rPr>
                <w:noProof/>
                <w:webHidden/>
              </w:rPr>
              <w:fldChar w:fldCharType="separate"/>
            </w:r>
            <w:r w:rsidR="00DD1376">
              <w:rPr>
                <w:noProof/>
                <w:webHidden/>
              </w:rPr>
              <w:t>6</w:t>
            </w:r>
            <w:r w:rsidR="00DD1376">
              <w:rPr>
                <w:noProof/>
                <w:webHidden/>
              </w:rPr>
              <w:fldChar w:fldCharType="end"/>
            </w:r>
          </w:hyperlink>
        </w:p>
        <w:p w14:paraId="424BDCAF" w14:textId="27D125E9" w:rsidR="00DD1376" w:rsidRDefault="0074318D">
          <w:pPr>
            <w:pStyle w:val="Verzeichnis1"/>
            <w:tabs>
              <w:tab w:val="right" w:leader="dot" w:pos="9168"/>
            </w:tabs>
            <w:rPr>
              <w:rFonts w:eastAsiaTheme="minorEastAsia"/>
              <w:noProof/>
              <w:sz w:val="22"/>
            </w:rPr>
          </w:pPr>
          <w:hyperlink w:anchor="_Toc122115818" w:history="1">
            <w:r w:rsidR="00DD1376" w:rsidRPr="004E70D6">
              <w:rPr>
                <w:rStyle w:val="Hyperlink"/>
                <w:noProof/>
                <w:lang w:val="de-DE"/>
              </w:rPr>
              <w:t>Limitationen der Studie</w:t>
            </w:r>
            <w:r w:rsidR="00DD1376">
              <w:rPr>
                <w:noProof/>
                <w:webHidden/>
              </w:rPr>
              <w:tab/>
            </w:r>
            <w:r w:rsidR="00DD1376">
              <w:rPr>
                <w:noProof/>
                <w:webHidden/>
              </w:rPr>
              <w:fldChar w:fldCharType="begin"/>
            </w:r>
            <w:r w:rsidR="00DD1376">
              <w:rPr>
                <w:noProof/>
                <w:webHidden/>
              </w:rPr>
              <w:instrText xml:space="preserve"> PAGEREF _Toc122115818 \h </w:instrText>
            </w:r>
            <w:r w:rsidR="00DD1376">
              <w:rPr>
                <w:noProof/>
                <w:webHidden/>
              </w:rPr>
            </w:r>
            <w:r w:rsidR="00DD1376">
              <w:rPr>
                <w:noProof/>
                <w:webHidden/>
              </w:rPr>
              <w:fldChar w:fldCharType="separate"/>
            </w:r>
            <w:r w:rsidR="00DD1376">
              <w:rPr>
                <w:noProof/>
                <w:webHidden/>
              </w:rPr>
              <w:t>6</w:t>
            </w:r>
            <w:r w:rsidR="00DD1376">
              <w:rPr>
                <w:noProof/>
                <w:webHidden/>
              </w:rPr>
              <w:fldChar w:fldCharType="end"/>
            </w:r>
          </w:hyperlink>
        </w:p>
        <w:p w14:paraId="735DF7EB" w14:textId="0D68DFF0" w:rsidR="00DD1376" w:rsidRDefault="0074318D">
          <w:pPr>
            <w:pStyle w:val="Verzeichnis1"/>
            <w:tabs>
              <w:tab w:val="right" w:leader="dot" w:pos="9168"/>
            </w:tabs>
            <w:rPr>
              <w:rFonts w:eastAsiaTheme="minorEastAsia"/>
              <w:noProof/>
              <w:sz w:val="22"/>
            </w:rPr>
          </w:pPr>
          <w:hyperlink w:anchor="_Toc122115819" w:history="1">
            <w:r w:rsidR="00DD1376" w:rsidRPr="004E70D6">
              <w:rPr>
                <w:rStyle w:val="Hyperlink"/>
                <w:noProof/>
                <w:lang w:val="de-DE"/>
              </w:rPr>
              <w:t>1 Rahmendaten und Fragestellung der Studie</w:t>
            </w:r>
            <w:r w:rsidR="00DD1376">
              <w:rPr>
                <w:noProof/>
                <w:webHidden/>
              </w:rPr>
              <w:tab/>
            </w:r>
            <w:r w:rsidR="00DD1376">
              <w:rPr>
                <w:noProof/>
                <w:webHidden/>
              </w:rPr>
              <w:fldChar w:fldCharType="begin"/>
            </w:r>
            <w:r w:rsidR="00DD1376">
              <w:rPr>
                <w:noProof/>
                <w:webHidden/>
              </w:rPr>
              <w:instrText xml:space="preserve"> PAGEREF _Toc122115819 \h </w:instrText>
            </w:r>
            <w:r w:rsidR="00DD1376">
              <w:rPr>
                <w:noProof/>
                <w:webHidden/>
              </w:rPr>
            </w:r>
            <w:r w:rsidR="00DD1376">
              <w:rPr>
                <w:noProof/>
                <w:webHidden/>
              </w:rPr>
              <w:fldChar w:fldCharType="separate"/>
            </w:r>
            <w:r w:rsidR="00DD1376">
              <w:rPr>
                <w:noProof/>
                <w:webHidden/>
              </w:rPr>
              <w:t>7</w:t>
            </w:r>
            <w:r w:rsidR="00DD1376">
              <w:rPr>
                <w:noProof/>
                <w:webHidden/>
              </w:rPr>
              <w:fldChar w:fldCharType="end"/>
            </w:r>
          </w:hyperlink>
        </w:p>
        <w:p w14:paraId="76FCE41C" w14:textId="18A89D64" w:rsidR="00DD1376" w:rsidRDefault="0074318D">
          <w:pPr>
            <w:pStyle w:val="Verzeichnis2"/>
            <w:tabs>
              <w:tab w:val="right" w:leader="dot" w:pos="9168"/>
            </w:tabs>
            <w:rPr>
              <w:rFonts w:eastAsiaTheme="minorEastAsia"/>
              <w:noProof/>
              <w:sz w:val="22"/>
            </w:rPr>
          </w:pPr>
          <w:hyperlink w:anchor="_Toc122115820" w:history="1">
            <w:r w:rsidR="00DD1376" w:rsidRPr="004E70D6">
              <w:rPr>
                <w:rStyle w:val="Hyperlink"/>
                <w:noProof/>
                <w:lang w:val="de-DE"/>
              </w:rPr>
              <w:t>1.1 Beschreibung der Teilnehmer:innen</w:t>
            </w:r>
            <w:r w:rsidR="00DD1376">
              <w:rPr>
                <w:noProof/>
                <w:webHidden/>
              </w:rPr>
              <w:tab/>
            </w:r>
            <w:r w:rsidR="00DD1376">
              <w:rPr>
                <w:noProof/>
                <w:webHidden/>
              </w:rPr>
              <w:fldChar w:fldCharType="begin"/>
            </w:r>
            <w:r w:rsidR="00DD1376">
              <w:rPr>
                <w:noProof/>
                <w:webHidden/>
              </w:rPr>
              <w:instrText xml:space="preserve"> PAGEREF _Toc122115820 \h </w:instrText>
            </w:r>
            <w:r w:rsidR="00DD1376">
              <w:rPr>
                <w:noProof/>
                <w:webHidden/>
              </w:rPr>
            </w:r>
            <w:r w:rsidR="00DD1376">
              <w:rPr>
                <w:noProof/>
                <w:webHidden/>
              </w:rPr>
              <w:fldChar w:fldCharType="separate"/>
            </w:r>
            <w:r w:rsidR="00DD1376">
              <w:rPr>
                <w:noProof/>
                <w:webHidden/>
              </w:rPr>
              <w:t>7</w:t>
            </w:r>
            <w:r w:rsidR="00DD1376">
              <w:rPr>
                <w:noProof/>
                <w:webHidden/>
              </w:rPr>
              <w:fldChar w:fldCharType="end"/>
            </w:r>
          </w:hyperlink>
        </w:p>
        <w:p w14:paraId="5EC7FC2F" w14:textId="7E90F04C" w:rsidR="00DD1376" w:rsidRDefault="0074318D">
          <w:pPr>
            <w:pStyle w:val="Verzeichnis2"/>
            <w:tabs>
              <w:tab w:val="right" w:leader="dot" w:pos="9168"/>
            </w:tabs>
            <w:rPr>
              <w:rFonts w:eastAsiaTheme="minorEastAsia"/>
              <w:noProof/>
              <w:sz w:val="22"/>
            </w:rPr>
          </w:pPr>
          <w:hyperlink w:anchor="_Toc122115821" w:history="1">
            <w:r w:rsidR="00DD1376" w:rsidRPr="004E70D6">
              <w:rPr>
                <w:rStyle w:val="Hyperlink"/>
                <w:noProof/>
                <w:lang w:val="de-DE"/>
              </w:rPr>
              <w:t>1.2 Skizze des evaluierten digitalen Tanzangebotes</w:t>
            </w:r>
            <w:r w:rsidR="00DD1376">
              <w:rPr>
                <w:noProof/>
                <w:webHidden/>
              </w:rPr>
              <w:tab/>
            </w:r>
            <w:r w:rsidR="00DD1376">
              <w:rPr>
                <w:noProof/>
                <w:webHidden/>
              </w:rPr>
              <w:fldChar w:fldCharType="begin"/>
            </w:r>
            <w:r w:rsidR="00DD1376">
              <w:rPr>
                <w:noProof/>
                <w:webHidden/>
              </w:rPr>
              <w:instrText xml:space="preserve"> PAGEREF _Toc122115821 \h </w:instrText>
            </w:r>
            <w:r w:rsidR="00DD1376">
              <w:rPr>
                <w:noProof/>
                <w:webHidden/>
              </w:rPr>
            </w:r>
            <w:r w:rsidR="00DD1376">
              <w:rPr>
                <w:noProof/>
                <w:webHidden/>
              </w:rPr>
              <w:fldChar w:fldCharType="separate"/>
            </w:r>
            <w:r w:rsidR="00DD1376">
              <w:rPr>
                <w:noProof/>
                <w:webHidden/>
              </w:rPr>
              <w:t>7</w:t>
            </w:r>
            <w:r w:rsidR="00DD1376">
              <w:rPr>
                <w:noProof/>
                <w:webHidden/>
              </w:rPr>
              <w:fldChar w:fldCharType="end"/>
            </w:r>
          </w:hyperlink>
        </w:p>
        <w:p w14:paraId="39227436" w14:textId="23C9427D" w:rsidR="00DD1376" w:rsidRDefault="0074318D">
          <w:pPr>
            <w:pStyle w:val="Verzeichnis2"/>
            <w:tabs>
              <w:tab w:val="right" w:leader="dot" w:pos="9168"/>
            </w:tabs>
            <w:rPr>
              <w:rFonts w:eastAsiaTheme="minorEastAsia"/>
              <w:noProof/>
              <w:sz w:val="22"/>
            </w:rPr>
          </w:pPr>
          <w:hyperlink w:anchor="_Toc122115822" w:history="1">
            <w:r w:rsidR="00DD1376" w:rsidRPr="004E70D6">
              <w:rPr>
                <w:rStyle w:val="Hyperlink"/>
                <w:noProof/>
                <w:lang w:val="de-DE"/>
              </w:rPr>
              <w:t>1.3 Verortung des digitalen Tanzangebotes innerhalb der Gesundheitsversorgung</w:t>
            </w:r>
            <w:r w:rsidR="00DD1376">
              <w:rPr>
                <w:noProof/>
                <w:webHidden/>
              </w:rPr>
              <w:tab/>
            </w:r>
            <w:r w:rsidR="00DD1376">
              <w:rPr>
                <w:noProof/>
                <w:webHidden/>
              </w:rPr>
              <w:fldChar w:fldCharType="begin"/>
            </w:r>
            <w:r w:rsidR="00DD1376">
              <w:rPr>
                <w:noProof/>
                <w:webHidden/>
              </w:rPr>
              <w:instrText xml:space="preserve"> PAGEREF _Toc122115822 \h </w:instrText>
            </w:r>
            <w:r w:rsidR="00DD1376">
              <w:rPr>
                <w:noProof/>
                <w:webHidden/>
              </w:rPr>
            </w:r>
            <w:r w:rsidR="00DD1376">
              <w:rPr>
                <w:noProof/>
                <w:webHidden/>
              </w:rPr>
              <w:fldChar w:fldCharType="separate"/>
            </w:r>
            <w:r w:rsidR="00DD1376">
              <w:rPr>
                <w:noProof/>
                <w:webHidden/>
              </w:rPr>
              <w:t>8</w:t>
            </w:r>
            <w:r w:rsidR="00DD1376">
              <w:rPr>
                <w:noProof/>
                <w:webHidden/>
              </w:rPr>
              <w:fldChar w:fldCharType="end"/>
            </w:r>
          </w:hyperlink>
        </w:p>
        <w:p w14:paraId="79D10CFC" w14:textId="5398C3CC" w:rsidR="00DD1376" w:rsidRDefault="0074318D">
          <w:pPr>
            <w:pStyle w:val="Verzeichnis1"/>
            <w:tabs>
              <w:tab w:val="right" w:leader="dot" w:pos="9168"/>
            </w:tabs>
            <w:rPr>
              <w:rFonts w:eastAsiaTheme="minorEastAsia"/>
              <w:noProof/>
              <w:sz w:val="22"/>
            </w:rPr>
          </w:pPr>
          <w:hyperlink w:anchor="_Toc122115823" w:history="1">
            <w:r w:rsidR="00DD1376" w:rsidRPr="004E70D6">
              <w:rPr>
                <w:rStyle w:val="Hyperlink"/>
                <w:noProof/>
                <w:lang w:val="de-DE"/>
              </w:rPr>
              <w:t>2 Forschungsdesign</w:t>
            </w:r>
            <w:r w:rsidR="00DD1376">
              <w:rPr>
                <w:noProof/>
                <w:webHidden/>
              </w:rPr>
              <w:tab/>
            </w:r>
            <w:r w:rsidR="00DD1376">
              <w:rPr>
                <w:noProof/>
                <w:webHidden/>
              </w:rPr>
              <w:fldChar w:fldCharType="begin"/>
            </w:r>
            <w:r w:rsidR="00DD1376">
              <w:rPr>
                <w:noProof/>
                <w:webHidden/>
              </w:rPr>
              <w:instrText xml:space="preserve"> PAGEREF _Toc122115823 \h </w:instrText>
            </w:r>
            <w:r w:rsidR="00DD1376">
              <w:rPr>
                <w:noProof/>
                <w:webHidden/>
              </w:rPr>
            </w:r>
            <w:r w:rsidR="00DD1376">
              <w:rPr>
                <w:noProof/>
                <w:webHidden/>
              </w:rPr>
              <w:fldChar w:fldCharType="separate"/>
            </w:r>
            <w:r w:rsidR="00DD1376">
              <w:rPr>
                <w:noProof/>
                <w:webHidden/>
              </w:rPr>
              <w:t>9</w:t>
            </w:r>
            <w:r w:rsidR="00DD1376">
              <w:rPr>
                <w:noProof/>
                <w:webHidden/>
              </w:rPr>
              <w:fldChar w:fldCharType="end"/>
            </w:r>
          </w:hyperlink>
        </w:p>
        <w:p w14:paraId="63EC29CA" w14:textId="57609CD0" w:rsidR="00DD1376" w:rsidRDefault="0074318D">
          <w:pPr>
            <w:pStyle w:val="Verzeichnis2"/>
            <w:tabs>
              <w:tab w:val="right" w:leader="dot" w:pos="9168"/>
            </w:tabs>
            <w:rPr>
              <w:rFonts w:eastAsiaTheme="minorEastAsia"/>
              <w:noProof/>
              <w:sz w:val="22"/>
            </w:rPr>
          </w:pPr>
          <w:hyperlink w:anchor="_Toc122115824" w:history="1">
            <w:r w:rsidR="00DD1376" w:rsidRPr="004E70D6">
              <w:rPr>
                <w:rStyle w:val="Hyperlink"/>
                <w:noProof/>
                <w:lang w:val="de-DE"/>
              </w:rPr>
              <w:t>2.1 Stufe 1: Explorative quantitative PP-Fragebogenerhebung</w:t>
            </w:r>
            <w:r w:rsidR="00DD1376">
              <w:rPr>
                <w:noProof/>
                <w:webHidden/>
              </w:rPr>
              <w:tab/>
            </w:r>
            <w:r w:rsidR="00DD1376">
              <w:rPr>
                <w:noProof/>
                <w:webHidden/>
              </w:rPr>
              <w:fldChar w:fldCharType="begin"/>
            </w:r>
            <w:r w:rsidR="00DD1376">
              <w:rPr>
                <w:noProof/>
                <w:webHidden/>
              </w:rPr>
              <w:instrText xml:space="preserve"> PAGEREF _Toc122115824 \h </w:instrText>
            </w:r>
            <w:r w:rsidR="00DD1376">
              <w:rPr>
                <w:noProof/>
                <w:webHidden/>
              </w:rPr>
            </w:r>
            <w:r w:rsidR="00DD1376">
              <w:rPr>
                <w:noProof/>
                <w:webHidden/>
              </w:rPr>
              <w:fldChar w:fldCharType="separate"/>
            </w:r>
            <w:r w:rsidR="00DD1376">
              <w:rPr>
                <w:noProof/>
                <w:webHidden/>
              </w:rPr>
              <w:t>9</w:t>
            </w:r>
            <w:r w:rsidR="00DD1376">
              <w:rPr>
                <w:noProof/>
                <w:webHidden/>
              </w:rPr>
              <w:fldChar w:fldCharType="end"/>
            </w:r>
          </w:hyperlink>
        </w:p>
        <w:p w14:paraId="760C092A" w14:textId="0358DF4F" w:rsidR="00DD1376" w:rsidRDefault="0074318D">
          <w:pPr>
            <w:pStyle w:val="Verzeichnis2"/>
            <w:tabs>
              <w:tab w:val="right" w:leader="dot" w:pos="9168"/>
            </w:tabs>
            <w:rPr>
              <w:rFonts w:eastAsiaTheme="minorEastAsia"/>
              <w:noProof/>
              <w:sz w:val="22"/>
            </w:rPr>
          </w:pPr>
          <w:hyperlink w:anchor="_Toc122115825" w:history="1">
            <w:r w:rsidR="00DD1376" w:rsidRPr="004E70D6">
              <w:rPr>
                <w:rStyle w:val="Hyperlink"/>
                <w:noProof/>
                <w:lang w:val="de-DE"/>
              </w:rPr>
              <w:t>2.2 Stufe 2: Problemzentriertes Interview (Witzel 2000) und inhaltlich-strukturierende Inhaltsanalyse (Kuckartz 2018)</w:t>
            </w:r>
            <w:r w:rsidR="00DD1376">
              <w:rPr>
                <w:noProof/>
                <w:webHidden/>
              </w:rPr>
              <w:tab/>
            </w:r>
            <w:r w:rsidR="00DD1376">
              <w:rPr>
                <w:noProof/>
                <w:webHidden/>
              </w:rPr>
              <w:fldChar w:fldCharType="begin"/>
            </w:r>
            <w:r w:rsidR="00DD1376">
              <w:rPr>
                <w:noProof/>
                <w:webHidden/>
              </w:rPr>
              <w:instrText xml:space="preserve"> PAGEREF _Toc122115825 \h </w:instrText>
            </w:r>
            <w:r w:rsidR="00DD1376">
              <w:rPr>
                <w:noProof/>
                <w:webHidden/>
              </w:rPr>
            </w:r>
            <w:r w:rsidR="00DD1376">
              <w:rPr>
                <w:noProof/>
                <w:webHidden/>
              </w:rPr>
              <w:fldChar w:fldCharType="separate"/>
            </w:r>
            <w:r w:rsidR="00DD1376">
              <w:rPr>
                <w:noProof/>
                <w:webHidden/>
              </w:rPr>
              <w:t>10</w:t>
            </w:r>
            <w:r w:rsidR="00DD1376">
              <w:rPr>
                <w:noProof/>
                <w:webHidden/>
              </w:rPr>
              <w:fldChar w:fldCharType="end"/>
            </w:r>
          </w:hyperlink>
        </w:p>
        <w:p w14:paraId="46C887D8" w14:textId="229076FD" w:rsidR="00DD1376" w:rsidRDefault="0074318D">
          <w:pPr>
            <w:pStyle w:val="Verzeichnis2"/>
            <w:tabs>
              <w:tab w:val="right" w:leader="dot" w:pos="9168"/>
            </w:tabs>
            <w:rPr>
              <w:rFonts w:eastAsiaTheme="minorEastAsia"/>
              <w:noProof/>
              <w:sz w:val="22"/>
            </w:rPr>
          </w:pPr>
          <w:hyperlink w:anchor="_Toc122115826" w:history="1">
            <w:r w:rsidR="00DD1376" w:rsidRPr="004E70D6">
              <w:rPr>
                <w:rStyle w:val="Hyperlink"/>
                <w:noProof/>
                <w:lang w:val="de-DE"/>
              </w:rPr>
              <w:t>2.3 Stufe 3: Kommunikative Validierung (Mayring 2015) und Expert:innenworkshop</w:t>
            </w:r>
            <w:r w:rsidR="00DD1376">
              <w:rPr>
                <w:noProof/>
                <w:webHidden/>
              </w:rPr>
              <w:tab/>
            </w:r>
            <w:r w:rsidR="00DD1376">
              <w:rPr>
                <w:noProof/>
                <w:webHidden/>
              </w:rPr>
              <w:fldChar w:fldCharType="begin"/>
            </w:r>
            <w:r w:rsidR="00DD1376">
              <w:rPr>
                <w:noProof/>
                <w:webHidden/>
              </w:rPr>
              <w:instrText xml:space="preserve"> PAGEREF _Toc122115826 \h </w:instrText>
            </w:r>
            <w:r w:rsidR="00DD1376">
              <w:rPr>
                <w:noProof/>
                <w:webHidden/>
              </w:rPr>
            </w:r>
            <w:r w:rsidR="00DD1376">
              <w:rPr>
                <w:noProof/>
                <w:webHidden/>
              </w:rPr>
              <w:fldChar w:fldCharType="separate"/>
            </w:r>
            <w:r w:rsidR="00DD1376">
              <w:rPr>
                <w:noProof/>
                <w:webHidden/>
              </w:rPr>
              <w:t>11</w:t>
            </w:r>
            <w:r w:rsidR="00DD1376">
              <w:rPr>
                <w:noProof/>
                <w:webHidden/>
              </w:rPr>
              <w:fldChar w:fldCharType="end"/>
            </w:r>
          </w:hyperlink>
        </w:p>
        <w:p w14:paraId="16103F6A" w14:textId="658CD508" w:rsidR="00DD1376" w:rsidRDefault="0074318D">
          <w:pPr>
            <w:pStyle w:val="Verzeichnis1"/>
            <w:tabs>
              <w:tab w:val="right" w:leader="dot" w:pos="9168"/>
            </w:tabs>
            <w:rPr>
              <w:rFonts w:eastAsiaTheme="minorEastAsia"/>
              <w:noProof/>
              <w:sz w:val="22"/>
            </w:rPr>
          </w:pPr>
          <w:hyperlink w:anchor="_Toc122115827" w:history="1">
            <w:r w:rsidR="00DD1376" w:rsidRPr="004E70D6">
              <w:rPr>
                <w:rStyle w:val="Hyperlink"/>
                <w:noProof/>
                <w:lang w:val="de-DE"/>
              </w:rPr>
              <w:t>3 Ergebnisse</w:t>
            </w:r>
            <w:r w:rsidR="00DD1376">
              <w:rPr>
                <w:noProof/>
                <w:webHidden/>
              </w:rPr>
              <w:tab/>
            </w:r>
            <w:r w:rsidR="00DD1376">
              <w:rPr>
                <w:noProof/>
                <w:webHidden/>
              </w:rPr>
              <w:fldChar w:fldCharType="begin"/>
            </w:r>
            <w:r w:rsidR="00DD1376">
              <w:rPr>
                <w:noProof/>
                <w:webHidden/>
              </w:rPr>
              <w:instrText xml:space="preserve"> PAGEREF _Toc122115827 \h </w:instrText>
            </w:r>
            <w:r w:rsidR="00DD1376">
              <w:rPr>
                <w:noProof/>
                <w:webHidden/>
              </w:rPr>
            </w:r>
            <w:r w:rsidR="00DD1376">
              <w:rPr>
                <w:noProof/>
                <w:webHidden/>
              </w:rPr>
              <w:fldChar w:fldCharType="separate"/>
            </w:r>
            <w:r w:rsidR="00DD1376">
              <w:rPr>
                <w:noProof/>
                <w:webHidden/>
              </w:rPr>
              <w:t>12</w:t>
            </w:r>
            <w:r w:rsidR="00DD1376">
              <w:rPr>
                <w:noProof/>
                <w:webHidden/>
              </w:rPr>
              <w:fldChar w:fldCharType="end"/>
            </w:r>
          </w:hyperlink>
        </w:p>
        <w:p w14:paraId="085D861A" w14:textId="34C97D8F" w:rsidR="00DD1376" w:rsidRDefault="0074318D">
          <w:pPr>
            <w:pStyle w:val="Verzeichnis2"/>
            <w:tabs>
              <w:tab w:val="right" w:leader="dot" w:pos="9168"/>
            </w:tabs>
            <w:rPr>
              <w:rFonts w:eastAsiaTheme="minorEastAsia"/>
              <w:noProof/>
              <w:sz w:val="22"/>
            </w:rPr>
          </w:pPr>
          <w:hyperlink w:anchor="_Toc122115828" w:history="1">
            <w:r w:rsidR="00DD1376" w:rsidRPr="004E70D6">
              <w:rPr>
                <w:rStyle w:val="Hyperlink"/>
                <w:noProof/>
                <w:lang w:val="de-DE"/>
              </w:rPr>
              <w:t>3.1 Rücklauf und Auswertung</w:t>
            </w:r>
            <w:r w:rsidR="00DD1376">
              <w:rPr>
                <w:noProof/>
                <w:webHidden/>
              </w:rPr>
              <w:tab/>
            </w:r>
            <w:r w:rsidR="00DD1376">
              <w:rPr>
                <w:noProof/>
                <w:webHidden/>
              </w:rPr>
              <w:fldChar w:fldCharType="begin"/>
            </w:r>
            <w:r w:rsidR="00DD1376">
              <w:rPr>
                <w:noProof/>
                <w:webHidden/>
              </w:rPr>
              <w:instrText xml:space="preserve"> PAGEREF _Toc122115828 \h </w:instrText>
            </w:r>
            <w:r w:rsidR="00DD1376">
              <w:rPr>
                <w:noProof/>
                <w:webHidden/>
              </w:rPr>
            </w:r>
            <w:r w:rsidR="00DD1376">
              <w:rPr>
                <w:noProof/>
                <w:webHidden/>
              </w:rPr>
              <w:fldChar w:fldCharType="separate"/>
            </w:r>
            <w:r w:rsidR="00DD1376">
              <w:rPr>
                <w:noProof/>
                <w:webHidden/>
              </w:rPr>
              <w:t>12</w:t>
            </w:r>
            <w:r w:rsidR="00DD1376">
              <w:rPr>
                <w:noProof/>
                <w:webHidden/>
              </w:rPr>
              <w:fldChar w:fldCharType="end"/>
            </w:r>
          </w:hyperlink>
        </w:p>
        <w:p w14:paraId="06EE3697" w14:textId="628C51CF" w:rsidR="00DD1376" w:rsidRDefault="0074318D">
          <w:pPr>
            <w:pStyle w:val="Verzeichnis2"/>
            <w:tabs>
              <w:tab w:val="right" w:leader="dot" w:pos="9168"/>
            </w:tabs>
            <w:rPr>
              <w:rFonts w:eastAsiaTheme="minorEastAsia"/>
              <w:noProof/>
              <w:sz w:val="22"/>
            </w:rPr>
          </w:pPr>
          <w:hyperlink w:anchor="_Toc122115829" w:history="1">
            <w:r w:rsidR="00DD1376" w:rsidRPr="004E70D6">
              <w:rPr>
                <w:rStyle w:val="Hyperlink"/>
                <w:noProof/>
                <w:lang w:val="de-DE"/>
              </w:rPr>
              <w:t>3.2 Kontrastierender Vergleich</w:t>
            </w:r>
            <w:r w:rsidR="00DD1376">
              <w:rPr>
                <w:noProof/>
                <w:webHidden/>
              </w:rPr>
              <w:tab/>
            </w:r>
            <w:r w:rsidR="00DD1376">
              <w:rPr>
                <w:noProof/>
                <w:webHidden/>
              </w:rPr>
              <w:fldChar w:fldCharType="begin"/>
            </w:r>
            <w:r w:rsidR="00DD1376">
              <w:rPr>
                <w:noProof/>
                <w:webHidden/>
              </w:rPr>
              <w:instrText xml:space="preserve"> PAGEREF _Toc122115829 \h </w:instrText>
            </w:r>
            <w:r w:rsidR="00DD1376">
              <w:rPr>
                <w:noProof/>
                <w:webHidden/>
              </w:rPr>
            </w:r>
            <w:r w:rsidR="00DD1376">
              <w:rPr>
                <w:noProof/>
                <w:webHidden/>
              </w:rPr>
              <w:fldChar w:fldCharType="separate"/>
            </w:r>
            <w:r w:rsidR="00DD1376">
              <w:rPr>
                <w:noProof/>
                <w:webHidden/>
              </w:rPr>
              <w:t>12</w:t>
            </w:r>
            <w:r w:rsidR="00DD1376">
              <w:rPr>
                <w:noProof/>
                <w:webHidden/>
              </w:rPr>
              <w:fldChar w:fldCharType="end"/>
            </w:r>
          </w:hyperlink>
        </w:p>
        <w:p w14:paraId="7BB0F999" w14:textId="2B3BD00B" w:rsidR="00DD1376" w:rsidRDefault="0074318D">
          <w:pPr>
            <w:pStyle w:val="Verzeichnis3"/>
            <w:tabs>
              <w:tab w:val="right" w:leader="dot" w:pos="9168"/>
            </w:tabs>
            <w:rPr>
              <w:rFonts w:eastAsiaTheme="minorEastAsia"/>
              <w:noProof/>
              <w:sz w:val="22"/>
            </w:rPr>
          </w:pPr>
          <w:hyperlink w:anchor="_Toc122115830" w:history="1">
            <w:r w:rsidR="00DD1376" w:rsidRPr="004E70D6">
              <w:rPr>
                <w:rStyle w:val="Hyperlink"/>
                <w:noProof/>
                <w:lang w:val="de-DE"/>
              </w:rPr>
              <w:t>3.2.1 Alterserleben und Alterszufriedenheit</w:t>
            </w:r>
            <w:r w:rsidR="00DD1376">
              <w:rPr>
                <w:noProof/>
                <w:webHidden/>
              </w:rPr>
              <w:tab/>
            </w:r>
            <w:r w:rsidR="00DD1376">
              <w:rPr>
                <w:noProof/>
                <w:webHidden/>
              </w:rPr>
              <w:fldChar w:fldCharType="begin"/>
            </w:r>
            <w:r w:rsidR="00DD1376">
              <w:rPr>
                <w:noProof/>
                <w:webHidden/>
              </w:rPr>
              <w:instrText xml:space="preserve"> PAGEREF _Toc122115830 \h </w:instrText>
            </w:r>
            <w:r w:rsidR="00DD1376">
              <w:rPr>
                <w:noProof/>
                <w:webHidden/>
              </w:rPr>
            </w:r>
            <w:r w:rsidR="00DD1376">
              <w:rPr>
                <w:noProof/>
                <w:webHidden/>
              </w:rPr>
              <w:fldChar w:fldCharType="separate"/>
            </w:r>
            <w:r w:rsidR="00DD1376">
              <w:rPr>
                <w:noProof/>
                <w:webHidden/>
              </w:rPr>
              <w:t>13</w:t>
            </w:r>
            <w:r w:rsidR="00DD1376">
              <w:rPr>
                <w:noProof/>
                <w:webHidden/>
              </w:rPr>
              <w:fldChar w:fldCharType="end"/>
            </w:r>
          </w:hyperlink>
        </w:p>
        <w:p w14:paraId="4F644C01" w14:textId="4CC87B0D" w:rsidR="00DD1376" w:rsidRDefault="0074318D">
          <w:pPr>
            <w:pStyle w:val="Verzeichnis4"/>
            <w:tabs>
              <w:tab w:val="right" w:leader="dot" w:pos="9168"/>
            </w:tabs>
            <w:rPr>
              <w:rFonts w:eastAsiaTheme="minorEastAsia"/>
              <w:noProof/>
              <w:sz w:val="22"/>
            </w:rPr>
          </w:pPr>
          <w:hyperlink w:anchor="_Toc122115831" w:history="1">
            <w:r w:rsidR="00DD1376" w:rsidRPr="004E70D6">
              <w:rPr>
                <w:rStyle w:val="Hyperlink"/>
                <w:noProof/>
                <w:lang w:val="de-DE"/>
              </w:rPr>
              <w:t>3.2.1.1 Ergebnisse der quantitativen Erhebung</w:t>
            </w:r>
            <w:r w:rsidR="00DD1376">
              <w:rPr>
                <w:noProof/>
                <w:webHidden/>
              </w:rPr>
              <w:tab/>
            </w:r>
            <w:r w:rsidR="00DD1376">
              <w:rPr>
                <w:noProof/>
                <w:webHidden/>
              </w:rPr>
              <w:fldChar w:fldCharType="begin"/>
            </w:r>
            <w:r w:rsidR="00DD1376">
              <w:rPr>
                <w:noProof/>
                <w:webHidden/>
              </w:rPr>
              <w:instrText xml:space="preserve"> PAGEREF _Toc122115831 \h </w:instrText>
            </w:r>
            <w:r w:rsidR="00DD1376">
              <w:rPr>
                <w:noProof/>
                <w:webHidden/>
              </w:rPr>
            </w:r>
            <w:r w:rsidR="00DD1376">
              <w:rPr>
                <w:noProof/>
                <w:webHidden/>
              </w:rPr>
              <w:fldChar w:fldCharType="separate"/>
            </w:r>
            <w:r w:rsidR="00DD1376">
              <w:rPr>
                <w:noProof/>
                <w:webHidden/>
              </w:rPr>
              <w:t>13</w:t>
            </w:r>
            <w:r w:rsidR="00DD1376">
              <w:rPr>
                <w:noProof/>
                <w:webHidden/>
              </w:rPr>
              <w:fldChar w:fldCharType="end"/>
            </w:r>
          </w:hyperlink>
        </w:p>
        <w:p w14:paraId="55C4B215" w14:textId="0C3880CE" w:rsidR="00DD1376" w:rsidRDefault="0074318D">
          <w:pPr>
            <w:pStyle w:val="Verzeichnis4"/>
            <w:tabs>
              <w:tab w:val="right" w:leader="dot" w:pos="9168"/>
            </w:tabs>
            <w:rPr>
              <w:rFonts w:eastAsiaTheme="minorEastAsia"/>
              <w:noProof/>
              <w:sz w:val="22"/>
            </w:rPr>
          </w:pPr>
          <w:hyperlink w:anchor="_Toc122115832" w:history="1">
            <w:r w:rsidR="00DD1376" w:rsidRPr="004E70D6">
              <w:rPr>
                <w:rStyle w:val="Hyperlink"/>
                <w:noProof/>
                <w:lang w:val="de-DE"/>
              </w:rPr>
              <w:t>3.2.1.2 Ankerbeispiele aus den problemzentrierten Interviews</w:t>
            </w:r>
            <w:r w:rsidR="00DD1376">
              <w:rPr>
                <w:noProof/>
                <w:webHidden/>
              </w:rPr>
              <w:tab/>
            </w:r>
            <w:r w:rsidR="00DD1376">
              <w:rPr>
                <w:noProof/>
                <w:webHidden/>
              </w:rPr>
              <w:fldChar w:fldCharType="begin"/>
            </w:r>
            <w:r w:rsidR="00DD1376">
              <w:rPr>
                <w:noProof/>
                <w:webHidden/>
              </w:rPr>
              <w:instrText xml:space="preserve"> PAGEREF _Toc122115832 \h </w:instrText>
            </w:r>
            <w:r w:rsidR="00DD1376">
              <w:rPr>
                <w:noProof/>
                <w:webHidden/>
              </w:rPr>
            </w:r>
            <w:r w:rsidR="00DD1376">
              <w:rPr>
                <w:noProof/>
                <w:webHidden/>
              </w:rPr>
              <w:fldChar w:fldCharType="separate"/>
            </w:r>
            <w:r w:rsidR="00DD1376">
              <w:rPr>
                <w:noProof/>
                <w:webHidden/>
              </w:rPr>
              <w:t>15</w:t>
            </w:r>
            <w:r w:rsidR="00DD1376">
              <w:rPr>
                <w:noProof/>
                <w:webHidden/>
              </w:rPr>
              <w:fldChar w:fldCharType="end"/>
            </w:r>
          </w:hyperlink>
        </w:p>
        <w:p w14:paraId="75F0A2CC" w14:textId="63C4DBA7" w:rsidR="00DD1376" w:rsidRDefault="0074318D">
          <w:pPr>
            <w:pStyle w:val="Verzeichnis3"/>
            <w:tabs>
              <w:tab w:val="right" w:leader="dot" w:pos="9168"/>
            </w:tabs>
            <w:rPr>
              <w:rFonts w:eastAsiaTheme="minorEastAsia"/>
              <w:noProof/>
              <w:sz w:val="22"/>
            </w:rPr>
          </w:pPr>
          <w:hyperlink w:anchor="_Toc122115833" w:history="1">
            <w:r w:rsidR="00DD1376" w:rsidRPr="004E70D6">
              <w:rPr>
                <w:rStyle w:val="Hyperlink"/>
                <w:noProof/>
                <w:lang w:val="de-DE"/>
              </w:rPr>
              <w:t>3.2.2 Körperliche Aktivität</w:t>
            </w:r>
            <w:r w:rsidR="00DD1376">
              <w:rPr>
                <w:noProof/>
                <w:webHidden/>
              </w:rPr>
              <w:tab/>
            </w:r>
            <w:r w:rsidR="00DD1376">
              <w:rPr>
                <w:noProof/>
                <w:webHidden/>
              </w:rPr>
              <w:fldChar w:fldCharType="begin"/>
            </w:r>
            <w:r w:rsidR="00DD1376">
              <w:rPr>
                <w:noProof/>
                <w:webHidden/>
              </w:rPr>
              <w:instrText xml:space="preserve"> PAGEREF _Toc122115833 \h </w:instrText>
            </w:r>
            <w:r w:rsidR="00DD1376">
              <w:rPr>
                <w:noProof/>
                <w:webHidden/>
              </w:rPr>
            </w:r>
            <w:r w:rsidR="00DD1376">
              <w:rPr>
                <w:noProof/>
                <w:webHidden/>
              </w:rPr>
              <w:fldChar w:fldCharType="separate"/>
            </w:r>
            <w:r w:rsidR="00DD1376">
              <w:rPr>
                <w:noProof/>
                <w:webHidden/>
              </w:rPr>
              <w:t>15</w:t>
            </w:r>
            <w:r w:rsidR="00DD1376">
              <w:rPr>
                <w:noProof/>
                <w:webHidden/>
              </w:rPr>
              <w:fldChar w:fldCharType="end"/>
            </w:r>
          </w:hyperlink>
        </w:p>
        <w:p w14:paraId="2BA25DC7" w14:textId="435920B6" w:rsidR="00DD1376" w:rsidRDefault="0074318D">
          <w:pPr>
            <w:pStyle w:val="Verzeichnis4"/>
            <w:tabs>
              <w:tab w:val="right" w:leader="dot" w:pos="9168"/>
            </w:tabs>
            <w:rPr>
              <w:rFonts w:eastAsiaTheme="minorEastAsia"/>
              <w:noProof/>
              <w:sz w:val="22"/>
            </w:rPr>
          </w:pPr>
          <w:hyperlink w:anchor="_Toc122115834" w:history="1">
            <w:r w:rsidR="00DD1376" w:rsidRPr="004E70D6">
              <w:rPr>
                <w:rStyle w:val="Hyperlink"/>
                <w:noProof/>
                <w:lang w:val="de-DE"/>
              </w:rPr>
              <w:t>3.2.2.1 Ergebnisse der quantitativen Erhebung</w:t>
            </w:r>
            <w:r w:rsidR="00DD1376">
              <w:rPr>
                <w:noProof/>
                <w:webHidden/>
              </w:rPr>
              <w:tab/>
            </w:r>
            <w:r w:rsidR="00DD1376">
              <w:rPr>
                <w:noProof/>
                <w:webHidden/>
              </w:rPr>
              <w:fldChar w:fldCharType="begin"/>
            </w:r>
            <w:r w:rsidR="00DD1376">
              <w:rPr>
                <w:noProof/>
                <w:webHidden/>
              </w:rPr>
              <w:instrText xml:space="preserve"> PAGEREF _Toc122115834 \h </w:instrText>
            </w:r>
            <w:r w:rsidR="00DD1376">
              <w:rPr>
                <w:noProof/>
                <w:webHidden/>
              </w:rPr>
            </w:r>
            <w:r w:rsidR="00DD1376">
              <w:rPr>
                <w:noProof/>
                <w:webHidden/>
              </w:rPr>
              <w:fldChar w:fldCharType="separate"/>
            </w:r>
            <w:r w:rsidR="00DD1376">
              <w:rPr>
                <w:noProof/>
                <w:webHidden/>
              </w:rPr>
              <w:t>15</w:t>
            </w:r>
            <w:r w:rsidR="00DD1376">
              <w:rPr>
                <w:noProof/>
                <w:webHidden/>
              </w:rPr>
              <w:fldChar w:fldCharType="end"/>
            </w:r>
          </w:hyperlink>
        </w:p>
        <w:p w14:paraId="0EF463E7" w14:textId="166BB967" w:rsidR="00DD1376" w:rsidRDefault="0074318D">
          <w:pPr>
            <w:pStyle w:val="Verzeichnis4"/>
            <w:tabs>
              <w:tab w:val="right" w:leader="dot" w:pos="9168"/>
            </w:tabs>
            <w:rPr>
              <w:rFonts w:eastAsiaTheme="minorEastAsia"/>
              <w:noProof/>
              <w:sz w:val="22"/>
            </w:rPr>
          </w:pPr>
          <w:hyperlink w:anchor="_Toc122115835" w:history="1">
            <w:r w:rsidR="00DD1376" w:rsidRPr="004E70D6">
              <w:rPr>
                <w:rStyle w:val="Hyperlink"/>
                <w:noProof/>
                <w:lang w:val="de-DE"/>
              </w:rPr>
              <w:t>3.2.2.2 Ankerbeispiele aus den problemzentrierten Interviews</w:t>
            </w:r>
            <w:r w:rsidR="00DD1376">
              <w:rPr>
                <w:noProof/>
                <w:webHidden/>
              </w:rPr>
              <w:tab/>
            </w:r>
            <w:r w:rsidR="00DD1376">
              <w:rPr>
                <w:noProof/>
                <w:webHidden/>
              </w:rPr>
              <w:fldChar w:fldCharType="begin"/>
            </w:r>
            <w:r w:rsidR="00DD1376">
              <w:rPr>
                <w:noProof/>
                <w:webHidden/>
              </w:rPr>
              <w:instrText xml:space="preserve"> PAGEREF _Toc122115835 \h </w:instrText>
            </w:r>
            <w:r w:rsidR="00DD1376">
              <w:rPr>
                <w:noProof/>
                <w:webHidden/>
              </w:rPr>
            </w:r>
            <w:r w:rsidR="00DD1376">
              <w:rPr>
                <w:noProof/>
                <w:webHidden/>
              </w:rPr>
              <w:fldChar w:fldCharType="separate"/>
            </w:r>
            <w:r w:rsidR="00DD1376">
              <w:rPr>
                <w:noProof/>
                <w:webHidden/>
              </w:rPr>
              <w:t>16</w:t>
            </w:r>
            <w:r w:rsidR="00DD1376">
              <w:rPr>
                <w:noProof/>
                <w:webHidden/>
              </w:rPr>
              <w:fldChar w:fldCharType="end"/>
            </w:r>
          </w:hyperlink>
        </w:p>
        <w:p w14:paraId="50A948C5" w14:textId="1353BEBE" w:rsidR="00DD1376" w:rsidRDefault="0074318D">
          <w:pPr>
            <w:pStyle w:val="Verzeichnis3"/>
            <w:tabs>
              <w:tab w:val="right" w:leader="dot" w:pos="9168"/>
            </w:tabs>
            <w:rPr>
              <w:rFonts w:eastAsiaTheme="minorEastAsia"/>
              <w:noProof/>
              <w:sz w:val="22"/>
            </w:rPr>
          </w:pPr>
          <w:hyperlink w:anchor="_Toc122115836" w:history="1">
            <w:r w:rsidR="00DD1376" w:rsidRPr="004E70D6">
              <w:rPr>
                <w:rStyle w:val="Hyperlink"/>
                <w:noProof/>
                <w:lang w:val="de-DE"/>
              </w:rPr>
              <w:t>3.2.3 Internetaktivitäten</w:t>
            </w:r>
            <w:r w:rsidR="00DD1376">
              <w:rPr>
                <w:noProof/>
                <w:webHidden/>
              </w:rPr>
              <w:tab/>
            </w:r>
            <w:r w:rsidR="00DD1376">
              <w:rPr>
                <w:noProof/>
                <w:webHidden/>
              </w:rPr>
              <w:fldChar w:fldCharType="begin"/>
            </w:r>
            <w:r w:rsidR="00DD1376">
              <w:rPr>
                <w:noProof/>
                <w:webHidden/>
              </w:rPr>
              <w:instrText xml:space="preserve"> PAGEREF _Toc122115836 \h </w:instrText>
            </w:r>
            <w:r w:rsidR="00DD1376">
              <w:rPr>
                <w:noProof/>
                <w:webHidden/>
              </w:rPr>
            </w:r>
            <w:r w:rsidR="00DD1376">
              <w:rPr>
                <w:noProof/>
                <w:webHidden/>
              </w:rPr>
              <w:fldChar w:fldCharType="separate"/>
            </w:r>
            <w:r w:rsidR="00DD1376">
              <w:rPr>
                <w:noProof/>
                <w:webHidden/>
              </w:rPr>
              <w:t>17</w:t>
            </w:r>
            <w:r w:rsidR="00DD1376">
              <w:rPr>
                <w:noProof/>
                <w:webHidden/>
              </w:rPr>
              <w:fldChar w:fldCharType="end"/>
            </w:r>
          </w:hyperlink>
        </w:p>
        <w:p w14:paraId="09597BB8" w14:textId="2194B7B1" w:rsidR="00DD1376" w:rsidRDefault="0074318D">
          <w:pPr>
            <w:pStyle w:val="Verzeichnis4"/>
            <w:tabs>
              <w:tab w:val="right" w:leader="dot" w:pos="9168"/>
            </w:tabs>
            <w:rPr>
              <w:rFonts w:eastAsiaTheme="minorEastAsia"/>
              <w:noProof/>
              <w:sz w:val="22"/>
            </w:rPr>
          </w:pPr>
          <w:hyperlink w:anchor="_Toc122115837" w:history="1">
            <w:r w:rsidR="00DD1376" w:rsidRPr="004E70D6">
              <w:rPr>
                <w:rStyle w:val="Hyperlink"/>
                <w:noProof/>
                <w:lang w:val="de-DE"/>
              </w:rPr>
              <w:t>3.2.3.1 Ergebnisse der quantitativen Erhebung</w:t>
            </w:r>
            <w:r w:rsidR="00DD1376">
              <w:rPr>
                <w:noProof/>
                <w:webHidden/>
              </w:rPr>
              <w:tab/>
            </w:r>
            <w:r w:rsidR="00DD1376">
              <w:rPr>
                <w:noProof/>
                <w:webHidden/>
              </w:rPr>
              <w:fldChar w:fldCharType="begin"/>
            </w:r>
            <w:r w:rsidR="00DD1376">
              <w:rPr>
                <w:noProof/>
                <w:webHidden/>
              </w:rPr>
              <w:instrText xml:space="preserve"> PAGEREF _Toc122115837 \h </w:instrText>
            </w:r>
            <w:r w:rsidR="00DD1376">
              <w:rPr>
                <w:noProof/>
                <w:webHidden/>
              </w:rPr>
            </w:r>
            <w:r w:rsidR="00DD1376">
              <w:rPr>
                <w:noProof/>
                <w:webHidden/>
              </w:rPr>
              <w:fldChar w:fldCharType="separate"/>
            </w:r>
            <w:r w:rsidR="00DD1376">
              <w:rPr>
                <w:noProof/>
                <w:webHidden/>
              </w:rPr>
              <w:t>17</w:t>
            </w:r>
            <w:r w:rsidR="00DD1376">
              <w:rPr>
                <w:noProof/>
                <w:webHidden/>
              </w:rPr>
              <w:fldChar w:fldCharType="end"/>
            </w:r>
          </w:hyperlink>
        </w:p>
        <w:p w14:paraId="48EC06A1" w14:textId="5C7B240C" w:rsidR="00DD1376" w:rsidRDefault="0074318D">
          <w:pPr>
            <w:pStyle w:val="Verzeichnis4"/>
            <w:tabs>
              <w:tab w:val="right" w:leader="dot" w:pos="9168"/>
            </w:tabs>
            <w:rPr>
              <w:rFonts w:eastAsiaTheme="minorEastAsia"/>
              <w:noProof/>
              <w:sz w:val="22"/>
            </w:rPr>
          </w:pPr>
          <w:hyperlink w:anchor="_Toc122115838" w:history="1">
            <w:r w:rsidR="00DD1376" w:rsidRPr="004E70D6">
              <w:rPr>
                <w:rStyle w:val="Hyperlink"/>
                <w:noProof/>
                <w:lang w:val="de-DE"/>
              </w:rPr>
              <w:t>3.2.3.2 Ankerbeispiele aus den problemzentrierten Interviews</w:t>
            </w:r>
            <w:r w:rsidR="00DD1376">
              <w:rPr>
                <w:noProof/>
                <w:webHidden/>
              </w:rPr>
              <w:tab/>
            </w:r>
            <w:r w:rsidR="00DD1376">
              <w:rPr>
                <w:noProof/>
                <w:webHidden/>
              </w:rPr>
              <w:fldChar w:fldCharType="begin"/>
            </w:r>
            <w:r w:rsidR="00DD1376">
              <w:rPr>
                <w:noProof/>
                <w:webHidden/>
              </w:rPr>
              <w:instrText xml:space="preserve"> PAGEREF _Toc122115838 \h </w:instrText>
            </w:r>
            <w:r w:rsidR="00DD1376">
              <w:rPr>
                <w:noProof/>
                <w:webHidden/>
              </w:rPr>
            </w:r>
            <w:r w:rsidR="00DD1376">
              <w:rPr>
                <w:noProof/>
                <w:webHidden/>
              </w:rPr>
              <w:fldChar w:fldCharType="separate"/>
            </w:r>
            <w:r w:rsidR="00DD1376">
              <w:rPr>
                <w:noProof/>
                <w:webHidden/>
              </w:rPr>
              <w:t>18</w:t>
            </w:r>
            <w:r w:rsidR="00DD1376">
              <w:rPr>
                <w:noProof/>
                <w:webHidden/>
              </w:rPr>
              <w:fldChar w:fldCharType="end"/>
            </w:r>
          </w:hyperlink>
        </w:p>
        <w:p w14:paraId="21C71E97" w14:textId="480AEBCE" w:rsidR="00DD1376" w:rsidRDefault="0074318D">
          <w:pPr>
            <w:pStyle w:val="Verzeichnis2"/>
            <w:tabs>
              <w:tab w:val="right" w:leader="dot" w:pos="9168"/>
            </w:tabs>
            <w:rPr>
              <w:rFonts w:eastAsiaTheme="minorEastAsia"/>
              <w:noProof/>
              <w:sz w:val="22"/>
            </w:rPr>
          </w:pPr>
          <w:hyperlink w:anchor="_Toc122115839" w:history="1">
            <w:r w:rsidR="00DD1376" w:rsidRPr="004E70D6">
              <w:rPr>
                <w:rStyle w:val="Hyperlink"/>
                <w:noProof/>
                <w:lang w:val="de-DE"/>
              </w:rPr>
              <w:t>3.3 Medienkompetenz im Kontext des Online-Angebotes</w:t>
            </w:r>
            <w:r w:rsidR="00DD1376">
              <w:rPr>
                <w:noProof/>
                <w:webHidden/>
              </w:rPr>
              <w:tab/>
            </w:r>
            <w:r w:rsidR="00DD1376">
              <w:rPr>
                <w:noProof/>
                <w:webHidden/>
              </w:rPr>
              <w:fldChar w:fldCharType="begin"/>
            </w:r>
            <w:r w:rsidR="00DD1376">
              <w:rPr>
                <w:noProof/>
                <w:webHidden/>
              </w:rPr>
              <w:instrText xml:space="preserve"> PAGEREF _Toc122115839 \h </w:instrText>
            </w:r>
            <w:r w:rsidR="00DD1376">
              <w:rPr>
                <w:noProof/>
                <w:webHidden/>
              </w:rPr>
            </w:r>
            <w:r w:rsidR="00DD1376">
              <w:rPr>
                <w:noProof/>
                <w:webHidden/>
              </w:rPr>
              <w:fldChar w:fldCharType="separate"/>
            </w:r>
            <w:r w:rsidR="00DD1376">
              <w:rPr>
                <w:noProof/>
                <w:webHidden/>
              </w:rPr>
              <w:t>18</w:t>
            </w:r>
            <w:r w:rsidR="00DD1376">
              <w:rPr>
                <w:noProof/>
                <w:webHidden/>
              </w:rPr>
              <w:fldChar w:fldCharType="end"/>
            </w:r>
          </w:hyperlink>
        </w:p>
        <w:p w14:paraId="6EED40FF" w14:textId="569CA2E5" w:rsidR="00DD1376" w:rsidRDefault="0074318D">
          <w:pPr>
            <w:pStyle w:val="Verzeichnis3"/>
            <w:tabs>
              <w:tab w:val="right" w:leader="dot" w:pos="9168"/>
            </w:tabs>
            <w:rPr>
              <w:rFonts w:eastAsiaTheme="minorEastAsia"/>
              <w:noProof/>
              <w:sz w:val="22"/>
            </w:rPr>
          </w:pPr>
          <w:hyperlink w:anchor="_Toc122115840" w:history="1">
            <w:r w:rsidR="00DD1376" w:rsidRPr="004E70D6">
              <w:rPr>
                <w:rStyle w:val="Hyperlink"/>
                <w:noProof/>
                <w:lang w:val="de-DE"/>
              </w:rPr>
              <w:t>3.3.1 Ergebnisse der quantitativen Erhebung</w:t>
            </w:r>
            <w:r w:rsidR="00DD1376">
              <w:rPr>
                <w:noProof/>
                <w:webHidden/>
              </w:rPr>
              <w:tab/>
            </w:r>
            <w:r w:rsidR="00DD1376">
              <w:rPr>
                <w:noProof/>
                <w:webHidden/>
              </w:rPr>
              <w:fldChar w:fldCharType="begin"/>
            </w:r>
            <w:r w:rsidR="00DD1376">
              <w:rPr>
                <w:noProof/>
                <w:webHidden/>
              </w:rPr>
              <w:instrText xml:space="preserve"> PAGEREF _Toc122115840 \h </w:instrText>
            </w:r>
            <w:r w:rsidR="00DD1376">
              <w:rPr>
                <w:noProof/>
                <w:webHidden/>
              </w:rPr>
            </w:r>
            <w:r w:rsidR="00DD1376">
              <w:rPr>
                <w:noProof/>
                <w:webHidden/>
              </w:rPr>
              <w:fldChar w:fldCharType="separate"/>
            </w:r>
            <w:r w:rsidR="00DD1376">
              <w:rPr>
                <w:noProof/>
                <w:webHidden/>
              </w:rPr>
              <w:t>18</w:t>
            </w:r>
            <w:r w:rsidR="00DD1376">
              <w:rPr>
                <w:noProof/>
                <w:webHidden/>
              </w:rPr>
              <w:fldChar w:fldCharType="end"/>
            </w:r>
          </w:hyperlink>
        </w:p>
        <w:p w14:paraId="1EE3750B" w14:textId="6678DBB2" w:rsidR="00DD1376" w:rsidRDefault="0074318D">
          <w:pPr>
            <w:pStyle w:val="Verzeichnis3"/>
            <w:tabs>
              <w:tab w:val="right" w:leader="dot" w:pos="9168"/>
            </w:tabs>
            <w:rPr>
              <w:rFonts w:eastAsiaTheme="minorEastAsia"/>
              <w:noProof/>
              <w:sz w:val="22"/>
            </w:rPr>
          </w:pPr>
          <w:hyperlink w:anchor="_Toc122115841" w:history="1">
            <w:r w:rsidR="00DD1376" w:rsidRPr="004E70D6">
              <w:rPr>
                <w:rStyle w:val="Hyperlink"/>
                <w:noProof/>
                <w:lang w:val="de-DE"/>
              </w:rPr>
              <w:t>3.3.2 Ankerbeispiele aus den problemzentrierten Interviews</w:t>
            </w:r>
            <w:r w:rsidR="00DD1376">
              <w:rPr>
                <w:noProof/>
                <w:webHidden/>
              </w:rPr>
              <w:tab/>
            </w:r>
            <w:r w:rsidR="00DD1376">
              <w:rPr>
                <w:noProof/>
                <w:webHidden/>
              </w:rPr>
              <w:fldChar w:fldCharType="begin"/>
            </w:r>
            <w:r w:rsidR="00DD1376">
              <w:rPr>
                <w:noProof/>
                <w:webHidden/>
              </w:rPr>
              <w:instrText xml:space="preserve"> PAGEREF _Toc122115841 \h </w:instrText>
            </w:r>
            <w:r w:rsidR="00DD1376">
              <w:rPr>
                <w:noProof/>
                <w:webHidden/>
              </w:rPr>
            </w:r>
            <w:r w:rsidR="00DD1376">
              <w:rPr>
                <w:noProof/>
                <w:webHidden/>
              </w:rPr>
              <w:fldChar w:fldCharType="separate"/>
            </w:r>
            <w:r w:rsidR="00DD1376">
              <w:rPr>
                <w:noProof/>
                <w:webHidden/>
              </w:rPr>
              <w:t>19</w:t>
            </w:r>
            <w:r w:rsidR="00DD1376">
              <w:rPr>
                <w:noProof/>
                <w:webHidden/>
              </w:rPr>
              <w:fldChar w:fldCharType="end"/>
            </w:r>
          </w:hyperlink>
        </w:p>
        <w:p w14:paraId="170DEAF5" w14:textId="69486C11" w:rsidR="00DD1376" w:rsidRDefault="0074318D">
          <w:pPr>
            <w:pStyle w:val="Verzeichnis2"/>
            <w:tabs>
              <w:tab w:val="right" w:leader="dot" w:pos="9168"/>
            </w:tabs>
            <w:rPr>
              <w:rFonts w:eastAsiaTheme="minorEastAsia"/>
              <w:noProof/>
              <w:sz w:val="22"/>
            </w:rPr>
          </w:pPr>
          <w:hyperlink w:anchor="_Toc122115842" w:history="1">
            <w:r w:rsidR="00DD1376" w:rsidRPr="004E70D6">
              <w:rPr>
                <w:rStyle w:val="Hyperlink"/>
                <w:noProof/>
                <w:lang w:val="de-DE"/>
              </w:rPr>
              <w:t>3.4 Einschätzung Online-Format im Tanz und zum Tanz allgemein</w:t>
            </w:r>
            <w:r w:rsidR="00DD1376">
              <w:rPr>
                <w:noProof/>
                <w:webHidden/>
              </w:rPr>
              <w:tab/>
            </w:r>
            <w:r w:rsidR="00DD1376">
              <w:rPr>
                <w:noProof/>
                <w:webHidden/>
              </w:rPr>
              <w:fldChar w:fldCharType="begin"/>
            </w:r>
            <w:r w:rsidR="00DD1376">
              <w:rPr>
                <w:noProof/>
                <w:webHidden/>
              </w:rPr>
              <w:instrText xml:space="preserve"> PAGEREF _Toc122115842 \h </w:instrText>
            </w:r>
            <w:r w:rsidR="00DD1376">
              <w:rPr>
                <w:noProof/>
                <w:webHidden/>
              </w:rPr>
            </w:r>
            <w:r w:rsidR="00DD1376">
              <w:rPr>
                <w:noProof/>
                <w:webHidden/>
              </w:rPr>
              <w:fldChar w:fldCharType="separate"/>
            </w:r>
            <w:r w:rsidR="00DD1376">
              <w:rPr>
                <w:noProof/>
                <w:webHidden/>
              </w:rPr>
              <w:t>20</w:t>
            </w:r>
            <w:r w:rsidR="00DD1376">
              <w:rPr>
                <w:noProof/>
                <w:webHidden/>
              </w:rPr>
              <w:fldChar w:fldCharType="end"/>
            </w:r>
          </w:hyperlink>
        </w:p>
        <w:p w14:paraId="0BFB892E" w14:textId="522A2CFE" w:rsidR="00DD1376" w:rsidRDefault="0074318D">
          <w:pPr>
            <w:pStyle w:val="Verzeichnis3"/>
            <w:tabs>
              <w:tab w:val="right" w:leader="dot" w:pos="9168"/>
            </w:tabs>
            <w:rPr>
              <w:rFonts w:eastAsiaTheme="minorEastAsia"/>
              <w:noProof/>
              <w:sz w:val="22"/>
            </w:rPr>
          </w:pPr>
          <w:hyperlink w:anchor="_Toc122115843" w:history="1">
            <w:r w:rsidR="00DD1376" w:rsidRPr="004E70D6">
              <w:rPr>
                <w:rStyle w:val="Hyperlink"/>
                <w:noProof/>
                <w:lang w:val="de-DE"/>
              </w:rPr>
              <w:t>3.4.1 Ergebnisse der quantitativen Erhebung Online-Format im Tanz</w:t>
            </w:r>
            <w:r w:rsidR="00DD1376">
              <w:rPr>
                <w:noProof/>
                <w:webHidden/>
              </w:rPr>
              <w:tab/>
            </w:r>
            <w:r w:rsidR="00DD1376">
              <w:rPr>
                <w:noProof/>
                <w:webHidden/>
              </w:rPr>
              <w:fldChar w:fldCharType="begin"/>
            </w:r>
            <w:r w:rsidR="00DD1376">
              <w:rPr>
                <w:noProof/>
                <w:webHidden/>
              </w:rPr>
              <w:instrText xml:space="preserve"> PAGEREF _Toc122115843 \h </w:instrText>
            </w:r>
            <w:r w:rsidR="00DD1376">
              <w:rPr>
                <w:noProof/>
                <w:webHidden/>
              </w:rPr>
            </w:r>
            <w:r w:rsidR="00DD1376">
              <w:rPr>
                <w:noProof/>
                <w:webHidden/>
              </w:rPr>
              <w:fldChar w:fldCharType="separate"/>
            </w:r>
            <w:r w:rsidR="00DD1376">
              <w:rPr>
                <w:noProof/>
                <w:webHidden/>
              </w:rPr>
              <w:t>20</w:t>
            </w:r>
            <w:r w:rsidR="00DD1376">
              <w:rPr>
                <w:noProof/>
                <w:webHidden/>
              </w:rPr>
              <w:fldChar w:fldCharType="end"/>
            </w:r>
          </w:hyperlink>
        </w:p>
        <w:p w14:paraId="4BCA6AD3" w14:textId="58F1EF4F" w:rsidR="00DD1376" w:rsidRDefault="0074318D">
          <w:pPr>
            <w:pStyle w:val="Verzeichnis3"/>
            <w:tabs>
              <w:tab w:val="right" w:leader="dot" w:pos="9168"/>
            </w:tabs>
            <w:rPr>
              <w:rFonts w:eastAsiaTheme="minorEastAsia"/>
              <w:noProof/>
              <w:sz w:val="22"/>
            </w:rPr>
          </w:pPr>
          <w:hyperlink w:anchor="_Toc122115844" w:history="1">
            <w:r w:rsidR="00DD1376" w:rsidRPr="004E70D6">
              <w:rPr>
                <w:rStyle w:val="Hyperlink"/>
                <w:noProof/>
                <w:lang w:val="de-DE"/>
              </w:rPr>
              <w:t>3.4.2 Ankerbeispiele aus den problemzentrierten Interviews</w:t>
            </w:r>
            <w:r w:rsidR="00DD1376">
              <w:rPr>
                <w:noProof/>
                <w:webHidden/>
              </w:rPr>
              <w:tab/>
            </w:r>
            <w:r w:rsidR="00DD1376">
              <w:rPr>
                <w:noProof/>
                <w:webHidden/>
              </w:rPr>
              <w:fldChar w:fldCharType="begin"/>
            </w:r>
            <w:r w:rsidR="00DD1376">
              <w:rPr>
                <w:noProof/>
                <w:webHidden/>
              </w:rPr>
              <w:instrText xml:space="preserve"> PAGEREF _Toc122115844 \h </w:instrText>
            </w:r>
            <w:r w:rsidR="00DD1376">
              <w:rPr>
                <w:noProof/>
                <w:webHidden/>
              </w:rPr>
            </w:r>
            <w:r w:rsidR="00DD1376">
              <w:rPr>
                <w:noProof/>
                <w:webHidden/>
              </w:rPr>
              <w:fldChar w:fldCharType="separate"/>
            </w:r>
            <w:r w:rsidR="00DD1376">
              <w:rPr>
                <w:noProof/>
                <w:webHidden/>
              </w:rPr>
              <w:t>21</w:t>
            </w:r>
            <w:r w:rsidR="00DD1376">
              <w:rPr>
                <w:noProof/>
                <w:webHidden/>
              </w:rPr>
              <w:fldChar w:fldCharType="end"/>
            </w:r>
          </w:hyperlink>
        </w:p>
        <w:p w14:paraId="2F70F493" w14:textId="2E29DAA4" w:rsidR="00DD1376" w:rsidRDefault="0074318D">
          <w:pPr>
            <w:pStyle w:val="Verzeichnis3"/>
            <w:tabs>
              <w:tab w:val="right" w:leader="dot" w:pos="9168"/>
            </w:tabs>
            <w:rPr>
              <w:rFonts w:eastAsiaTheme="minorEastAsia"/>
              <w:noProof/>
              <w:sz w:val="22"/>
            </w:rPr>
          </w:pPr>
          <w:hyperlink w:anchor="_Toc122115845" w:history="1">
            <w:r w:rsidR="00DD1376" w:rsidRPr="004E70D6">
              <w:rPr>
                <w:rStyle w:val="Hyperlink"/>
                <w:noProof/>
                <w:lang w:val="de-DE"/>
              </w:rPr>
              <w:t>3.4.3 Ergebnisse der quantitativen Erhebung zum Tanz allgemein</w:t>
            </w:r>
            <w:r w:rsidR="00DD1376">
              <w:rPr>
                <w:noProof/>
                <w:webHidden/>
              </w:rPr>
              <w:tab/>
            </w:r>
            <w:r w:rsidR="00DD1376">
              <w:rPr>
                <w:noProof/>
                <w:webHidden/>
              </w:rPr>
              <w:fldChar w:fldCharType="begin"/>
            </w:r>
            <w:r w:rsidR="00DD1376">
              <w:rPr>
                <w:noProof/>
                <w:webHidden/>
              </w:rPr>
              <w:instrText xml:space="preserve"> PAGEREF _Toc122115845 \h </w:instrText>
            </w:r>
            <w:r w:rsidR="00DD1376">
              <w:rPr>
                <w:noProof/>
                <w:webHidden/>
              </w:rPr>
            </w:r>
            <w:r w:rsidR="00DD1376">
              <w:rPr>
                <w:noProof/>
                <w:webHidden/>
              </w:rPr>
              <w:fldChar w:fldCharType="separate"/>
            </w:r>
            <w:r w:rsidR="00DD1376">
              <w:rPr>
                <w:noProof/>
                <w:webHidden/>
              </w:rPr>
              <w:t>22</w:t>
            </w:r>
            <w:r w:rsidR="00DD1376">
              <w:rPr>
                <w:noProof/>
                <w:webHidden/>
              </w:rPr>
              <w:fldChar w:fldCharType="end"/>
            </w:r>
          </w:hyperlink>
        </w:p>
        <w:p w14:paraId="1B636FAA" w14:textId="6FFDFB34" w:rsidR="00DD1376" w:rsidRDefault="0074318D">
          <w:pPr>
            <w:pStyle w:val="Verzeichnis3"/>
            <w:tabs>
              <w:tab w:val="right" w:leader="dot" w:pos="9168"/>
            </w:tabs>
            <w:rPr>
              <w:rFonts w:eastAsiaTheme="minorEastAsia"/>
              <w:noProof/>
              <w:sz w:val="22"/>
            </w:rPr>
          </w:pPr>
          <w:hyperlink w:anchor="_Toc122115846" w:history="1">
            <w:r w:rsidR="00DD1376" w:rsidRPr="004E70D6">
              <w:rPr>
                <w:rStyle w:val="Hyperlink"/>
                <w:noProof/>
                <w:lang w:val="de-DE"/>
              </w:rPr>
              <w:t>3.4.4 Ankerbeispiele aus den problemzentrierten Interviews</w:t>
            </w:r>
            <w:r w:rsidR="00DD1376">
              <w:rPr>
                <w:noProof/>
                <w:webHidden/>
              </w:rPr>
              <w:tab/>
            </w:r>
            <w:r w:rsidR="00DD1376">
              <w:rPr>
                <w:noProof/>
                <w:webHidden/>
              </w:rPr>
              <w:fldChar w:fldCharType="begin"/>
            </w:r>
            <w:r w:rsidR="00DD1376">
              <w:rPr>
                <w:noProof/>
                <w:webHidden/>
              </w:rPr>
              <w:instrText xml:space="preserve"> PAGEREF _Toc122115846 \h </w:instrText>
            </w:r>
            <w:r w:rsidR="00DD1376">
              <w:rPr>
                <w:noProof/>
                <w:webHidden/>
              </w:rPr>
            </w:r>
            <w:r w:rsidR="00DD1376">
              <w:rPr>
                <w:noProof/>
                <w:webHidden/>
              </w:rPr>
              <w:fldChar w:fldCharType="separate"/>
            </w:r>
            <w:r w:rsidR="00DD1376">
              <w:rPr>
                <w:noProof/>
                <w:webHidden/>
              </w:rPr>
              <w:t>23</w:t>
            </w:r>
            <w:r w:rsidR="00DD1376">
              <w:rPr>
                <w:noProof/>
                <w:webHidden/>
              </w:rPr>
              <w:fldChar w:fldCharType="end"/>
            </w:r>
          </w:hyperlink>
        </w:p>
        <w:p w14:paraId="50BF9271" w14:textId="685362F0" w:rsidR="00DD1376" w:rsidRDefault="0074318D">
          <w:pPr>
            <w:pStyle w:val="Verzeichnis1"/>
            <w:tabs>
              <w:tab w:val="right" w:leader="dot" w:pos="9168"/>
            </w:tabs>
            <w:rPr>
              <w:rFonts w:eastAsiaTheme="minorEastAsia"/>
              <w:noProof/>
              <w:sz w:val="22"/>
            </w:rPr>
          </w:pPr>
          <w:hyperlink w:anchor="_Toc122115847" w:history="1">
            <w:r w:rsidR="00DD1376" w:rsidRPr="004E70D6">
              <w:rPr>
                <w:rStyle w:val="Hyperlink"/>
                <w:noProof/>
                <w:lang w:val="de-DE"/>
              </w:rPr>
              <w:t>4 Zusammenfassung der Ergebnisse</w:t>
            </w:r>
            <w:r w:rsidR="00DD1376">
              <w:rPr>
                <w:noProof/>
                <w:webHidden/>
              </w:rPr>
              <w:tab/>
            </w:r>
            <w:r w:rsidR="00DD1376">
              <w:rPr>
                <w:noProof/>
                <w:webHidden/>
              </w:rPr>
              <w:fldChar w:fldCharType="begin"/>
            </w:r>
            <w:r w:rsidR="00DD1376">
              <w:rPr>
                <w:noProof/>
                <w:webHidden/>
              </w:rPr>
              <w:instrText xml:space="preserve"> PAGEREF _Toc122115847 \h </w:instrText>
            </w:r>
            <w:r w:rsidR="00DD1376">
              <w:rPr>
                <w:noProof/>
                <w:webHidden/>
              </w:rPr>
            </w:r>
            <w:r w:rsidR="00DD1376">
              <w:rPr>
                <w:noProof/>
                <w:webHidden/>
              </w:rPr>
              <w:fldChar w:fldCharType="separate"/>
            </w:r>
            <w:r w:rsidR="00DD1376">
              <w:rPr>
                <w:noProof/>
                <w:webHidden/>
              </w:rPr>
              <w:t>27</w:t>
            </w:r>
            <w:r w:rsidR="00DD1376">
              <w:rPr>
                <w:noProof/>
                <w:webHidden/>
              </w:rPr>
              <w:fldChar w:fldCharType="end"/>
            </w:r>
          </w:hyperlink>
        </w:p>
        <w:p w14:paraId="6061D00A" w14:textId="3FD75CC2" w:rsidR="00DD1376" w:rsidRDefault="0074318D">
          <w:pPr>
            <w:pStyle w:val="Verzeichnis2"/>
            <w:tabs>
              <w:tab w:val="right" w:leader="dot" w:pos="9168"/>
            </w:tabs>
            <w:rPr>
              <w:rFonts w:eastAsiaTheme="minorEastAsia"/>
              <w:noProof/>
              <w:sz w:val="22"/>
            </w:rPr>
          </w:pPr>
          <w:hyperlink w:anchor="_Toc122115848" w:history="1">
            <w:r w:rsidR="00DD1376" w:rsidRPr="004E70D6">
              <w:rPr>
                <w:rStyle w:val="Hyperlink"/>
                <w:noProof/>
                <w:lang w:val="de-DE"/>
              </w:rPr>
              <w:t>4.1 Zusammenfassung der quantitativen Ergebnisse</w:t>
            </w:r>
            <w:r w:rsidR="00DD1376">
              <w:rPr>
                <w:noProof/>
                <w:webHidden/>
              </w:rPr>
              <w:tab/>
            </w:r>
            <w:r w:rsidR="00DD1376">
              <w:rPr>
                <w:noProof/>
                <w:webHidden/>
              </w:rPr>
              <w:fldChar w:fldCharType="begin"/>
            </w:r>
            <w:r w:rsidR="00DD1376">
              <w:rPr>
                <w:noProof/>
                <w:webHidden/>
              </w:rPr>
              <w:instrText xml:space="preserve"> PAGEREF _Toc122115848 \h </w:instrText>
            </w:r>
            <w:r w:rsidR="00DD1376">
              <w:rPr>
                <w:noProof/>
                <w:webHidden/>
              </w:rPr>
            </w:r>
            <w:r w:rsidR="00DD1376">
              <w:rPr>
                <w:noProof/>
                <w:webHidden/>
              </w:rPr>
              <w:fldChar w:fldCharType="separate"/>
            </w:r>
            <w:r w:rsidR="00DD1376">
              <w:rPr>
                <w:noProof/>
                <w:webHidden/>
              </w:rPr>
              <w:t>27</w:t>
            </w:r>
            <w:r w:rsidR="00DD1376">
              <w:rPr>
                <w:noProof/>
                <w:webHidden/>
              </w:rPr>
              <w:fldChar w:fldCharType="end"/>
            </w:r>
          </w:hyperlink>
        </w:p>
        <w:p w14:paraId="23770B6B" w14:textId="27C56628" w:rsidR="00DD1376" w:rsidRDefault="0074318D">
          <w:pPr>
            <w:pStyle w:val="Verzeichnis2"/>
            <w:tabs>
              <w:tab w:val="right" w:leader="dot" w:pos="9168"/>
            </w:tabs>
            <w:rPr>
              <w:rFonts w:eastAsiaTheme="minorEastAsia"/>
              <w:noProof/>
              <w:sz w:val="22"/>
            </w:rPr>
          </w:pPr>
          <w:hyperlink w:anchor="_Toc122115849" w:history="1">
            <w:r w:rsidR="00DD1376" w:rsidRPr="004E70D6">
              <w:rPr>
                <w:rStyle w:val="Hyperlink"/>
                <w:noProof/>
                <w:lang w:val="de-DE"/>
              </w:rPr>
              <w:t>4.2 Zusammenfassung der qualitativen Ergebnisse</w:t>
            </w:r>
            <w:r w:rsidR="00DD1376">
              <w:rPr>
                <w:noProof/>
                <w:webHidden/>
              </w:rPr>
              <w:tab/>
            </w:r>
            <w:r w:rsidR="00DD1376">
              <w:rPr>
                <w:noProof/>
                <w:webHidden/>
              </w:rPr>
              <w:fldChar w:fldCharType="begin"/>
            </w:r>
            <w:r w:rsidR="00DD1376">
              <w:rPr>
                <w:noProof/>
                <w:webHidden/>
              </w:rPr>
              <w:instrText xml:space="preserve"> PAGEREF _Toc122115849 \h </w:instrText>
            </w:r>
            <w:r w:rsidR="00DD1376">
              <w:rPr>
                <w:noProof/>
                <w:webHidden/>
              </w:rPr>
            </w:r>
            <w:r w:rsidR="00DD1376">
              <w:rPr>
                <w:noProof/>
                <w:webHidden/>
              </w:rPr>
              <w:fldChar w:fldCharType="separate"/>
            </w:r>
            <w:r w:rsidR="00DD1376">
              <w:rPr>
                <w:noProof/>
                <w:webHidden/>
              </w:rPr>
              <w:t>28</w:t>
            </w:r>
            <w:r w:rsidR="00DD1376">
              <w:rPr>
                <w:noProof/>
                <w:webHidden/>
              </w:rPr>
              <w:fldChar w:fldCharType="end"/>
            </w:r>
          </w:hyperlink>
        </w:p>
        <w:p w14:paraId="28FDBE0C" w14:textId="049AF083" w:rsidR="00DD1376" w:rsidRDefault="0074318D">
          <w:pPr>
            <w:pStyle w:val="Verzeichnis3"/>
            <w:tabs>
              <w:tab w:val="right" w:leader="dot" w:pos="9168"/>
            </w:tabs>
            <w:rPr>
              <w:rFonts w:eastAsiaTheme="minorEastAsia"/>
              <w:noProof/>
              <w:sz w:val="22"/>
            </w:rPr>
          </w:pPr>
          <w:hyperlink w:anchor="_Toc122115850" w:history="1">
            <w:r w:rsidR="00DD1376" w:rsidRPr="004E70D6">
              <w:rPr>
                <w:rStyle w:val="Hyperlink"/>
                <w:noProof/>
                <w:lang w:val="de-DE"/>
              </w:rPr>
              <w:t>4.2.1 Nutzungsverhalten und Sozialität</w:t>
            </w:r>
            <w:r w:rsidR="00DD1376">
              <w:rPr>
                <w:noProof/>
                <w:webHidden/>
              </w:rPr>
              <w:tab/>
            </w:r>
            <w:r w:rsidR="00DD1376">
              <w:rPr>
                <w:noProof/>
                <w:webHidden/>
              </w:rPr>
              <w:fldChar w:fldCharType="begin"/>
            </w:r>
            <w:r w:rsidR="00DD1376">
              <w:rPr>
                <w:noProof/>
                <w:webHidden/>
              </w:rPr>
              <w:instrText xml:space="preserve"> PAGEREF _Toc122115850 \h </w:instrText>
            </w:r>
            <w:r w:rsidR="00DD1376">
              <w:rPr>
                <w:noProof/>
                <w:webHidden/>
              </w:rPr>
            </w:r>
            <w:r w:rsidR="00DD1376">
              <w:rPr>
                <w:noProof/>
                <w:webHidden/>
              </w:rPr>
              <w:fldChar w:fldCharType="separate"/>
            </w:r>
            <w:r w:rsidR="00DD1376">
              <w:rPr>
                <w:noProof/>
                <w:webHidden/>
              </w:rPr>
              <w:t>28</w:t>
            </w:r>
            <w:r w:rsidR="00DD1376">
              <w:rPr>
                <w:noProof/>
                <w:webHidden/>
              </w:rPr>
              <w:fldChar w:fldCharType="end"/>
            </w:r>
          </w:hyperlink>
        </w:p>
        <w:p w14:paraId="2970925A" w14:textId="1FE07315" w:rsidR="00DD1376" w:rsidRDefault="0074318D">
          <w:pPr>
            <w:pStyle w:val="Verzeichnis3"/>
            <w:tabs>
              <w:tab w:val="right" w:leader="dot" w:pos="9168"/>
            </w:tabs>
            <w:rPr>
              <w:rFonts w:eastAsiaTheme="minorEastAsia"/>
              <w:noProof/>
              <w:sz w:val="22"/>
            </w:rPr>
          </w:pPr>
          <w:hyperlink w:anchor="_Toc122115851" w:history="1">
            <w:r w:rsidR="00DD1376" w:rsidRPr="004E70D6">
              <w:rPr>
                <w:rStyle w:val="Hyperlink"/>
                <w:noProof/>
                <w:lang w:val="de-DE"/>
              </w:rPr>
              <w:t>4.2.2 Kognition und Wissen</w:t>
            </w:r>
            <w:r w:rsidR="00DD1376">
              <w:rPr>
                <w:noProof/>
                <w:webHidden/>
              </w:rPr>
              <w:tab/>
            </w:r>
            <w:r w:rsidR="00DD1376">
              <w:rPr>
                <w:noProof/>
                <w:webHidden/>
              </w:rPr>
              <w:fldChar w:fldCharType="begin"/>
            </w:r>
            <w:r w:rsidR="00DD1376">
              <w:rPr>
                <w:noProof/>
                <w:webHidden/>
              </w:rPr>
              <w:instrText xml:space="preserve"> PAGEREF _Toc122115851 \h </w:instrText>
            </w:r>
            <w:r w:rsidR="00DD1376">
              <w:rPr>
                <w:noProof/>
                <w:webHidden/>
              </w:rPr>
            </w:r>
            <w:r w:rsidR="00DD1376">
              <w:rPr>
                <w:noProof/>
                <w:webHidden/>
              </w:rPr>
              <w:fldChar w:fldCharType="separate"/>
            </w:r>
            <w:r w:rsidR="00DD1376">
              <w:rPr>
                <w:noProof/>
                <w:webHidden/>
              </w:rPr>
              <w:t>29</w:t>
            </w:r>
            <w:r w:rsidR="00DD1376">
              <w:rPr>
                <w:noProof/>
                <w:webHidden/>
              </w:rPr>
              <w:fldChar w:fldCharType="end"/>
            </w:r>
          </w:hyperlink>
        </w:p>
        <w:p w14:paraId="5EAB3ED1" w14:textId="71E9A638" w:rsidR="00DD1376" w:rsidRDefault="0074318D">
          <w:pPr>
            <w:pStyle w:val="Verzeichnis3"/>
            <w:tabs>
              <w:tab w:val="right" w:leader="dot" w:pos="9168"/>
            </w:tabs>
            <w:rPr>
              <w:rFonts w:eastAsiaTheme="minorEastAsia"/>
              <w:noProof/>
              <w:sz w:val="22"/>
            </w:rPr>
          </w:pPr>
          <w:hyperlink w:anchor="_Toc122115852" w:history="1">
            <w:r w:rsidR="00DD1376" w:rsidRPr="004E70D6">
              <w:rPr>
                <w:rStyle w:val="Hyperlink"/>
                <w:noProof/>
                <w:lang w:val="de-DE"/>
              </w:rPr>
              <w:t>4.2.3 Psychologische Anteile</w:t>
            </w:r>
            <w:r w:rsidR="00DD1376">
              <w:rPr>
                <w:noProof/>
                <w:webHidden/>
              </w:rPr>
              <w:tab/>
            </w:r>
            <w:r w:rsidR="00DD1376">
              <w:rPr>
                <w:noProof/>
                <w:webHidden/>
              </w:rPr>
              <w:fldChar w:fldCharType="begin"/>
            </w:r>
            <w:r w:rsidR="00DD1376">
              <w:rPr>
                <w:noProof/>
                <w:webHidden/>
              </w:rPr>
              <w:instrText xml:space="preserve"> PAGEREF _Toc122115852 \h </w:instrText>
            </w:r>
            <w:r w:rsidR="00DD1376">
              <w:rPr>
                <w:noProof/>
                <w:webHidden/>
              </w:rPr>
            </w:r>
            <w:r w:rsidR="00DD1376">
              <w:rPr>
                <w:noProof/>
                <w:webHidden/>
              </w:rPr>
              <w:fldChar w:fldCharType="separate"/>
            </w:r>
            <w:r w:rsidR="00DD1376">
              <w:rPr>
                <w:noProof/>
                <w:webHidden/>
              </w:rPr>
              <w:t>30</w:t>
            </w:r>
            <w:r w:rsidR="00DD1376">
              <w:rPr>
                <w:noProof/>
                <w:webHidden/>
              </w:rPr>
              <w:fldChar w:fldCharType="end"/>
            </w:r>
          </w:hyperlink>
        </w:p>
        <w:p w14:paraId="6A95B3A3" w14:textId="20703515" w:rsidR="00DD1376" w:rsidRDefault="0074318D">
          <w:pPr>
            <w:pStyle w:val="Verzeichnis3"/>
            <w:tabs>
              <w:tab w:val="right" w:leader="dot" w:pos="9168"/>
            </w:tabs>
            <w:rPr>
              <w:rFonts w:eastAsiaTheme="minorEastAsia"/>
              <w:noProof/>
              <w:sz w:val="22"/>
            </w:rPr>
          </w:pPr>
          <w:hyperlink w:anchor="_Toc122115853" w:history="1">
            <w:r w:rsidR="00DD1376" w:rsidRPr="004E70D6">
              <w:rPr>
                <w:rStyle w:val="Hyperlink"/>
                <w:noProof/>
                <w:lang w:val="de-DE"/>
              </w:rPr>
              <w:t>4.2.4 Partizipation/ Teilhabe</w:t>
            </w:r>
            <w:r w:rsidR="00DD1376">
              <w:rPr>
                <w:noProof/>
                <w:webHidden/>
              </w:rPr>
              <w:tab/>
            </w:r>
            <w:r w:rsidR="00DD1376">
              <w:rPr>
                <w:noProof/>
                <w:webHidden/>
              </w:rPr>
              <w:fldChar w:fldCharType="begin"/>
            </w:r>
            <w:r w:rsidR="00DD1376">
              <w:rPr>
                <w:noProof/>
                <w:webHidden/>
              </w:rPr>
              <w:instrText xml:space="preserve"> PAGEREF _Toc122115853 \h </w:instrText>
            </w:r>
            <w:r w:rsidR="00DD1376">
              <w:rPr>
                <w:noProof/>
                <w:webHidden/>
              </w:rPr>
            </w:r>
            <w:r w:rsidR="00DD1376">
              <w:rPr>
                <w:noProof/>
                <w:webHidden/>
              </w:rPr>
              <w:fldChar w:fldCharType="separate"/>
            </w:r>
            <w:r w:rsidR="00DD1376">
              <w:rPr>
                <w:noProof/>
                <w:webHidden/>
              </w:rPr>
              <w:t>32</w:t>
            </w:r>
            <w:r w:rsidR="00DD1376">
              <w:rPr>
                <w:noProof/>
                <w:webHidden/>
              </w:rPr>
              <w:fldChar w:fldCharType="end"/>
            </w:r>
          </w:hyperlink>
        </w:p>
        <w:p w14:paraId="0C195AA5" w14:textId="2469A51D" w:rsidR="00DD1376" w:rsidRDefault="0074318D">
          <w:pPr>
            <w:pStyle w:val="Verzeichnis3"/>
            <w:tabs>
              <w:tab w:val="right" w:leader="dot" w:pos="9168"/>
            </w:tabs>
            <w:rPr>
              <w:rFonts w:eastAsiaTheme="minorEastAsia"/>
              <w:noProof/>
              <w:sz w:val="22"/>
            </w:rPr>
          </w:pPr>
          <w:hyperlink w:anchor="_Toc122115854" w:history="1">
            <w:r w:rsidR="00DD1376" w:rsidRPr="004E70D6">
              <w:rPr>
                <w:rStyle w:val="Hyperlink"/>
                <w:noProof/>
                <w:lang w:val="de-DE"/>
              </w:rPr>
              <w:t>4.2.5 Rolle der Tanzädagog:in und Konzept des Elementaren Tanzes</w:t>
            </w:r>
            <w:r w:rsidR="00DD1376">
              <w:rPr>
                <w:noProof/>
                <w:webHidden/>
              </w:rPr>
              <w:tab/>
            </w:r>
            <w:r w:rsidR="00DD1376">
              <w:rPr>
                <w:noProof/>
                <w:webHidden/>
              </w:rPr>
              <w:fldChar w:fldCharType="begin"/>
            </w:r>
            <w:r w:rsidR="00DD1376">
              <w:rPr>
                <w:noProof/>
                <w:webHidden/>
              </w:rPr>
              <w:instrText xml:space="preserve"> PAGEREF _Toc122115854 \h </w:instrText>
            </w:r>
            <w:r w:rsidR="00DD1376">
              <w:rPr>
                <w:noProof/>
                <w:webHidden/>
              </w:rPr>
            </w:r>
            <w:r w:rsidR="00DD1376">
              <w:rPr>
                <w:noProof/>
                <w:webHidden/>
              </w:rPr>
              <w:fldChar w:fldCharType="separate"/>
            </w:r>
            <w:r w:rsidR="00DD1376">
              <w:rPr>
                <w:noProof/>
                <w:webHidden/>
              </w:rPr>
              <w:t>33</w:t>
            </w:r>
            <w:r w:rsidR="00DD1376">
              <w:rPr>
                <w:noProof/>
                <w:webHidden/>
              </w:rPr>
              <w:fldChar w:fldCharType="end"/>
            </w:r>
          </w:hyperlink>
        </w:p>
        <w:p w14:paraId="43B72B08" w14:textId="16EB4550" w:rsidR="00DD1376" w:rsidRDefault="0074318D">
          <w:pPr>
            <w:pStyle w:val="Verzeichnis3"/>
            <w:tabs>
              <w:tab w:val="right" w:leader="dot" w:pos="9168"/>
            </w:tabs>
            <w:rPr>
              <w:rFonts w:eastAsiaTheme="minorEastAsia"/>
              <w:noProof/>
              <w:sz w:val="22"/>
            </w:rPr>
          </w:pPr>
          <w:hyperlink w:anchor="_Toc122115855" w:history="1">
            <w:r w:rsidR="00DD1376" w:rsidRPr="004E70D6">
              <w:rPr>
                <w:rStyle w:val="Hyperlink"/>
                <w:noProof/>
                <w:lang w:val="de-DE"/>
              </w:rPr>
              <w:t>4.2.6 Gesundheit, Fitness, Kulturelle Bildung</w:t>
            </w:r>
            <w:r w:rsidR="00DD1376">
              <w:rPr>
                <w:noProof/>
                <w:webHidden/>
              </w:rPr>
              <w:tab/>
            </w:r>
            <w:r w:rsidR="00DD1376">
              <w:rPr>
                <w:noProof/>
                <w:webHidden/>
              </w:rPr>
              <w:fldChar w:fldCharType="begin"/>
            </w:r>
            <w:r w:rsidR="00DD1376">
              <w:rPr>
                <w:noProof/>
                <w:webHidden/>
              </w:rPr>
              <w:instrText xml:space="preserve"> PAGEREF _Toc122115855 \h </w:instrText>
            </w:r>
            <w:r w:rsidR="00DD1376">
              <w:rPr>
                <w:noProof/>
                <w:webHidden/>
              </w:rPr>
            </w:r>
            <w:r w:rsidR="00DD1376">
              <w:rPr>
                <w:noProof/>
                <w:webHidden/>
              </w:rPr>
              <w:fldChar w:fldCharType="separate"/>
            </w:r>
            <w:r w:rsidR="00DD1376">
              <w:rPr>
                <w:noProof/>
                <w:webHidden/>
              </w:rPr>
              <w:t>33</w:t>
            </w:r>
            <w:r w:rsidR="00DD1376">
              <w:rPr>
                <w:noProof/>
                <w:webHidden/>
              </w:rPr>
              <w:fldChar w:fldCharType="end"/>
            </w:r>
          </w:hyperlink>
        </w:p>
        <w:p w14:paraId="64FAA97F" w14:textId="2FFE8695" w:rsidR="00DD1376" w:rsidRDefault="0074318D">
          <w:pPr>
            <w:pStyle w:val="Verzeichnis1"/>
            <w:tabs>
              <w:tab w:val="right" w:leader="dot" w:pos="9168"/>
            </w:tabs>
            <w:rPr>
              <w:rFonts w:eastAsiaTheme="minorEastAsia"/>
              <w:noProof/>
              <w:sz w:val="22"/>
            </w:rPr>
          </w:pPr>
          <w:hyperlink w:anchor="_Toc122115856" w:history="1">
            <w:r w:rsidR="00DD1376" w:rsidRPr="004E70D6">
              <w:rPr>
                <w:rStyle w:val="Hyperlink"/>
                <w:noProof/>
                <w:lang w:val="de-DE"/>
              </w:rPr>
              <w:t>5 Expert:inneneinschätzungen</w:t>
            </w:r>
            <w:r w:rsidR="00DD1376">
              <w:rPr>
                <w:noProof/>
                <w:webHidden/>
              </w:rPr>
              <w:tab/>
            </w:r>
            <w:r w:rsidR="00DD1376">
              <w:rPr>
                <w:noProof/>
                <w:webHidden/>
              </w:rPr>
              <w:fldChar w:fldCharType="begin"/>
            </w:r>
            <w:r w:rsidR="00DD1376">
              <w:rPr>
                <w:noProof/>
                <w:webHidden/>
              </w:rPr>
              <w:instrText xml:space="preserve"> PAGEREF _Toc122115856 \h </w:instrText>
            </w:r>
            <w:r w:rsidR="00DD1376">
              <w:rPr>
                <w:noProof/>
                <w:webHidden/>
              </w:rPr>
            </w:r>
            <w:r w:rsidR="00DD1376">
              <w:rPr>
                <w:noProof/>
                <w:webHidden/>
              </w:rPr>
              <w:fldChar w:fldCharType="separate"/>
            </w:r>
            <w:r w:rsidR="00DD1376">
              <w:rPr>
                <w:noProof/>
                <w:webHidden/>
              </w:rPr>
              <w:t>35</w:t>
            </w:r>
            <w:r w:rsidR="00DD1376">
              <w:rPr>
                <w:noProof/>
                <w:webHidden/>
              </w:rPr>
              <w:fldChar w:fldCharType="end"/>
            </w:r>
          </w:hyperlink>
        </w:p>
        <w:p w14:paraId="7F4553EF" w14:textId="34AE49B7" w:rsidR="00DD1376" w:rsidRDefault="0074318D">
          <w:pPr>
            <w:pStyle w:val="Verzeichnis2"/>
            <w:tabs>
              <w:tab w:val="right" w:leader="dot" w:pos="9168"/>
            </w:tabs>
            <w:rPr>
              <w:rFonts w:eastAsiaTheme="minorEastAsia"/>
              <w:noProof/>
              <w:sz w:val="22"/>
            </w:rPr>
          </w:pPr>
          <w:hyperlink w:anchor="_Toc122115857" w:history="1">
            <w:r w:rsidR="00DD1376" w:rsidRPr="004E70D6">
              <w:rPr>
                <w:rStyle w:val="Hyperlink"/>
                <w:noProof/>
                <w:lang w:val="de-DE"/>
              </w:rPr>
              <w:t>5.1 Design Expert:innenworkshops</w:t>
            </w:r>
            <w:r w:rsidR="00DD1376">
              <w:rPr>
                <w:noProof/>
                <w:webHidden/>
              </w:rPr>
              <w:tab/>
            </w:r>
            <w:r w:rsidR="00DD1376">
              <w:rPr>
                <w:noProof/>
                <w:webHidden/>
              </w:rPr>
              <w:fldChar w:fldCharType="begin"/>
            </w:r>
            <w:r w:rsidR="00DD1376">
              <w:rPr>
                <w:noProof/>
                <w:webHidden/>
              </w:rPr>
              <w:instrText xml:space="preserve"> PAGEREF _Toc122115857 \h </w:instrText>
            </w:r>
            <w:r w:rsidR="00DD1376">
              <w:rPr>
                <w:noProof/>
                <w:webHidden/>
              </w:rPr>
            </w:r>
            <w:r w:rsidR="00DD1376">
              <w:rPr>
                <w:noProof/>
                <w:webHidden/>
              </w:rPr>
              <w:fldChar w:fldCharType="separate"/>
            </w:r>
            <w:r w:rsidR="00DD1376">
              <w:rPr>
                <w:noProof/>
                <w:webHidden/>
              </w:rPr>
              <w:t>35</w:t>
            </w:r>
            <w:r w:rsidR="00DD1376">
              <w:rPr>
                <w:noProof/>
                <w:webHidden/>
              </w:rPr>
              <w:fldChar w:fldCharType="end"/>
            </w:r>
          </w:hyperlink>
        </w:p>
        <w:p w14:paraId="21B2001F" w14:textId="235C8FF8" w:rsidR="00DD1376" w:rsidRDefault="0074318D">
          <w:pPr>
            <w:pStyle w:val="Verzeichnis2"/>
            <w:tabs>
              <w:tab w:val="right" w:leader="dot" w:pos="9168"/>
            </w:tabs>
            <w:rPr>
              <w:rFonts w:eastAsiaTheme="minorEastAsia"/>
              <w:noProof/>
              <w:sz w:val="22"/>
            </w:rPr>
          </w:pPr>
          <w:hyperlink w:anchor="_Toc122115858" w:history="1">
            <w:r w:rsidR="00DD1376" w:rsidRPr="004E70D6">
              <w:rPr>
                <w:rStyle w:val="Hyperlink"/>
                <w:noProof/>
                <w:lang w:val="de-DE"/>
              </w:rPr>
              <w:t>5.1 Kulturelle Bildung und Tanz</w:t>
            </w:r>
            <w:r w:rsidR="00DD1376">
              <w:rPr>
                <w:noProof/>
                <w:webHidden/>
              </w:rPr>
              <w:tab/>
            </w:r>
            <w:r w:rsidR="00DD1376">
              <w:rPr>
                <w:noProof/>
                <w:webHidden/>
              </w:rPr>
              <w:fldChar w:fldCharType="begin"/>
            </w:r>
            <w:r w:rsidR="00DD1376">
              <w:rPr>
                <w:noProof/>
                <w:webHidden/>
              </w:rPr>
              <w:instrText xml:space="preserve"> PAGEREF _Toc122115858 \h </w:instrText>
            </w:r>
            <w:r w:rsidR="00DD1376">
              <w:rPr>
                <w:noProof/>
                <w:webHidden/>
              </w:rPr>
            </w:r>
            <w:r w:rsidR="00DD1376">
              <w:rPr>
                <w:noProof/>
                <w:webHidden/>
              </w:rPr>
              <w:fldChar w:fldCharType="separate"/>
            </w:r>
            <w:r w:rsidR="00DD1376">
              <w:rPr>
                <w:noProof/>
                <w:webHidden/>
              </w:rPr>
              <w:t>36</w:t>
            </w:r>
            <w:r w:rsidR="00DD1376">
              <w:rPr>
                <w:noProof/>
                <w:webHidden/>
              </w:rPr>
              <w:fldChar w:fldCharType="end"/>
            </w:r>
          </w:hyperlink>
        </w:p>
        <w:p w14:paraId="44BB6853" w14:textId="077B9272" w:rsidR="00DD1376" w:rsidRDefault="0074318D">
          <w:pPr>
            <w:pStyle w:val="Verzeichnis2"/>
            <w:tabs>
              <w:tab w:val="right" w:leader="dot" w:pos="9168"/>
            </w:tabs>
            <w:rPr>
              <w:rFonts w:eastAsiaTheme="minorEastAsia"/>
              <w:noProof/>
              <w:sz w:val="22"/>
            </w:rPr>
          </w:pPr>
          <w:hyperlink w:anchor="_Toc122115859" w:history="1">
            <w:r w:rsidR="00DD1376" w:rsidRPr="004E70D6">
              <w:rPr>
                <w:rStyle w:val="Hyperlink"/>
                <w:noProof/>
                <w:lang w:val="de-DE"/>
              </w:rPr>
              <w:t>5.2 Gelingen und Scheitern</w:t>
            </w:r>
            <w:r w:rsidR="00DD1376">
              <w:rPr>
                <w:noProof/>
                <w:webHidden/>
              </w:rPr>
              <w:tab/>
            </w:r>
            <w:r w:rsidR="00DD1376">
              <w:rPr>
                <w:noProof/>
                <w:webHidden/>
              </w:rPr>
              <w:fldChar w:fldCharType="begin"/>
            </w:r>
            <w:r w:rsidR="00DD1376">
              <w:rPr>
                <w:noProof/>
                <w:webHidden/>
              </w:rPr>
              <w:instrText xml:space="preserve"> PAGEREF _Toc122115859 \h </w:instrText>
            </w:r>
            <w:r w:rsidR="00DD1376">
              <w:rPr>
                <w:noProof/>
                <w:webHidden/>
              </w:rPr>
            </w:r>
            <w:r w:rsidR="00DD1376">
              <w:rPr>
                <w:noProof/>
                <w:webHidden/>
              </w:rPr>
              <w:fldChar w:fldCharType="separate"/>
            </w:r>
            <w:r w:rsidR="00DD1376">
              <w:rPr>
                <w:noProof/>
                <w:webHidden/>
              </w:rPr>
              <w:t>36</w:t>
            </w:r>
            <w:r w:rsidR="00DD1376">
              <w:rPr>
                <w:noProof/>
                <w:webHidden/>
              </w:rPr>
              <w:fldChar w:fldCharType="end"/>
            </w:r>
          </w:hyperlink>
        </w:p>
        <w:p w14:paraId="649E016E" w14:textId="30CDBDEF" w:rsidR="00DD1376" w:rsidRDefault="0074318D">
          <w:pPr>
            <w:pStyle w:val="Verzeichnis2"/>
            <w:tabs>
              <w:tab w:val="right" w:leader="dot" w:pos="9168"/>
            </w:tabs>
            <w:rPr>
              <w:rFonts w:eastAsiaTheme="minorEastAsia"/>
              <w:noProof/>
              <w:sz w:val="22"/>
            </w:rPr>
          </w:pPr>
          <w:hyperlink w:anchor="_Toc122115860" w:history="1">
            <w:r w:rsidR="00DD1376" w:rsidRPr="004E70D6">
              <w:rPr>
                <w:rStyle w:val="Hyperlink"/>
                <w:noProof/>
                <w:lang w:val="de-DE"/>
              </w:rPr>
              <w:t>5.3 Selbstsicherheit, Selbstwirksamkeit, Resilienz und Salutogenese</w:t>
            </w:r>
            <w:r w:rsidR="00DD1376">
              <w:rPr>
                <w:noProof/>
                <w:webHidden/>
              </w:rPr>
              <w:tab/>
            </w:r>
            <w:r w:rsidR="00DD1376">
              <w:rPr>
                <w:noProof/>
                <w:webHidden/>
              </w:rPr>
              <w:fldChar w:fldCharType="begin"/>
            </w:r>
            <w:r w:rsidR="00DD1376">
              <w:rPr>
                <w:noProof/>
                <w:webHidden/>
              </w:rPr>
              <w:instrText xml:space="preserve"> PAGEREF _Toc122115860 \h </w:instrText>
            </w:r>
            <w:r w:rsidR="00DD1376">
              <w:rPr>
                <w:noProof/>
                <w:webHidden/>
              </w:rPr>
            </w:r>
            <w:r w:rsidR="00DD1376">
              <w:rPr>
                <w:noProof/>
                <w:webHidden/>
              </w:rPr>
              <w:fldChar w:fldCharType="separate"/>
            </w:r>
            <w:r w:rsidR="00DD1376">
              <w:rPr>
                <w:noProof/>
                <w:webHidden/>
              </w:rPr>
              <w:t>37</w:t>
            </w:r>
            <w:r w:rsidR="00DD1376">
              <w:rPr>
                <w:noProof/>
                <w:webHidden/>
              </w:rPr>
              <w:fldChar w:fldCharType="end"/>
            </w:r>
          </w:hyperlink>
        </w:p>
        <w:p w14:paraId="1CA9CB87" w14:textId="70F53B1A" w:rsidR="00DD1376" w:rsidRDefault="0074318D">
          <w:pPr>
            <w:pStyle w:val="Verzeichnis2"/>
            <w:tabs>
              <w:tab w:val="right" w:leader="dot" w:pos="9168"/>
            </w:tabs>
            <w:rPr>
              <w:rFonts w:eastAsiaTheme="minorEastAsia"/>
              <w:noProof/>
              <w:sz w:val="22"/>
            </w:rPr>
          </w:pPr>
          <w:hyperlink w:anchor="_Toc122115861" w:history="1">
            <w:r w:rsidR="00DD1376" w:rsidRPr="004E70D6">
              <w:rPr>
                <w:rStyle w:val="Hyperlink"/>
                <w:noProof/>
                <w:lang w:val="de-DE"/>
              </w:rPr>
              <w:t>5.4 Elementarer Tanz und Freiheitserleben</w:t>
            </w:r>
            <w:r w:rsidR="00DD1376">
              <w:rPr>
                <w:noProof/>
                <w:webHidden/>
              </w:rPr>
              <w:tab/>
            </w:r>
            <w:r w:rsidR="00DD1376">
              <w:rPr>
                <w:noProof/>
                <w:webHidden/>
              </w:rPr>
              <w:fldChar w:fldCharType="begin"/>
            </w:r>
            <w:r w:rsidR="00DD1376">
              <w:rPr>
                <w:noProof/>
                <w:webHidden/>
              </w:rPr>
              <w:instrText xml:space="preserve"> PAGEREF _Toc122115861 \h </w:instrText>
            </w:r>
            <w:r w:rsidR="00DD1376">
              <w:rPr>
                <w:noProof/>
                <w:webHidden/>
              </w:rPr>
            </w:r>
            <w:r w:rsidR="00DD1376">
              <w:rPr>
                <w:noProof/>
                <w:webHidden/>
              </w:rPr>
              <w:fldChar w:fldCharType="separate"/>
            </w:r>
            <w:r w:rsidR="00DD1376">
              <w:rPr>
                <w:noProof/>
                <w:webHidden/>
              </w:rPr>
              <w:t>37</w:t>
            </w:r>
            <w:r w:rsidR="00DD1376">
              <w:rPr>
                <w:noProof/>
                <w:webHidden/>
              </w:rPr>
              <w:fldChar w:fldCharType="end"/>
            </w:r>
          </w:hyperlink>
        </w:p>
        <w:p w14:paraId="38F1C978" w14:textId="4DA89820" w:rsidR="00DD1376" w:rsidRDefault="0074318D">
          <w:pPr>
            <w:pStyle w:val="Verzeichnis2"/>
            <w:tabs>
              <w:tab w:val="right" w:leader="dot" w:pos="9168"/>
            </w:tabs>
            <w:rPr>
              <w:rFonts w:eastAsiaTheme="minorEastAsia"/>
              <w:noProof/>
              <w:sz w:val="22"/>
            </w:rPr>
          </w:pPr>
          <w:hyperlink w:anchor="_Toc122115862" w:history="1">
            <w:r w:rsidR="00DD1376" w:rsidRPr="004E70D6">
              <w:rPr>
                <w:rStyle w:val="Hyperlink"/>
                <w:noProof/>
                <w:lang w:val="de-DE"/>
              </w:rPr>
              <w:t>5.5 Alter(n)sfragen</w:t>
            </w:r>
            <w:r w:rsidR="00DD1376">
              <w:rPr>
                <w:noProof/>
                <w:webHidden/>
              </w:rPr>
              <w:tab/>
            </w:r>
            <w:r w:rsidR="00DD1376">
              <w:rPr>
                <w:noProof/>
                <w:webHidden/>
              </w:rPr>
              <w:fldChar w:fldCharType="begin"/>
            </w:r>
            <w:r w:rsidR="00DD1376">
              <w:rPr>
                <w:noProof/>
                <w:webHidden/>
              </w:rPr>
              <w:instrText xml:space="preserve"> PAGEREF _Toc122115862 \h </w:instrText>
            </w:r>
            <w:r w:rsidR="00DD1376">
              <w:rPr>
                <w:noProof/>
                <w:webHidden/>
              </w:rPr>
            </w:r>
            <w:r w:rsidR="00DD1376">
              <w:rPr>
                <w:noProof/>
                <w:webHidden/>
              </w:rPr>
              <w:fldChar w:fldCharType="separate"/>
            </w:r>
            <w:r w:rsidR="00DD1376">
              <w:rPr>
                <w:noProof/>
                <w:webHidden/>
              </w:rPr>
              <w:t>38</w:t>
            </w:r>
            <w:r w:rsidR="00DD1376">
              <w:rPr>
                <w:noProof/>
                <w:webHidden/>
              </w:rPr>
              <w:fldChar w:fldCharType="end"/>
            </w:r>
          </w:hyperlink>
        </w:p>
        <w:p w14:paraId="2ECAC8C0" w14:textId="0EC6A3E0" w:rsidR="00DD1376" w:rsidRDefault="0074318D">
          <w:pPr>
            <w:pStyle w:val="Verzeichnis2"/>
            <w:tabs>
              <w:tab w:val="right" w:leader="dot" w:pos="9168"/>
            </w:tabs>
            <w:rPr>
              <w:rFonts w:eastAsiaTheme="minorEastAsia"/>
              <w:noProof/>
              <w:sz w:val="22"/>
            </w:rPr>
          </w:pPr>
          <w:hyperlink w:anchor="_Toc122115863" w:history="1">
            <w:r w:rsidR="00DD1376" w:rsidRPr="004E70D6">
              <w:rPr>
                <w:rStyle w:val="Hyperlink"/>
                <w:noProof/>
                <w:lang w:val="de-DE"/>
              </w:rPr>
              <w:t>5.6 Einsamkeitsprävention</w:t>
            </w:r>
            <w:r w:rsidR="00DD1376">
              <w:rPr>
                <w:noProof/>
                <w:webHidden/>
              </w:rPr>
              <w:tab/>
            </w:r>
            <w:r w:rsidR="00DD1376">
              <w:rPr>
                <w:noProof/>
                <w:webHidden/>
              </w:rPr>
              <w:fldChar w:fldCharType="begin"/>
            </w:r>
            <w:r w:rsidR="00DD1376">
              <w:rPr>
                <w:noProof/>
                <w:webHidden/>
              </w:rPr>
              <w:instrText xml:space="preserve"> PAGEREF _Toc122115863 \h </w:instrText>
            </w:r>
            <w:r w:rsidR="00DD1376">
              <w:rPr>
                <w:noProof/>
                <w:webHidden/>
              </w:rPr>
            </w:r>
            <w:r w:rsidR="00DD1376">
              <w:rPr>
                <w:noProof/>
                <w:webHidden/>
              </w:rPr>
              <w:fldChar w:fldCharType="separate"/>
            </w:r>
            <w:r w:rsidR="00DD1376">
              <w:rPr>
                <w:noProof/>
                <w:webHidden/>
              </w:rPr>
              <w:t>38</w:t>
            </w:r>
            <w:r w:rsidR="00DD1376">
              <w:rPr>
                <w:noProof/>
                <w:webHidden/>
              </w:rPr>
              <w:fldChar w:fldCharType="end"/>
            </w:r>
          </w:hyperlink>
        </w:p>
        <w:p w14:paraId="34844485" w14:textId="41A69F77" w:rsidR="00DD1376" w:rsidRDefault="0074318D">
          <w:pPr>
            <w:pStyle w:val="Verzeichnis2"/>
            <w:tabs>
              <w:tab w:val="right" w:leader="dot" w:pos="9168"/>
            </w:tabs>
            <w:rPr>
              <w:rFonts w:eastAsiaTheme="minorEastAsia"/>
              <w:noProof/>
              <w:sz w:val="22"/>
            </w:rPr>
          </w:pPr>
          <w:hyperlink w:anchor="_Toc122115864" w:history="1">
            <w:r w:rsidR="00DD1376" w:rsidRPr="004E70D6">
              <w:rPr>
                <w:rStyle w:val="Hyperlink"/>
                <w:noProof/>
                <w:lang w:val="de-DE"/>
              </w:rPr>
              <w:t>5.7 Medialität und Digitalität</w:t>
            </w:r>
            <w:r w:rsidR="00DD1376">
              <w:rPr>
                <w:noProof/>
                <w:webHidden/>
              </w:rPr>
              <w:tab/>
            </w:r>
            <w:r w:rsidR="00DD1376">
              <w:rPr>
                <w:noProof/>
                <w:webHidden/>
              </w:rPr>
              <w:fldChar w:fldCharType="begin"/>
            </w:r>
            <w:r w:rsidR="00DD1376">
              <w:rPr>
                <w:noProof/>
                <w:webHidden/>
              </w:rPr>
              <w:instrText xml:space="preserve"> PAGEREF _Toc122115864 \h </w:instrText>
            </w:r>
            <w:r w:rsidR="00DD1376">
              <w:rPr>
                <w:noProof/>
                <w:webHidden/>
              </w:rPr>
            </w:r>
            <w:r w:rsidR="00DD1376">
              <w:rPr>
                <w:noProof/>
                <w:webHidden/>
              </w:rPr>
              <w:fldChar w:fldCharType="separate"/>
            </w:r>
            <w:r w:rsidR="00DD1376">
              <w:rPr>
                <w:noProof/>
                <w:webHidden/>
              </w:rPr>
              <w:t>38</w:t>
            </w:r>
            <w:r w:rsidR="00DD1376">
              <w:rPr>
                <w:noProof/>
                <w:webHidden/>
              </w:rPr>
              <w:fldChar w:fldCharType="end"/>
            </w:r>
          </w:hyperlink>
        </w:p>
        <w:p w14:paraId="514562D4" w14:textId="0188681A" w:rsidR="00DD1376" w:rsidRDefault="0074318D">
          <w:pPr>
            <w:pStyle w:val="Verzeichnis1"/>
            <w:tabs>
              <w:tab w:val="right" w:leader="dot" w:pos="9168"/>
            </w:tabs>
            <w:rPr>
              <w:rFonts w:eastAsiaTheme="minorEastAsia"/>
              <w:noProof/>
              <w:sz w:val="22"/>
            </w:rPr>
          </w:pPr>
          <w:hyperlink w:anchor="_Toc122115865" w:history="1">
            <w:r w:rsidR="00DD1376" w:rsidRPr="004E70D6">
              <w:rPr>
                <w:rStyle w:val="Hyperlink"/>
                <w:noProof/>
                <w:lang w:val="de-DE"/>
              </w:rPr>
              <w:t>6 Ausblick</w:t>
            </w:r>
            <w:r w:rsidR="00DD1376">
              <w:rPr>
                <w:noProof/>
                <w:webHidden/>
              </w:rPr>
              <w:tab/>
            </w:r>
            <w:r w:rsidR="00DD1376">
              <w:rPr>
                <w:noProof/>
                <w:webHidden/>
              </w:rPr>
              <w:fldChar w:fldCharType="begin"/>
            </w:r>
            <w:r w:rsidR="00DD1376">
              <w:rPr>
                <w:noProof/>
                <w:webHidden/>
              </w:rPr>
              <w:instrText xml:space="preserve"> PAGEREF _Toc122115865 \h </w:instrText>
            </w:r>
            <w:r w:rsidR="00DD1376">
              <w:rPr>
                <w:noProof/>
                <w:webHidden/>
              </w:rPr>
            </w:r>
            <w:r w:rsidR="00DD1376">
              <w:rPr>
                <w:noProof/>
                <w:webHidden/>
              </w:rPr>
              <w:fldChar w:fldCharType="separate"/>
            </w:r>
            <w:r w:rsidR="00DD1376">
              <w:rPr>
                <w:noProof/>
                <w:webHidden/>
              </w:rPr>
              <w:t>39</w:t>
            </w:r>
            <w:r w:rsidR="00DD1376">
              <w:rPr>
                <w:noProof/>
                <w:webHidden/>
              </w:rPr>
              <w:fldChar w:fldCharType="end"/>
            </w:r>
          </w:hyperlink>
        </w:p>
        <w:p w14:paraId="6DED47EA" w14:textId="2B7312AA" w:rsidR="00DD1376" w:rsidRDefault="0074318D">
          <w:pPr>
            <w:pStyle w:val="Verzeichnis1"/>
            <w:tabs>
              <w:tab w:val="right" w:leader="dot" w:pos="9168"/>
            </w:tabs>
            <w:rPr>
              <w:rFonts w:eastAsiaTheme="minorEastAsia"/>
              <w:noProof/>
              <w:sz w:val="22"/>
            </w:rPr>
          </w:pPr>
          <w:hyperlink w:anchor="_Toc122115866" w:history="1">
            <w:r w:rsidR="00DD1376" w:rsidRPr="004E70D6">
              <w:rPr>
                <w:rStyle w:val="Hyperlink"/>
                <w:noProof/>
                <w:lang w:val="de-DE"/>
              </w:rPr>
              <w:t>Literatur</w:t>
            </w:r>
            <w:r w:rsidR="00DD1376">
              <w:rPr>
                <w:noProof/>
                <w:webHidden/>
              </w:rPr>
              <w:tab/>
            </w:r>
            <w:r w:rsidR="00DD1376">
              <w:rPr>
                <w:noProof/>
                <w:webHidden/>
              </w:rPr>
              <w:fldChar w:fldCharType="begin"/>
            </w:r>
            <w:r w:rsidR="00DD1376">
              <w:rPr>
                <w:noProof/>
                <w:webHidden/>
              </w:rPr>
              <w:instrText xml:space="preserve"> PAGEREF _Toc122115866 \h </w:instrText>
            </w:r>
            <w:r w:rsidR="00DD1376">
              <w:rPr>
                <w:noProof/>
                <w:webHidden/>
              </w:rPr>
            </w:r>
            <w:r w:rsidR="00DD1376">
              <w:rPr>
                <w:noProof/>
                <w:webHidden/>
              </w:rPr>
              <w:fldChar w:fldCharType="separate"/>
            </w:r>
            <w:r w:rsidR="00DD1376">
              <w:rPr>
                <w:noProof/>
                <w:webHidden/>
              </w:rPr>
              <w:t>40</w:t>
            </w:r>
            <w:r w:rsidR="00DD1376">
              <w:rPr>
                <w:noProof/>
                <w:webHidden/>
              </w:rPr>
              <w:fldChar w:fldCharType="end"/>
            </w:r>
          </w:hyperlink>
        </w:p>
        <w:p w14:paraId="42ECC13C" w14:textId="60DC49D4" w:rsidR="00DD1376" w:rsidRDefault="0074318D">
          <w:pPr>
            <w:pStyle w:val="Verzeichnis1"/>
            <w:tabs>
              <w:tab w:val="right" w:leader="dot" w:pos="9168"/>
            </w:tabs>
            <w:rPr>
              <w:rFonts w:eastAsiaTheme="minorEastAsia"/>
              <w:noProof/>
              <w:sz w:val="22"/>
            </w:rPr>
          </w:pPr>
          <w:hyperlink w:anchor="_Toc122115867" w:history="1">
            <w:r w:rsidR="00DD1376" w:rsidRPr="004E70D6">
              <w:rPr>
                <w:rStyle w:val="Hyperlink"/>
                <w:noProof/>
                <w:lang w:val="de-DE"/>
              </w:rPr>
              <w:t>Anhang</w:t>
            </w:r>
            <w:r w:rsidR="00DD1376">
              <w:rPr>
                <w:noProof/>
                <w:webHidden/>
              </w:rPr>
              <w:tab/>
            </w:r>
            <w:r w:rsidR="00DD1376">
              <w:rPr>
                <w:noProof/>
                <w:webHidden/>
              </w:rPr>
              <w:fldChar w:fldCharType="begin"/>
            </w:r>
            <w:r w:rsidR="00DD1376">
              <w:rPr>
                <w:noProof/>
                <w:webHidden/>
              </w:rPr>
              <w:instrText xml:space="preserve"> PAGEREF _Toc122115867 \h </w:instrText>
            </w:r>
            <w:r w:rsidR="00DD1376">
              <w:rPr>
                <w:noProof/>
                <w:webHidden/>
              </w:rPr>
            </w:r>
            <w:r w:rsidR="00DD1376">
              <w:rPr>
                <w:noProof/>
                <w:webHidden/>
              </w:rPr>
              <w:fldChar w:fldCharType="separate"/>
            </w:r>
            <w:r w:rsidR="00DD1376">
              <w:rPr>
                <w:noProof/>
                <w:webHidden/>
              </w:rPr>
              <w:t>41</w:t>
            </w:r>
            <w:r w:rsidR="00DD1376">
              <w:rPr>
                <w:noProof/>
                <w:webHidden/>
              </w:rPr>
              <w:fldChar w:fldCharType="end"/>
            </w:r>
          </w:hyperlink>
        </w:p>
        <w:p w14:paraId="0FBE03ED" w14:textId="6E6C40C3" w:rsidR="00DD1376" w:rsidRDefault="0074318D">
          <w:pPr>
            <w:pStyle w:val="Verzeichnis2"/>
            <w:tabs>
              <w:tab w:val="right" w:leader="dot" w:pos="9168"/>
            </w:tabs>
            <w:rPr>
              <w:rFonts w:eastAsiaTheme="minorEastAsia"/>
              <w:noProof/>
              <w:sz w:val="22"/>
            </w:rPr>
          </w:pPr>
          <w:hyperlink w:anchor="_Toc122115868" w:history="1">
            <w:r w:rsidR="00DD1376" w:rsidRPr="004E70D6">
              <w:rPr>
                <w:rStyle w:val="Hyperlink"/>
                <w:noProof/>
                <w:lang w:val="de-DE"/>
              </w:rPr>
              <w:t>Liste der Expert:innen</w:t>
            </w:r>
            <w:r w:rsidR="00DD1376">
              <w:rPr>
                <w:noProof/>
                <w:webHidden/>
              </w:rPr>
              <w:tab/>
            </w:r>
            <w:r w:rsidR="00DD1376">
              <w:rPr>
                <w:noProof/>
                <w:webHidden/>
              </w:rPr>
              <w:fldChar w:fldCharType="begin"/>
            </w:r>
            <w:r w:rsidR="00DD1376">
              <w:rPr>
                <w:noProof/>
                <w:webHidden/>
              </w:rPr>
              <w:instrText xml:space="preserve"> PAGEREF _Toc122115868 \h </w:instrText>
            </w:r>
            <w:r w:rsidR="00DD1376">
              <w:rPr>
                <w:noProof/>
                <w:webHidden/>
              </w:rPr>
            </w:r>
            <w:r w:rsidR="00DD1376">
              <w:rPr>
                <w:noProof/>
                <w:webHidden/>
              </w:rPr>
              <w:fldChar w:fldCharType="separate"/>
            </w:r>
            <w:r w:rsidR="00DD1376">
              <w:rPr>
                <w:noProof/>
                <w:webHidden/>
              </w:rPr>
              <w:t>41</w:t>
            </w:r>
            <w:r w:rsidR="00DD1376">
              <w:rPr>
                <w:noProof/>
                <w:webHidden/>
              </w:rPr>
              <w:fldChar w:fldCharType="end"/>
            </w:r>
          </w:hyperlink>
        </w:p>
        <w:p w14:paraId="07A94882" w14:textId="2B3F0997" w:rsidR="00DD1376" w:rsidRDefault="0074318D">
          <w:pPr>
            <w:pStyle w:val="Verzeichnis1"/>
            <w:tabs>
              <w:tab w:val="right" w:leader="dot" w:pos="9168"/>
            </w:tabs>
            <w:rPr>
              <w:rFonts w:eastAsiaTheme="minorEastAsia"/>
              <w:noProof/>
              <w:sz w:val="22"/>
            </w:rPr>
          </w:pPr>
          <w:hyperlink w:anchor="_Toc122115869" w:history="1">
            <w:r w:rsidR="00DD1376" w:rsidRPr="004E70D6">
              <w:rPr>
                <w:rStyle w:val="Hyperlink"/>
                <w:noProof/>
                <w:lang w:val="de-DE"/>
              </w:rPr>
              <w:t>Impressum</w:t>
            </w:r>
            <w:r w:rsidR="00DD1376">
              <w:rPr>
                <w:noProof/>
                <w:webHidden/>
              </w:rPr>
              <w:tab/>
            </w:r>
            <w:r w:rsidR="00DD1376">
              <w:rPr>
                <w:noProof/>
                <w:webHidden/>
              </w:rPr>
              <w:fldChar w:fldCharType="begin"/>
            </w:r>
            <w:r w:rsidR="00DD1376">
              <w:rPr>
                <w:noProof/>
                <w:webHidden/>
              </w:rPr>
              <w:instrText xml:space="preserve"> PAGEREF _Toc122115869 \h </w:instrText>
            </w:r>
            <w:r w:rsidR="00DD1376">
              <w:rPr>
                <w:noProof/>
                <w:webHidden/>
              </w:rPr>
            </w:r>
            <w:r w:rsidR="00DD1376">
              <w:rPr>
                <w:noProof/>
                <w:webHidden/>
              </w:rPr>
              <w:fldChar w:fldCharType="separate"/>
            </w:r>
            <w:r w:rsidR="00DD1376">
              <w:rPr>
                <w:noProof/>
                <w:webHidden/>
              </w:rPr>
              <w:t>42</w:t>
            </w:r>
            <w:r w:rsidR="00DD1376">
              <w:rPr>
                <w:noProof/>
                <w:webHidden/>
              </w:rPr>
              <w:fldChar w:fldCharType="end"/>
            </w:r>
          </w:hyperlink>
        </w:p>
        <w:p w14:paraId="41371731" w14:textId="482F1DDF" w:rsidR="005404A2" w:rsidRDefault="0033692C" w:rsidP="00790F38">
          <w:pPr>
            <w:jc w:val="both"/>
          </w:pPr>
          <w:r>
            <w:fldChar w:fldCharType="end"/>
          </w:r>
        </w:p>
      </w:sdtContent>
    </w:sdt>
    <w:p w14:paraId="79818046" w14:textId="77777777" w:rsidR="00E05F98" w:rsidRDefault="00E05F98" w:rsidP="00790F38">
      <w:pPr>
        <w:pStyle w:val="Abbildungsverzeichnis"/>
        <w:tabs>
          <w:tab w:val="right" w:leader="dot" w:pos="9168"/>
        </w:tabs>
        <w:jc w:val="both"/>
        <w:rPr>
          <w:lang w:val="de-DE"/>
        </w:rPr>
      </w:pPr>
    </w:p>
    <w:p w14:paraId="7822F696" w14:textId="74A5ADBB" w:rsidR="004F713A" w:rsidRDefault="004F713A" w:rsidP="004F713A">
      <w:pPr>
        <w:rPr>
          <w:lang w:val="de-DE"/>
        </w:rPr>
      </w:pPr>
    </w:p>
    <w:p w14:paraId="1306CD88" w14:textId="77777777" w:rsidR="00A83910" w:rsidRDefault="00A83910" w:rsidP="004F713A">
      <w:pPr>
        <w:rPr>
          <w:lang w:val="de-DE"/>
        </w:rPr>
      </w:pPr>
    </w:p>
    <w:p w14:paraId="705ACDC1" w14:textId="77777777" w:rsidR="004F713A" w:rsidRDefault="004F713A" w:rsidP="004F713A">
      <w:pPr>
        <w:rPr>
          <w:lang w:val="de-DE"/>
        </w:rPr>
      </w:pPr>
    </w:p>
    <w:p w14:paraId="6694494A" w14:textId="77777777" w:rsidR="004F713A" w:rsidRPr="004F713A" w:rsidRDefault="004F713A" w:rsidP="004F713A">
      <w:pPr>
        <w:rPr>
          <w:lang w:val="de-DE"/>
        </w:rPr>
      </w:pPr>
    </w:p>
    <w:p w14:paraId="29B95548" w14:textId="77777777" w:rsidR="00DD1376" w:rsidRDefault="00DD1376">
      <w:pPr>
        <w:rPr>
          <w:rFonts w:asciiTheme="majorHAnsi" w:hAnsiTheme="majorHAnsi" w:cstheme="majorHAnsi"/>
          <w:color w:val="2E74B5" w:themeColor="accent1" w:themeShade="BF"/>
          <w:sz w:val="32"/>
          <w:lang w:val="de-DE"/>
        </w:rPr>
      </w:pPr>
      <w:r>
        <w:rPr>
          <w:rFonts w:asciiTheme="majorHAnsi" w:hAnsiTheme="majorHAnsi" w:cstheme="majorHAnsi"/>
          <w:color w:val="2E74B5" w:themeColor="accent1" w:themeShade="BF"/>
          <w:sz w:val="32"/>
          <w:lang w:val="de-DE"/>
        </w:rPr>
        <w:br w:type="page"/>
      </w:r>
    </w:p>
    <w:p w14:paraId="61CC968A" w14:textId="2B16EE1B" w:rsidR="00E05F98" w:rsidRPr="00E05F98" w:rsidRDefault="00790F38" w:rsidP="00790F38">
      <w:pPr>
        <w:jc w:val="both"/>
        <w:rPr>
          <w:rFonts w:asciiTheme="majorHAnsi" w:hAnsiTheme="majorHAnsi" w:cstheme="majorHAnsi"/>
          <w:color w:val="2E74B5" w:themeColor="accent1" w:themeShade="BF"/>
          <w:sz w:val="32"/>
          <w:lang w:val="de-DE"/>
        </w:rPr>
      </w:pPr>
      <w:r>
        <w:rPr>
          <w:rFonts w:asciiTheme="majorHAnsi" w:hAnsiTheme="majorHAnsi" w:cstheme="majorHAnsi"/>
          <w:color w:val="2E74B5" w:themeColor="accent1" w:themeShade="BF"/>
          <w:sz w:val="32"/>
          <w:lang w:val="de-DE"/>
        </w:rPr>
        <w:t>A</w:t>
      </w:r>
      <w:r w:rsidR="00E05F98" w:rsidRPr="00E05F98">
        <w:rPr>
          <w:rFonts w:asciiTheme="majorHAnsi" w:hAnsiTheme="majorHAnsi" w:cstheme="majorHAnsi"/>
          <w:color w:val="2E74B5" w:themeColor="accent1" w:themeShade="BF"/>
          <w:sz w:val="32"/>
          <w:lang w:val="de-DE"/>
        </w:rPr>
        <w:t>bbildungsverzeichnis</w:t>
      </w:r>
    </w:p>
    <w:p w14:paraId="17141896" w14:textId="5B5FB0A8" w:rsidR="00B31D69" w:rsidRDefault="00A21BF9">
      <w:pPr>
        <w:pStyle w:val="Abbildungsverzeichnis"/>
        <w:tabs>
          <w:tab w:val="right" w:leader="dot" w:pos="9168"/>
        </w:tabs>
        <w:rPr>
          <w:rFonts w:eastAsiaTheme="minorEastAsia"/>
          <w:noProof/>
          <w:sz w:val="22"/>
        </w:rPr>
      </w:pPr>
      <w:r>
        <w:rPr>
          <w:lang w:val="de-DE"/>
        </w:rPr>
        <w:fldChar w:fldCharType="begin"/>
      </w:r>
      <w:r>
        <w:rPr>
          <w:lang w:val="de-DE"/>
        </w:rPr>
        <w:instrText xml:space="preserve"> TOC \h \z \c "Abbildung" </w:instrText>
      </w:r>
      <w:r>
        <w:rPr>
          <w:lang w:val="de-DE"/>
        </w:rPr>
        <w:fldChar w:fldCharType="separate"/>
      </w:r>
      <w:hyperlink w:anchor="_Toc122114417" w:history="1">
        <w:r w:rsidR="00B31D69" w:rsidRPr="0057779A">
          <w:rPr>
            <w:rStyle w:val="Hyperlink"/>
            <w:noProof/>
            <w:lang w:val="de-DE"/>
          </w:rPr>
          <w:t>Abbildung 1: Themenkomplexe der Untersuchung</w:t>
        </w:r>
        <w:r w:rsidR="00B31D69">
          <w:rPr>
            <w:noProof/>
            <w:webHidden/>
          </w:rPr>
          <w:tab/>
        </w:r>
        <w:r w:rsidR="00B31D69">
          <w:rPr>
            <w:noProof/>
            <w:webHidden/>
          </w:rPr>
          <w:fldChar w:fldCharType="begin"/>
        </w:r>
        <w:r w:rsidR="00B31D69">
          <w:rPr>
            <w:noProof/>
            <w:webHidden/>
          </w:rPr>
          <w:instrText xml:space="preserve"> PAGEREF _Toc122114417 \h </w:instrText>
        </w:r>
        <w:r w:rsidR="00B31D69">
          <w:rPr>
            <w:noProof/>
            <w:webHidden/>
          </w:rPr>
        </w:r>
        <w:r w:rsidR="00B31D69">
          <w:rPr>
            <w:noProof/>
            <w:webHidden/>
          </w:rPr>
          <w:fldChar w:fldCharType="separate"/>
        </w:r>
        <w:r w:rsidR="00B31D69">
          <w:rPr>
            <w:noProof/>
            <w:webHidden/>
          </w:rPr>
          <w:t>7</w:t>
        </w:r>
        <w:r w:rsidR="00B31D69">
          <w:rPr>
            <w:noProof/>
            <w:webHidden/>
          </w:rPr>
          <w:fldChar w:fldCharType="end"/>
        </w:r>
      </w:hyperlink>
    </w:p>
    <w:p w14:paraId="78FFF433" w14:textId="6BD4CD66" w:rsidR="00B31D69" w:rsidRDefault="0074318D">
      <w:pPr>
        <w:pStyle w:val="Abbildungsverzeichnis"/>
        <w:tabs>
          <w:tab w:val="right" w:leader="dot" w:pos="9168"/>
        </w:tabs>
        <w:rPr>
          <w:rFonts w:eastAsiaTheme="minorEastAsia"/>
          <w:noProof/>
          <w:sz w:val="22"/>
        </w:rPr>
      </w:pPr>
      <w:hyperlink w:anchor="_Toc122114418" w:history="1">
        <w:r w:rsidR="00B31D69" w:rsidRPr="0057779A">
          <w:rPr>
            <w:rStyle w:val="Hyperlink"/>
            <w:noProof/>
            <w:lang w:val="de-DE"/>
          </w:rPr>
          <w:t>Abbildung 2: Mixed-Methods-Design in drei sequenziellen Stufen</w:t>
        </w:r>
        <w:r w:rsidR="00B31D69">
          <w:rPr>
            <w:noProof/>
            <w:webHidden/>
          </w:rPr>
          <w:tab/>
        </w:r>
        <w:r w:rsidR="00B31D69">
          <w:rPr>
            <w:noProof/>
            <w:webHidden/>
          </w:rPr>
          <w:fldChar w:fldCharType="begin"/>
        </w:r>
        <w:r w:rsidR="00B31D69">
          <w:rPr>
            <w:noProof/>
            <w:webHidden/>
          </w:rPr>
          <w:instrText xml:space="preserve"> PAGEREF _Toc122114418 \h </w:instrText>
        </w:r>
        <w:r w:rsidR="00B31D69">
          <w:rPr>
            <w:noProof/>
            <w:webHidden/>
          </w:rPr>
        </w:r>
        <w:r w:rsidR="00B31D69">
          <w:rPr>
            <w:noProof/>
            <w:webHidden/>
          </w:rPr>
          <w:fldChar w:fldCharType="separate"/>
        </w:r>
        <w:r w:rsidR="00B31D69">
          <w:rPr>
            <w:noProof/>
            <w:webHidden/>
          </w:rPr>
          <w:t>8</w:t>
        </w:r>
        <w:r w:rsidR="00B31D69">
          <w:rPr>
            <w:noProof/>
            <w:webHidden/>
          </w:rPr>
          <w:fldChar w:fldCharType="end"/>
        </w:r>
      </w:hyperlink>
    </w:p>
    <w:p w14:paraId="0E485432" w14:textId="68C9ED2A" w:rsidR="00B31D69" w:rsidRDefault="0074318D">
      <w:pPr>
        <w:pStyle w:val="Abbildungsverzeichnis"/>
        <w:tabs>
          <w:tab w:val="right" w:leader="dot" w:pos="9168"/>
        </w:tabs>
        <w:rPr>
          <w:rFonts w:eastAsiaTheme="minorEastAsia"/>
          <w:noProof/>
          <w:sz w:val="22"/>
        </w:rPr>
      </w:pPr>
      <w:hyperlink w:anchor="_Toc122114419" w:history="1">
        <w:r w:rsidR="00B31D69" w:rsidRPr="0057779A">
          <w:rPr>
            <w:rStyle w:val="Hyperlink"/>
            <w:noProof/>
            <w:lang w:val="de-DE"/>
          </w:rPr>
          <w:t>Abbildung 3: Quantitative Auswertung</w:t>
        </w:r>
        <w:r w:rsidR="00B31D69">
          <w:rPr>
            <w:noProof/>
            <w:webHidden/>
          </w:rPr>
          <w:tab/>
        </w:r>
        <w:r w:rsidR="00B31D69">
          <w:rPr>
            <w:noProof/>
            <w:webHidden/>
          </w:rPr>
          <w:fldChar w:fldCharType="begin"/>
        </w:r>
        <w:r w:rsidR="00B31D69">
          <w:rPr>
            <w:noProof/>
            <w:webHidden/>
          </w:rPr>
          <w:instrText xml:space="preserve"> PAGEREF _Toc122114419 \h </w:instrText>
        </w:r>
        <w:r w:rsidR="00B31D69">
          <w:rPr>
            <w:noProof/>
            <w:webHidden/>
          </w:rPr>
        </w:r>
        <w:r w:rsidR="00B31D69">
          <w:rPr>
            <w:noProof/>
            <w:webHidden/>
          </w:rPr>
          <w:fldChar w:fldCharType="separate"/>
        </w:r>
        <w:r w:rsidR="00B31D69">
          <w:rPr>
            <w:noProof/>
            <w:webHidden/>
          </w:rPr>
          <w:t>11</w:t>
        </w:r>
        <w:r w:rsidR="00B31D69">
          <w:rPr>
            <w:noProof/>
            <w:webHidden/>
          </w:rPr>
          <w:fldChar w:fldCharType="end"/>
        </w:r>
      </w:hyperlink>
    </w:p>
    <w:p w14:paraId="07D2CBD3" w14:textId="120F0626" w:rsidR="00B31D69" w:rsidRDefault="0074318D">
      <w:pPr>
        <w:pStyle w:val="Abbildungsverzeichnis"/>
        <w:tabs>
          <w:tab w:val="right" w:leader="dot" w:pos="9168"/>
        </w:tabs>
        <w:rPr>
          <w:rFonts w:eastAsiaTheme="minorEastAsia"/>
          <w:noProof/>
          <w:sz w:val="22"/>
        </w:rPr>
      </w:pPr>
      <w:hyperlink w:anchor="_Toc122114420" w:history="1">
        <w:r w:rsidR="00B31D69" w:rsidRPr="0057779A">
          <w:rPr>
            <w:rStyle w:val="Hyperlink"/>
            <w:noProof/>
            <w:lang w:val="de-DE"/>
          </w:rPr>
          <w:t>Abbildung 4: Tatsächliches und gefühltes Alter</w:t>
        </w:r>
        <w:r w:rsidR="00B31D69">
          <w:rPr>
            <w:noProof/>
            <w:webHidden/>
          </w:rPr>
          <w:tab/>
        </w:r>
        <w:r w:rsidR="00B31D69">
          <w:rPr>
            <w:noProof/>
            <w:webHidden/>
          </w:rPr>
          <w:fldChar w:fldCharType="begin"/>
        </w:r>
        <w:r w:rsidR="00B31D69">
          <w:rPr>
            <w:noProof/>
            <w:webHidden/>
          </w:rPr>
          <w:instrText xml:space="preserve"> PAGEREF _Toc122114420 \h </w:instrText>
        </w:r>
        <w:r w:rsidR="00B31D69">
          <w:rPr>
            <w:noProof/>
            <w:webHidden/>
          </w:rPr>
        </w:r>
        <w:r w:rsidR="00B31D69">
          <w:rPr>
            <w:noProof/>
            <w:webHidden/>
          </w:rPr>
          <w:fldChar w:fldCharType="separate"/>
        </w:r>
        <w:r w:rsidR="00B31D69">
          <w:rPr>
            <w:noProof/>
            <w:webHidden/>
          </w:rPr>
          <w:t>12</w:t>
        </w:r>
        <w:r w:rsidR="00B31D69">
          <w:rPr>
            <w:noProof/>
            <w:webHidden/>
          </w:rPr>
          <w:fldChar w:fldCharType="end"/>
        </w:r>
      </w:hyperlink>
    </w:p>
    <w:p w14:paraId="3CE1FFF8" w14:textId="37731F4D" w:rsidR="00B31D69" w:rsidRDefault="0074318D">
      <w:pPr>
        <w:pStyle w:val="Abbildungsverzeichnis"/>
        <w:tabs>
          <w:tab w:val="right" w:leader="dot" w:pos="9168"/>
        </w:tabs>
        <w:rPr>
          <w:rFonts w:eastAsiaTheme="minorEastAsia"/>
          <w:noProof/>
          <w:sz w:val="22"/>
        </w:rPr>
      </w:pPr>
      <w:hyperlink w:anchor="_Toc122114421" w:history="1">
        <w:r w:rsidR="00B31D69" w:rsidRPr="0057779A">
          <w:rPr>
            <w:rStyle w:val="Hyperlink"/>
            <w:noProof/>
            <w:lang w:val="de-DE"/>
          </w:rPr>
          <w:t>Abbildung 5: Alterserleben</w:t>
        </w:r>
        <w:r w:rsidR="00B31D69">
          <w:rPr>
            <w:noProof/>
            <w:webHidden/>
          </w:rPr>
          <w:tab/>
        </w:r>
        <w:r w:rsidR="00B31D69">
          <w:rPr>
            <w:noProof/>
            <w:webHidden/>
          </w:rPr>
          <w:fldChar w:fldCharType="begin"/>
        </w:r>
        <w:r w:rsidR="00B31D69">
          <w:rPr>
            <w:noProof/>
            <w:webHidden/>
          </w:rPr>
          <w:instrText xml:space="preserve"> PAGEREF _Toc122114421 \h </w:instrText>
        </w:r>
        <w:r w:rsidR="00B31D69">
          <w:rPr>
            <w:noProof/>
            <w:webHidden/>
          </w:rPr>
        </w:r>
        <w:r w:rsidR="00B31D69">
          <w:rPr>
            <w:noProof/>
            <w:webHidden/>
          </w:rPr>
          <w:fldChar w:fldCharType="separate"/>
        </w:r>
        <w:r w:rsidR="00B31D69">
          <w:rPr>
            <w:noProof/>
            <w:webHidden/>
          </w:rPr>
          <w:t>13</w:t>
        </w:r>
        <w:r w:rsidR="00B31D69">
          <w:rPr>
            <w:noProof/>
            <w:webHidden/>
          </w:rPr>
          <w:fldChar w:fldCharType="end"/>
        </w:r>
      </w:hyperlink>
    </w:p>
    <w:p w14:paraId="4525AE47" w14:textId="7F2322C9" w:rsidR="00B31D69" w:rsidRDefault="0074318D">
      <w:pPr>
        <w:pStyle w:val="Abbildungsverzeichnis"/>
        <w:tabs>
          <w:tab w:val="right" w:leader="dot" w:pos="9168"/>
        </w:tabs>
        <w:rPr>
          <w:rFonts w:eastAsiaTheme="minorEastAsia"/>
          <w:noProof/>
          <w:sz w:val="22"/>
        </w:rPr>
      </w:pPr>
      <w:hyperlink w:anchor="_Toc122114422" w:history="1">
        <w:r w:rsidR="00B31D69" w:rsidRPr="0057779A">
          <w:rPr>
            <w:rStyle w:val="Hyperlink"/>
            <w:noProof/>
            <w:lang w:val="de-DE"/>
          </w:rPr>
          <w:t>Abbildung 6: Alterszufriedenheit</w:t>
        </w:r>
        <w:r w:rsidR="00B31D69">
          <w:rPr>
            <w:noProof/>
            <w:webHidden/>
          </w:rPr>
          <w:tab/>
        </w:r>
        <w:r w:rsidR="00B31D69">
          <w:rPr>
            <w:noProof/>
            <w:webHidden/>
          </w:rPr>
          <w:fldChar w:fldCharType="begin"/>
        </w:r>
        <w:r w:rsidR="00B31D69">
          <w:rPr>
            <w:noProof/>
            <w:webHidden/>
          </w:rPr>
          <w:instrText xml:space="preserve"> PAGEREF _Toc122114422 \h </w:instrText>
        </w:r>
        <w:r w:rsidR="00B31D69">
          <w:rPr>
            <w:noProof/>
            <w:webHidden/>
          </w:rPr>
        </w:r>
        <w:r w:rsidR="00B31D69">
          <w:rPr>
            <w:noProof/>
            <w:webHidden/>
          </w:rPr>
          <w:fldChar w:fldCharType="separate"/>
        </w:r>
        <w:r w:rsidR="00B31D69">
          <w:rPr>
            <w:noProof/>
            <w:webHidden/>
          </w:rPr>
          <w:t>14</w:t>
        </w:r>
        <w:r w:rsidR="00B31D69">
          <w:rPr>
            <w:noProof/>
            <w:webHidden/>
          </w:rPr>
          <w:fldChar w:fldCharType="end"/>
        </w:r>
      </w:hyperlink>
    </w:p>
    <w:p w14:paraId="519BA3D2" w14:textId="23469327" w:rsidR="00B31D69" w:rsidRDefault="0074318D">
      <w:pPr>
        <w:pStyle w:val="Abbildungsverzeichnis"/>
        <w:tabs>
          <w:tab w:val="right" w:leader="dot" w:pos="9168"/>
        </w:tabs>
        <w:rPr>
          <w:rFonts w:eastAsiaTheme="minorEastAsia"/>
          <w:noProof/>
          <w:sz w:val="22"/>
        </w:rPr>
      </w:pPr>
      <w:hyperlink w:anchor="_Toc122114423" w:history="1">
        <w:r w:rsidR="00B31D69" w:rsidRPr="0057779A">
          <w:rPr>
            <w:rStyle w:val="Hyperlink"/>
            <w:noProof/>
            <w:lang w:val="de-DE"/>
          </w:rPr>
          <w:t>Abbildung 7: Körperliche Aktivität</w:t>
        </w:r>
        <w:r w:rsidR="00B31D69">
          <w:rPr>
            <w:noProof/>
            <w:webHidden/>
          </w:rPr>
          <w:tab/>
        </w:r>
        <w:r w:rsidR="00B31D69">
          <w:rPr>
            <w:noProof/>
            <w:webHidden/>
          </w:rPr>
          <w:fldChar w:fldCharType="begin"/>
        </w:r>
        <w:r w:rsidR="00B31D69">
          <w:rPr>
            <w:noProof/>
            <w:webHidden/>
          </w:rPr>
          <w:instrText xml:space="preserve"> PAGEREF _Toc122114423 \h </w:instrText>
        </w:r>
        <w:r w:rsidR="00B31D69">
          <w:rPr>
            <w:noProof/>
            <w:webHidden/>
          </w:rPr>
        </w:r>
        <w:r w:rsidR="00B31D69">
          <w:rPr>
            <w:noProof/>
            <w:webHidden/>
          </w:rPr>
          <w:fldChar w:fldCharType="separate"/>
        </w:r>
        <w:r w:rsidR="00B31D69">
          <w:rPr>
            <w:noProof/>
            <w:webHidden/>
          </w:rPr>
          <w:t>15</w:t>
        </w:r>
        <w:r w:rsidR="00B31D69">
          <w:rPr>
            <w:noProof/>
            <w:webHidden/>
          </w:rPr>
          <w:fldChar w:fldCharType="end"/>
        </w:r>
      </w:hyperlink>
    </w:p>
    <w:p w14:paraId="5AE89ACF" w14:textId="2DFFE7CF" w:rsidR="00B31D69" w:rsidRDefault="0074318D">
      <w:pPr>
        <w:pStyle w:val="Abbildungsverzeichnis"/>
        <w:tabs>
          <w:tab w:val="right" w:leader="dot" w:pos="9168"/>
        </w:tabs>
        <w:rPr>
          <w:rFonts w:eastAsiaTheme="minorEastAsia"/>
          <w:noProof/>
          <w:sz w:val="22"/>
        </w:rPr>
      </w:pPr>
      <w:hyperlink w:anchor="_Toc122114424" w:history="1">
        <w:r w:rsidR="00B31D69" w:rsidRPr="0057779A">
          <w:rPr>
            <w:rStyle w:val="Hyperlink"/>
            <w:noProof/>
            <w:lang w:val="de-DE"/>
          </w:rPr>
          <w:t>Abbildung 8: Internetaktivitäten</w:t>
        </w:r>
        <w:r w:rsidR="00B31D69">
          <w:rPr>
            <w:noProof/>
            <w:webHidden/>
          </w:rPr>
          <w:tab/>
        </w:r>
        <w:r w:rsidR="00B31D69">
          <w:rPr>
            <w:noProof/>
            <w:webHidden/>
          </w:rPr>
          <w:fldChar w:fldCharType="begin"/>
        </w:r>
        <w:r w:rsidR="00B31D69">
          <w:rPr>
            <w:noProof/>
            <w:webHidden/>
          </w:rPr>
          <w:instrText xml:space="preserve"> PAGEREF _Toc122114424 \h </w:instrText>
        </w:r>
        <w:r w:rsidR="00B31D69">
          <w:rPr>
            <w:noProof/>
            <w:webHidden/>
          </w:rPr>
        </w:r>
        <w:r w:rsidR="00B31D69">
          <w:rPr>
            <w:noProof/>
            <w:webHidden/>
          </w:rPr>
          <w:fldChar w:fldCharType="separate"/>
        </w:r>
        <w:r w:rsidR="00B31D69">
          <w:rPr>
            <w:noProof/>
            <w:webHidden/>
          </w:rPr>
          <w:t>16</w:t>
        </w:r>
        <w:r w:rsidR="00B31D69">
          <w:rPr>
            <w:noProof/>
            <w:webHidden/>
          </w:rPr>
          <w:fldChar w:fldCharType="end"/>
        </w:r>
      </w:hyperlink>
    </w:p>
    <w:p w14:paraId="2887EA24" w14:textId="70C377B7" w:rsidR="00B31D69" w:rsidRDefault="0074318D">
      <w:pPr>
        <w:pStyle w:val="Abbildungsverzeichnis"/>
        <w:tabs>
          <w:tab w:val="right" w:leader="dot" w:pos="9168"/>
        </w:tabs>
        <w:rPr>
          <w:rFonts w:eastAsiaTheme="minorEastAsia"/>
          <w:noProof/>
          <w:sz w:val="22"/>
        </w:rPr>
      </w:pPr>
      <w:hyperlink w:anchor="_Toc122114425" w:history="1">
        <w:r w:rsidR="00B31D69" w:rsidRPr="0057779A">
          <w:rPr>
            <w:rStyle w:val="Hyperlink"/>
            <w:noProof/>
            <w:lang w:val="de-DE"/>
          </w:rPr>
          <w:t>Abbildung 9: Medienkompetenz im Kontext des Online-Angebotes</w:t>
        </w:r>
        <w:r w:rsidR="00B31D69">
          <w:rPr>
            <w:noProof/>
            <w:webHidden/>
          </w:rPr>
          <w:tab/>
        </w:r>
        <w:r w:rsidR="00B31D69">
          <w:rPr>
            <w:noProof/>
            <w:webHidden/>
          </w:rPr>
          <w:fldChar w:fldCharType="begin"/>
        </w:r>
        <w:r w:rsidR="00B31D69">
          <w:rPr>
            <w:noProof/>
            <w:webHidden/>
          </w:rPr>
          <w:instrText xml:space="preserve"> PAGEREF _Toc122114425 \h </w:instrText>
        </w:r>
        <w:r w:rsidR="00B31D69">
          <w:rPr>
            <w:noProof/>
            <w:webHidden/>
          </w:rPr>
        </w:r>
        <w:r w:rsidR="00B31D69">
          <w:rPr>
            <w:noProof/>
            <w:webHidden/>
          </w:rPr>
          <w:fldChar w:fldCharType="separate"/>
        </w:r>
        <w:r w:rsidR="00B31D69">
          <w:rPr>
            <w:noProof/>
            <w:webHidden/>
          </w:rPr>
          <w:t>17</w:t>
        </w:r>
        <w:r w:rsidR="00B31D69">
          <w:rPr>
            <w:noProof/>
            <w:webHidden/>
          </w:rPr>
          <w:fldChar w:fldCharType="end"/>
        </w:r>
      </w:hyperlink>
    </w:p>
    <w:p w14:paraId="012E32FC" w14:textId="6754B772" w:rsidR="00B31D69" w:rsidRDefault="0074318D">
      <w:pPr>
        <w:pStyle w:val="Abbildungsverzeichnis"/>
        <w:tabs>
          <w:tab w:val="right" w:leader="dot" w:pos="9168"/>
        </w:tabs>
        <w:rPr>
          <w:rFonts w:eastAsiaTheme="minorEastAsia"/>
          <w:noProof/>
          <w:sz w:val="22"/>
        </w:rPr>
      </w:pPr>
      <w:hyperlink w:anchor="_Toc122114426" w:history="1">
        <w:r w:rsidR="00B31D69" w:rsidRPr="0057779A">
          <w:rPr>
            <w:rStyle w:val="Hyperlink"/>
            <w:noProof/>
            <w:lang w:val="de-DE"/>
          </w:rPr>
          <w:t>Abbildung 10: Einschätzung Online-Format im Tanz</w:t>
        </w:r>
        <w:r w:rsidR="00B31D69">
          <w:rPr>
            <w:noProof/>
            <w:webHidden/>
          </w:rPr>
          <w:tab/>
        </w:r>
        <w:r w:rsidR="00B31D69">
          <w:rPr>
            <w:noProof/>
            <w:webHidden/>
          </w:rPr>
          <w:fldChar w:fldCharType="begin"/>
        </w:r>
        <w:r w:rsidR="00B31D69">
          <w:rPr>
            <w:noProof/>
            <w:webHidden/>
          </w:rPr>
          <w:instrText xml:space="preserve"> PAGEREF _Toc122114426 \h </w:instrText>
        </w:r>
        <w:r w:rsidR="00B31D69">
          <w:rPr>
            <w:noProof/>
            <w:webHidden/>
          </w:rPr>
        </w:r>
        <w:r w:rsidR="00B31D69">
          <w:rPr>
            <w:noProof/>
            <w:webHidden/>
          </w:rPr>
          <w:fldChar w:fldCharType="separate"/>
        </w:r>
        <w:r w:rsidR="00B31D69">
          <w:rPr>
            <w:noProof/>
            <w:webHidden/>
          </w:rPr>
          <w:t>19</w:t>
        </w:r>
        <w:r w:rsidR="00B31D69">
          <w:rPr>
            <w:noProof/>
            <w:webHidden/>
          </w:rPr>
          <w:fldChar w:fldCharType="end"/>
        </w:r>
      </w:hyperlink>
    </w:p>
    <w:p w14:paraId="6466A118" w14:textId="652B508C" w:rsidR="00B31D69" w:rsidRDefault="0074318D">
      <w:pPr>
        <w:pStyle w:val="Abbildungsverzeichnis"/>
        <w:tabs>
          <w:tab w:val="right" w:leader="dot" w:pos="9168"/>
        </w:tabs>
        <w:rPr>
          <w:rFonts w:eastAsiaTheme="minorEastAsia"/>
          <w:noProof/>
          <w:sz w:val="22"/>
        </w:rPr>
      </w:pPr>
      <w:hyperlink w:anchor="_Toc122114427" w:history="1">
        <w:r w:rsidR="00B31D69" w:rsidRPr="0057779A">
          <w:rPr>
            <w:rStyle w:val="Hyperlink"/>
            <w:noProof/>
            <w:lang w:val="de-DE"/>
          </w:rPr>
          <w:t>Abbildung 11: Einschätzung der Wirkung des regelmäßigen Tanzangebotes</w:t>
        </w:r>
        <w:r w:rsidR="00B31D69">
          <w:rPr>
            <w:noProof/>
            <w:webHidden/>
          </w:rPr>
          <w:tab/>
        </w:r>
        <w:r w:rsidR="00B31D69">
          <w:rPr>
            <w:noProof/>
            <w:webHidden/>
          </w:rPr>
          <w:fldChar w:fldCharType="begin"/>
        </w:r>
        <w:r w:rsidR="00B31D69">
          <w:rPr>
            <w:noProof/>
            <w:webHidden/>
          </w:rPr>
          <w:instrText xml:space="preserve"> PAGEREF _Toc122114427 \h </w:instrText>
        </w:r>
        <w:r w:rsidR="00B31D69">
          <w:rPr>
            <w:noProof/>
            <w:webHidden/>
          </w:rPr>
        </w:r>
        <w:r w:rsidR="00B31D69">
          <w:rPr>
            <w:noProof/>
            <w:webHidden/>
          </w:rPr>
          <w:fldChar w:fldCharType="separate"/>
        </w:r>
        <w:r w:rsidR="00B31D69">
          <w:rPr>
            <w:noProof/>
            <w:webHidden/>
          </w:rPr>
          <w:t>21</w:t>
        </w:r>
        <w:r w:rsidR="00B31D69">
          <w:rPr>
            <w:noProof/>
            <w:webHidden/>
          </w:rPr>
          <w:fldChar w:fldCharType="end"/>
        </w:r>
      </w:hyperlink>
    </w:p>
    <w:p w14:paraId="503F14B9" w14:textId="4F4E2F37" w:rsidR="00B31D69" w:rsidRDefault="0074318D">
      <w:pPr>
        <w:pStyle w:val="Abbildungsverzeichnis"/>
        <w:tabs>
          <w:tab w:val="right" w:leader="dot" w:pos="9168"/>
        </w:tabs>
        <w:rPr>
          <w:rFonts w:eastAsiaTheme="minorEastAsia"/>
          <w:noProof/>
          <w:sz w:val="22"/>
        </w:rPr>
      </w:pPr>
      <w:hyperlink w:anchor="_Toc122114428" w:history="1">
        <w:r w:rsidR="00B31D69" w:rsidRPr="0057779A">
          <w:rPr>
            <w:rStyle w:val="Hyperlink"/>
            <w:noProof/>
            <w:lang w:val="de-DE"/>
          </w:rPr>
          <w:t>Abbildung 12: Screenshot Powerpoint Expert:innenworkshop</w:t>
        </w:r>
        <w:r w:rsidR="00B31D69">
          <w:rPr>
            <w:noProof/>
            <w:webHidden/>
          </w:rPr>
          <w:tab/>
        </w:r>
        <w:r w:rsidR="00B31D69">
          <w:rPr>
            <w:noProof/>
            <w:webHidden/>
          </w:rPr>
          <w:fldChar w:fldCharType="begin"/>
        </w:r>
        <w:r w:rsidR="00B31D69">
          <w:rPr>
            <w:noProof/>
            <w:webHidden/>
          </w:rPr>
          <w:instrText xml:space="preserve"> PAGEREF _Toc122114428 \h </w:instrText>
        </w:r>
        <w:r w:rsidR="00B31D69">
          <w:rPr>
            <w:noProof/>
            <w:webHidden/>
          </w:rPr>
        </w:r>
        <w:r w:rsidR="00B31D69">
          <w:rPr>
            <w:noProof/>
            <w:webHidden/>
          </w:rPr>
          <w:fldChar w:fldCharType="separate"/>
        </w:r>
        <w:r w:rsidR="00B31D69">
          <w:rPr>
            <w:noProof/>
            <w:webHidden/>
          </w:rPr>
          <w:t>33</w:t>
        </w:r>
        <w:r w:rsidR="00B31D69">
          <w:rPr>
            <w:noProof/>
            <w:webHidden/>
          </w:rPr>
          <w:fldChar w:fldCharType="end"/>
        </w:r>
      </w:hyperlink>
    </w:p>
    <w:p w14:paraId="1E1AF7D5" w14:textId="2D5F88E5" w:rsidR="00790F38" w:rsidRDefault="00A21BF9" w:rsidP="00790F38">
      <w:pPr>
        <w:pStyle w:val="berschrift1"/>
        <w:jc w:val="both"/>
        <w:rPr>
          <w:lang w:val="de-DE"/>
        </w:rPr>
      </w:pPr>
      <w:r>
        <w:rPr>
          <w:lang w:val="de-DE"/>
        </w:rPr>
        <w:fldChar w:fldCharType="end"/>
      </w:r>
    </w:p>
    <w:p w14:paraId="0BA26DCA" w14:textId="77777777" w:rsidR="00790F38" w:rsidRDefault="00790F38">
      <w:pPr>
        <w:rPr>
          <w:rFonts w:asciiTheme="majorHAnsi" w:eastAsiaTheme="majorEastAsia" w:hAnsiTheme="majorHAnsi" w:cstheme="majorBidi"/>
          <w:color w:val="2E74B5" w:themeColor="accent1" w:themeShade="BF"/>
          <w:sz w:val="32"/>
          <w:szCs w:val="32"/>
          <w:lang w:val="de-DE"/>
        </w:rPr>
      </w:pPr>
      <w:r>
        <w:rPr>
          <w:lang w:val="de-DE"/>
        </w:rPr>
        <w:br w:type="page"/>
      </w:r>
    </w:p>
    <w:p w14:paraId="690BB9D5" w14:textId="55278AC1" w:rsidR="00E25747" w:rsidRDefault="00E25747" w:rsidP="00790F38">
      <w:pPr>
        <w:pStyle w:val="berschrift1"/>
        <w:jc w:val="both"/>
        <w:rPr>
          <w:lang w:val="de-DE"/>
        </w:rPr>
      </w:pPr>
      <w:bookmarkStart w:id="0" w:name="_Toc122115816"/>
      <w:r>
        <w:rPr>
          <w:lang w:val="de-DE"/>
        </w:rPr>
        <w:t>Kurzzusammenfassung</w:t>
      </w:r>
      <w:bookmarkEnd w:id="0"/>
    </w:p>
    <w:p w14:paraId="7AF9849F" w14:textId="143701AE" w:rsidR="003C03CE" w:rsidRDefault="00B31D69" w:rsidP="003C03CE">
      <w:pPr>
        <w:jc w:val="both"/>
        <w:rPr>
          <w:lang w:val="de-DE"/>
        </w:rPr>
      </w:pPr>
      <w:r>
        <w:rPr>
          <w:lang w:val="de-DE"/>
        </w:rPr>
        <w:t>Vorliegende</w:t>
      </w:r>
      <w:r w:rsidR="00AB5EC2">
        <w:rPr>
          <w:lang w:val="de-DE"/>
        </w:rPr>
        <w:t>,</w:t>
      </w:r>
      <w:r>
        <w:rPr>
          <w:lang w:val="de-DE"/>
        </w:rPr>
        <w:t xml:space="preserve"> explorative Studie zur</w:t>
      </w:r>
      <w:r w:rsidRPr="000911A4">
        <w:rPr>
          <w:lang w:val="de-DE"/>
        </w:rPr>
        <w:t xml:space="preserve"> </w:t>
      </w:r>
      <w:r>
        <w:rPr>
          <w:lang w:val="de-DE"/>
        </w:rPr>
        <w:t>d</w:t>
      </w:r>
      <w:r w:rsidRPr="000911A4">
        <w:rPr>
          <w:lang w:val="de-DE"/>
        </w:rPr>
        <w:t>igitale</w:t>
      </w:r>
      <w:r>
        <w:rPr>
          <w:lang w:val="de-DE"/>
        </w:rPr>
        <w:t>n</w:t>
      </w:r>
      <w:r w:rsidRPr="000911A4">
        <w:rPr>
          <w:lang w:val="de-DE"/>
        </w:rPr>
        <w:t xml:space="preserve"> kulturelle</w:t>
      </w:r>
      <w:r w:rsidR="00E43B68">
        <w:rPr>
          <w:lang w:val="de-DE"/>
        </w:rPr>
        <w:t>n</w:t>
      </w:r>
      <w:r w:rsidRPr="000911A4">
        <w:rPr>
          <w:lang w:val="de-DE"/>
        </w:rPr>
        <w:t xml:space="preserve"> Bildung im Tanz bei Senior:innen</w:t>
      </w:r>
      <w:r>
        <w:rPr>
          <w:lang w:val="de-DE"/>
        </w:rPr>
        <w:t xml:space="preserve"> </w:t>
      </w:r>
      <w:r w:rsidR="00AB5EC2">
        <w:rPr>
          <w:lang w:val="de-DE"/>
        </w:rPr>
        <w:t>untersuchte</w:t>
      </w:r>
      <w:r>
        <w:rPr>
          <w:lang w:val="de-DE"/>
        </w:rPr>
        <w:t xml:space="preserve"> die </w:t>
      </w:r>
      <w:r w:rsidR="00AB5EC2">
        <w:rPr>
          <w:lang w:val="de-DE"/>
        </w:rPr>
        <w:t>Potentiale</w:t>
      </w:r>
      <w:r>
        <w:rPr>
          <w:lang w:val="de-DE"/>
        </w:rPr>
        <w:t xml:space="preserve"> der Umstellung eines analogen auf ein</w:t>
      </w:r>
      <w:r w:rsidR="00C25CBD">
        <w:rPr>
          <w:lang w:val="de-DE"/>
        </w:rPr>
        <w:t xml:space="preserve"> </w:t>
      </w:r>
      <w:r w:rsidR="00AB5EC2">
        <w:rPr>
          <w:lang w:val="de-DE"/>
        </w:rPr>
        <w:t xml:space="preserve">- pandemiebedingt - </w:t>
      </w:r>
      <w:r>
        <w:rPr>
          <w:lang w:val="de-DE"/>
        </w:rPr>
        <w:t>digitales T</w:t>
      </w:r>
      <w:r w:rsidR="00AB5EC2">
        <w:rPr>
          <w:lang w:val="de-DE"/>
        </w:rPr>
        <w:t>anz</w:t>
      </w:r>
      <w:r>
        <w:rPr>
          <w:lang w:val="de-DE"/>
        </w:rPr>
        <w:t>angebot</w:t>
      </w:r>
      <w:r w:rsidR="00AB5EC2">
        <w:rPr>
          <w:lang w:val="de-DE"/>
        </w:rPr>
        <w:t xml:space="preserve"> (N=63) bei nicht medienaffinen Menschen im Alter zwischen </w:t>
      </w:r>
      <w:r w:rsidR="00AB5EC2" w:rsidRPr="00AB5EC2">
        <w:rPr>
          <w:lang w:val="de-DE"/>
        </w:rPr>
        <w:t>68 und 83 Jahren</w:t>
      </w:r>
      <w:r w:rsidR="00AB5EC2">
        <w:rPr>
          <w:lang w:val="de-DE"/>
        </w:rPr>
        <w:t xml:space="preserve"> (N=12). </w:t>
      </w:r>
      <w:r w:rsidR="003428F1">
        <w:rPr>
          <w:lang w:val="de-DE"/>
        </w:rPr>
        <w:t>Das z</w:t>
      </w:r>
      <w:r w:rsidR="00AB5EC2">
        <w:rPr>
          <w:lang w:val="de-DE"/>
        </w:rPr>
        <w:t>e</w:t>
      </w:r>
      <w:r w:rsidR="003428F1">
        <w:rPr>
          <w:lang w:val="de-DE"/>
        </w:rPr>
        <w:t>ntrale</w:t>
      </w:r>
      <w:r w:rsidR="00AB5EC2">
        <w:rPr>
          <w:lang w:val="de-DE"/>
        </w:rPr>
        <w:t xml:space="preserve"> Erkenntnisinteresse </w:t>
      </w:r>
      <w:r w:rsidR="003428F1">
        <w:rPr>
          <w:lang w:val="de-DE"/>
        </w:rPr>
        <w:t>lässt sich auf drei Dimensionen verorten: Erstens</w:t>
      </w:r>
      <w:r w:rsidR="00AB5EC2">
        <w:rPr>
          <w:lang w:val="de-DE"/>
        </w:rPr>
        <w:t xml:space="preserve"> auf den Erhalt </w:t>
      </w:r>
      <w:r w:rsidR="00AB5EC2" w:rsidRPr="00AB5EC2">
        <w:rPr>
          <w:lang w:val="de-DE"/>
        </w:rPr>
        <w:t>körperliche</w:t>
      </w:r>
      <w:r w:rsidR="00AB5EC2">
        <w:rPr>
          <w:lang w:val="de-DE"/>
        </w:rPr>
        <w:t>r Fitness und des</w:t>
      </w:r>
      <w:r w:rsidR="00AB5EC2" w:rsidRPr="00AB5EC2">
        <w:rPr>
          <w:lang w:val="de-DE"/>
        </w:rPr>
        <w:t xml:space="preserve"> physiologische</w:t>
      </w:r>
      <w:r w:rsidR="00AB5EC2">
        <w:rPr>
          <w:lang w:val="de-DE"/>
        </w:rPr>
        <w:t>n</w:t>
      </w:r>
      <w:r w:rsidR="00AB5EC2" w:rsidRPr="00AB5EC2">
        <w:rPr>
          <w:lang w:val="de-DE"/>
        </w:rPr>
        <w:t xml:space="preserve"> Wohlbefinden</w:t>
      </w:r>
      <w:r w:rsidR="00E43B68">
        <w:rPr>
          <w:lang w:val="de-DE"/>
        </w:rPr>
        <w:t>s</w:t>
      </w:r>
      <w:r w:rsidR="00AB5EC2" w:rsidRPr="00AB5EC2">
        <w:rPr>
          <w:lang w:val="de-DE"/>
        </w:rPr>
        <w:t xml:space="preserve"> durch digitale Angebot</w:t>
      </w:r>
      <w:r w:rsidR="00E43B68">
        <w:rPr>
          <w:lang w:val="de-DE"/>
        </w:rPr>
        <w:t>e</w:t>
      </w:r>
      <w:r w:rsidR="00AB5EC2" w:rsidRPr="00AB5EC2">
        <w:rPr>
          <w:lang w:val="de-DE"/>
        </w:rPr>
        <w:t xml:space="preserve"> </w:t>
      </w:r>
      <w:r w:rsidR="00AB5EC2">
        <w:rPr>
          <w:lang w:val="de-DE"/>
        </w:rPr>
        <w:t xml:space="preserve">im Tanz. </w:t>
      </w:r>
      <w:r w:rsidR="003428F1">
        <w:rPr>
          <w:lang w:val="de-DE"/>
        </w:rPr>
        <w:t>Zweitens</w:t>
      </w:r>
      <w:r w:rsidR="00AB5EC2" w:rsidRPr="00AB5EC2">
        <w:rPr>
          <w:lang w:val="de-DE"/>
        </w:rPr>
        <w:t>, mit Blick auf die psych</w:t>
      </w:r>
      <w:r w:rsidR="00AB5EC2">
        <w:rPr>
          <w:lang w:val="de-DE"/>
        </w:rPr>
        <w:t>osoziale Komponente, zielte die Untersuchung auf den Aufbau und die Stär</w:t>
      </w:r>
      <w:r w:rsidR="00AB5EC2" w:rsidRPr="00AB5EC2">
        <w:rPr>
          <w:lang w:val="de-DE"/>
        </w:rPr>
        <w:t xml:space="preserve">kung von Medienkompetenz, um </w:t>
      </w:r>
      <w:r w:rsidR="003428F1">
        <w:rPr>
          <w:lang w:val="de-DE"/>
        </w:rPr>
        <w:t xml:space="preserve">- drittens - </w:t>
      </w:r>
      <w:r w:rsidR="00AB5EC2" w:rsidRPr="00AB5EC2">
        <w:rPr>
          <w:lang w:val="de-DE"/>
        </w:rPr>
        <w:t>speziell während des Lo</w:t>
      </w:r>
      <w:r w:rsidR="00AB5EC2">
        <w:rPr>
          <w:lang w:val="de-DE"/>
        </w:rPr>
        <w:t>ckdowns soziale Teilhabe, beste</w:t>
      </w:r>
      <w:r w:rsidR="00AB5EC2" w:rsidRPr="00AB5EC2">
        <w:rPr>
          <w:lang w:val="de-DE"/>
        </w:rPr>
        <w:t>hende Beziehungen und gemeinschaftliche Erlebnisse insbesondere der im Tanz so zentralen ästhetisch-sinnlichen Ausdrucksform weiterhin zu erhalten</w:t>
      </w:r>
      <w:r w:rsidR="003428F1">
        <w:rPr>
          <w:lang w:val="de-DE"/>
        </w:rPr>
        <w:t>.</w:t>
      </w:r>
      <w:r w:rsidR="003C03CE" w:rsidRPr="003C03CE">
        <w:rPr>
          <w:lang w:val="de-DE"/>
        </w:rPr>
        <w:t xml:space="preserve"> </w:t>
      </w:r>
    </w:p>
    <w:p w14:paraId="2125E099" w14:textId="7BD9E8B6" w:rsidR="003C03CE" w:rsidRPr="003C03CE" w:rsidRDefault="003C03CE" w:rsidP="003C03CE">
      <w:pPr>
        <w:jc w:val="both"/>
        <w:rPr>
          <w:lang w:val="de-DE"/>
        </w:rPr>
      </w:pPr>
      <w:r w:rsidRPr="003C03CE">
        <w:rPr>
          <w:lang w:val="de-DE"/>
        </w:rPr>
        <w:t xml:space="preserve">Die vorliegende Studie liefert viele Hinweise darauf, dass auch Tanzangebote im digitalen Raum für wenig medienaffine Senior:innen ein großes Unterstützungspotential sowohl auf der physiologischen als auch auf der psychosozialen Ebene bieten können. </w:t>
      </w:r>
    </w:p>
    <w:p w14:paraId="53AA351E" w14:textId="4526154A" w:rsidR="003428F1" w:rsidRDefault="003C03CE" w:rsidP="003C03CE">
      <w:pPr>
        <w:jc w:val="both"/>
        <w:rPr>
          <w:lang w:val="de-DE"/>
        </w:rPr>
      </w:pPr>
      <w:r w:rsidRPr="003C03CE">
        <w:rPr>
          <w:lang w:val="de-DE"/>
        </w:rPr>
        <w:t>Mit Blick auf neue digitale Technologien und kulturelle Entwicklungen machen diese Ergeb-nisse Hoffnung, dass in Zukunft Programme und Angebote im Kontext von Mobile Health für Senior:innen in stärkerem Maße auf Lebensstil, Fitness und Wohlbefinden, vor allem aber auf soziale Teilhabe, aktive Teilnahme und somit auf gemeinschaftliche Erlebnisse abzielen.</w:t>
      </w:r>
    </w:p>
    <w:p w14:paraId="25522346" w14:textId="77777777" w:rsidR="003C03CE" w:rsidRDefault="003C03CE" w:rsidP="00AB5EC2">
      <w:pPr>
        <w:jc w:val="both"/>
        <w:rPr>
          <w:b/>
          <w:lang w:val="de-DE"/>
        </w:rPr>
      </w:pPr>
    </w:p>
    <w:p w14:paraId="138B0B49" w14:textId="77777777" w:rsidR="003C03CE" w:rsidRDefault="003C03CE" w:rsidP="00AB5EC2">
      <w:pPr>
        <w:jc w:val="both"/>
        <w:rPr>
          <w:b/>
          <w:lang w:val="de-DE"/>
        </w:rPr>
      </w:pPr>
    </w:p>
    <w:p w14:paraId="6B650C59" w14:textId="4A4D538C" w:rsidR="00E25747" w:rsidRPr="00E25747" w:rsidRDefault="00AB5EC2" w:rsidP="00AB5EC2">
      <w:pPr>
        <w:jc w:val="both"/>
        <w:rPr>
          <w:lang w:val="de-DE"/>
        </w:rPr>
      </w:pPr>
      <w:r w:rsidRPr="003C03CE">
        <w:rPr>
          <w:b/>
          <w:lang w:val="de-DE"/>
        </w:rPr>
        <w:t>Keywords</w:t>
      </w:r>
      <w:r>
        <w:rPr>
          <w:lang w:val="de-DE"/>
        </w:rPr>
        <w:t xml:space="preserve">: </w:t>
      </w:r>
      <w:r w:rsidR="00E25747">
        <w:rPr>
          <w:lang w:val="de-DE"/>
        </w:rPr>
        <w:t>Gesundheit, Alter, kulturelle Bildung, Digitalität, Leiblichkeit, Medie</w:t>
      </w:r>
      <w:r>
        <w:rPr>
          <w:lang w:val="de-DE"/>
        </w:rPr>
        <w:t>n</w:t>
      </w:r>
      <w:r w:rsidR="00E25747">
        <w:rPr>
          <w:lang w:val="de-DE"/>
        </w:rPr>
        <w:t>kompetenz, Tanzvermittlung</w:t>
      </w:r>
      <w:r>
        <w:rPr>
          <w:lang w:val="de-DE"/>
        </w:rPr>
        <w:t xml:space="preserve">, </w:t>
      </w:r>
      <w:r w:rsidR="003C03CE">
        <w:rPr>
          <w:lang w:val="de-DE"/>
        </w:rPr>
        <w:t>Mobile H</w:t>
      </w:r>
      <w:r>
        <w:rPr>
          <w:lang w:val="de-DE"/>
        </w:rPr>
        <w:t>ealth, Versor</w:t>
      </w:r>
      <w:r w:rsidR="003C03CE">
        <w:rPr>
          <w:lang w:val="de-DE"/>
        </w:rPr>
        <w:t>g</w:t>
      </w:r>
      <w:r>
        <w:rPr>
          <w:lang w:val="de-DE"/>
        </w:rPr>
        <w:t>ungsforschung, Verhaltens- und Verhältnisprävention</w:t>
      </w:r>
    </w:p>
    <w:p w14:paraId="3ED16855" w14:textId="77777777" w:rsidR="003C03CE" w:rsidRDefault="003C03CE">
      <w:pPr>
        <w:rPr>
          <w:rFonts w:asciiTheme="majorHAnsi" w:eastAsiaTheme="majorEastAsia" w:hAnsiTheme="majorHAnsi" w:cstheme="majorBidi"/>
          <w:color w:val="2E74B5" w:themeColor="accent1" w:themeShade="BF"/>
          <w:sz w:val="32"/>
          <w:szCs w:val="32"/>
          <w:lang w:val="de-DE"/>
        </w:rPr>
      </w:pPr>
      <w:r>
        <w:rPr>
          <w:lang w:val="de-DE"/>
        </w:rPr>
        <w:br w:type="page"/>
      </w:r>
    </w:p>
    <w:p w14:paraId="715AA154" w14:textId="0818E9E3" w:rsidR="00B97F22" w:rsidRDefault="004A547F" w:rsidP="00790F38">
      <w:pPr>
        <w:pStyle w:val="berschrift1"/>
        <w:jc w:val="both"/>
        <w:rPr>
          <w:lang w:val="de-DE"/>
        </w:rPr>
      </w:pPr>
      <w:bookmarkStart w:id="1" w:name="_Toc122115817"/>
      <w:r>
        <w:rPr>
          <w:lang w:val="de-DE"/>
        </w:rPr>
        <w:t>Danksagung</w:t>
      </w:r>
      <w:bookmarkEnd w:id="1"/>
    </w:p>
    <w:p w14:paraId="2F6FCDEC" w14:textId="754FD499" w:rsidR="00DD3099" w:rsidRDefault="000911A4" w:rsidP="00790F38">
      <w:pPr>
        <w:jc w:val="both"/>
        <w:rPr>
          <w:lang w:val="de-DE"/>
        </w:rPr>
      </w:pPr>
      <w:r>
        <w:rPr>
          <w:lang w:val="de-DE"/>
        </w:rPr>
        <w:t>Die Durchführung der vorliegenden explorativen Studie zur</w:t>
      </w:r>
      <w:r w:rsidRPr="000911A4">
        <w:rPr>
          <w:lang w:val="de-DE"/>
        </w:rPr>
        <w:t xml:space="preserve"> </w:t>
      </w:r>
      <w:r>
        <w:rPr>
          <w:lang w:val="de-DE"/>
        </w:rPr>
        <w:t>d</w:t>
      </w:r>
      <w:r w:rsidRPr="000911A4">
        <w:rPr>
          <w:lang w:val="de-DE"/>
        </w:rPr>
        <w:t>igitale</w:t>
      </w:r>
      <w:r>
        <w:rPr>
          <w:lang w:val="de-DE"/>
        </w:rPr>
        <w:t>n</w:t>
      </w:r>
      <w:r w:rsidRPr="000911A4">
        <w:rPr>
          <w:lang w:val="de-DE"/>
        </w:rPr>
        <w:t xml:space="preserve"> kulturelle</w:t>
      </w:r>
      <w:r w:rsidR="00E43B68">
        <w:rPr>
          <w:lang w:val="de-DE"/>
        </w:rPr>
        <w:t>n</w:t>
      </w:r>
      <w:r w:rsidRPr="000911A4">
        <w:rPr>
          <w:lang w:val="de-DE"/>
        </w:rPr>
        <w:t xml:space="preserve"> Bildung im Tanz bei Senior:innen</w:t>
      </w:r>
      <w:r>
        <w:rPr>
          <w:lang w:val="de-DE"/>
        </w:rPr>
        <w:t xml:space="preserve"> </w:t>
      </w:r>
      <w:r w:rsidR="00CA5F91">
        <w:rPr>
          <w:lang w:val="de-DE"/>
        </w:rPr>
        <w:t xml:space="preserve">wurde </w:t>
      </w:r>
      <w:r>
        <w:rPr>
          <w:lang w:val="de-DE"/>
        </w:rPr>
        <w:t>durch die Förderung</w:t>
      </w:r>
      <w:r w:rsidRPr="000911A4">
        <w:rPr>
          <w:lang w:val="de-DE"/>
        </w:rPr>
        <w:t xml:space="preserve"> </w:t>
      </w:r>
      <w:r w:rsidR="00CA5F91">
        <w:rPr>
          <w:lang w:val="de-DE"/>
        </w:rPr>
        <w:t>der</w:t>
      </w:r>
      <w:r w:rsidRPr="000911A4">
        <w:rPr>
          <w:lang w:val="de-DE"/>
        </w:rPr>
        <w:t xml:space="preserve"> Beauftragte</w:t>
      </w:r>
      <w:r w:rsidR="00CA5F91">
        <w:rPr>
          <w:lang w:val="de-DE"/>
        </w:rPr>
        <w:t>n</w:t>
      </w:r>
      <w:r w:rsidRPr="000911A4">
        <w:rPr>
          <w:lang w:val="de-DE"/>
        </w:rPr>
        <w:t xml:space="preserve"> der Bundesregierung für Kultur und Medien im Programm NEU-START KULTUR, Hilfsprogramm DIS-TANZEN des Dachverband Tanz Deutschland</w:t>
      </w:r>
      <w:r w:rsidR="00CA5F91">
        <w:rPr>
          <w:lang w:val="de-DE"/>
        </w:rPr>
        <w:t>,</w:t>
      </w:r>
      <w:r>
        <w:rPr>
          <w:lang w:val="de-DE"/>
        </w:rPr>
        <w:t xml:space="preserve"> sowie </w:t>
      </w:r>
      <w:r w:rsidR="00CA5F91">
        <w:rPr>
          <w:lang w:val="de-DE"/>
        </w:rPr>
        <w:t xml:space="preserve">durch die </w:t>
      </w:r>
      <w:r>
        <w:rPr>
          <w:lang w:val="de-DE"/>
        </w:rPr>
        <w:t xml:space="preserve">Projektierung </w:t>
      </w:r>
      <w:r w:rsidR="00CA5F91">
        <w:rPr>
          <w:lang w:val="de-DE"/>
        </w:rPr>
        <w:t>seitens des</w:t>
      </w:r>
      <w:r>
        <w:rPr>
          <w:lang w:val="de-DE"/>
        </w:rPr>
        <w:t xml:space="preserve"> Elementaren Tanz e.V. Köln möglich. In gleicher Weise ist an dieser Stelle dem Deutschen Zentrum für Altersfragen (DZA) in Berlin zu danken für die </w:t>
      </w:r>
      <w:r w:rsidR="004A547F">
        <w:rPr>
          <w:lang w:val="de-DE"/>
        </w:rPr>
        <w:t>Expertise</w:t>
      </w:r>
      <w:r>
        <w:rPr>
          <w:lang w:val="de-DE"/>
        </w:rPr>
        <w:t xml:space="preserve">, </w:t>
      </w:r>
      <w:r w:rsidR="004A547F">
        <w:rPr>
          <w:lang w:val="de-DE"/>
        </w:rPr>
        <w:t xml:space="preserve">die </w:t>
      </w:r>
      <w:r>
        <w:rPr>
          <w:lang w:val="de-DE"/>
        </w:rPr>
        <w:t xml:space="preserve">kollegiale Kooperation und </w:t>
      </w:r>
      <w:r w:rsidR="004A547F">
        <w:rPr>
          <w:lang w:val="de-DE"/>
        </w:rPr>
        <w:t xml:space="preserve">die </w:t>
      </w:r>
      <w:r>
        <w:rPr>
          <w:lang w:val="de-DE"/>
        </w:rPr>
        <w:t>Bereitstellung aller Datensätze und Unterlagen.</w:t>
      </w:r>
      <w:r w:rsidR="004A547F">
        <w:rPr>
          <w:lang w:val="de-DE"/>
        </w:rPr>
        <w:t xml:space="preserve"> Und schließlich gilt der Dank der Katholischen Hochschule Nordrhein</w:t>
      </w:r>
      <w:r w:rsidR="005D0C0F">
        <w:rPr>
          <w:lang w:val="de-DE"/>
        </w:rPr>
        <w:t>-</w:t>
      </w:r>
      <w:r w:rsidR="004A547F">
        <w:rPr>
          <w:lang w:val="de-DE"/>
        </w:rPr>
        <w:t xml:space="preserve"> Westfalen für die Bereitstellung der Ressourcen durch das Kölner Institut für Forschung und Transfer in Kindheit und Familie (foki)</w:t>
      </w:r>
      <w:r w:rsidR="00DD3099">
        <w:rPr>
          <w:lang w:val="de-DE"/>
        </w:rPr>
        <w:t>, insbesondere sei Frau Laura Schurff für die redaktionelle Mitarbeit unser Dank ausgesprochen.</w:t>
      </w:r>
    </w:p>
    <w:p w14:paraId="7C010FB3" w14:textId="4018ABF8" w:rsidR="00DD1376" w:rsidRDefault="00DD1376" w:rsidP="00790F38">
      <w:pPr>
        <w:jc w:val="both"/>
        <w:rPr>
          <w:lang w:val="de-DE"/>
        </w:rPr>
      </w:pPr>
    </w:p>
    <w:p w14:paraId="5DC60015" w14:textId="77777777" w:rsidR="00DD1376" w:rsidRPr="000911A4" w:rsidRDefault="00DD1376" w:rsidP="00790F38">
      <w:pPr>
        <w:jc w:val="both"/>
        <w:rPr>
          <w:lang w:val="de-DE"/>
        </w:rPr>
      </w:pPr>
    </w:p>
    <w:p w14:paraId="4690E924" w14:textId="77777777" w:rsidR="000911A4" w:rsidRDefault="000911A4" w:rsidP="00790F38">
      <w:pPr>
        <w:pStyle w:val="berschrift1"/>
        <w:jc w:val="both"/>
        <w:rPr>
          <w:lang w:val="de-DE"/>
        </w:rPr>
      </w:pPr>
      <w:bookmarkStart w:id="2" w:name="_Toc122115818"/>
      <w:r>
        <w:rPr>
          <w:lang w:val="de-DE"/>
        </w:rPr>
        <w:t>Limitationen</w:t>
      </w:r>
      <w:r w:rsidR="004A547F">
        <w:rPr>
          <w:lang w:val="de-DE"/>
        </w:rPr>
        <w:t xml:space="preserve"> der Studie</w:t>
      </w:r>
      <w:bookmarkEnd w:id="2"/>
    </w:p>
    <w:p w14:paraId="404CF693" w14:textId="7719035D" w:rsidR="004A547F" w:rsidRDefault="00AA0364" w:rsidP="00790F38">
      <w:pPr>
        <w:jc w:val="both"/>
        <w:rPr>
          <w:lang w:val="de-DE"/>
        </w:rPr>
      </w:pPr>
      <w:r w:rsidRPr="00AA0364">
        <w:rPr>
          <w:lang w:val="de-DE"/>
        </w:rPr>
        <w:t>Die vorliegenden Daten unterliegen verschiedenen methodischen Limitationen,</w:t>
      </w:r>
      <w:r>
        <w:rPr>
          <w:lang w:val="de-DE"/>
        </w:rPr>
        <w:t xml:space="preserve"> </w:t>
      </w:r>
      <w:r w:rsidRPr="00AA0364">
        <w:rPr>
          <w:lang w:val="de-DE"/>
        </w:rPr>
        <w:t xml:space="preserve">auf </w:t>
      </w:r>
      <w:r w:rsidR="005D0C0F">
        <w:rPr>
          <w:lang w:val="de-DE"/>
        </w:rPr>
        <w:t xml:space="preserve">die </w:t>
      </w:r>
      <w:r>
        <w:rPr>
          <w:lang w:val="de-DE"/>
        </w:rPr>
        <w:t xml:space="preserve">an dieser Stelle hingewiesen wird. Zum einen handelt es sich </w:t>
      </w:r>
      <w:r w:rsidRPr="00AA0364">
        <w:rPr>
          <w:lang w:val="de-DE"/>
        </w:rPr>
        <w:t>um d</w:t>
      </w:r>
      <w:r>
        <w:rPr>
          <w:lang w:val="de-DE"/>
        </w:rPr>
        <w:t xml:space="preserve">as Problem der Selektivität der </w:t>
      </w:r>
      <w:r w:rsidR="004A547F">
        <w:rPr>
          <w:lang w:val="de-DE"/>
        </w:rPr>
        <w:t xml:space="preserve">geringen </w:t>
      </w:r>
      <w:r w:rsidRPr="00AA0364">
        <w:rPr>
          <w:lang w:val="de-DE"/>
        </w:rPr>
        <w:t>Stichprobe</w:t>
      </w:r>
      <w:r w:rsidR="004A547F">
        <w:rPr>
          <w:lang w:val="de-DE"/>
        </w:rPr>
        <w:t xml:space="preserve"> (N=1</w:t>
      </w:r>
      <w:r w:rsidR="00DD3099">
        <w:rPr>
          <w:lang w:val="de-DE"/>
        </w:rPr>
        <w:t>2</w:t>
      </w:r>
      <w:r w:rsidR="004A547F">
        <w:rPr>
          <w:lang w:val="de-DE"/>
        </w:rPr>
        <w:t>)</w:t>
      </w:r>
      <w:r w:rsidRPr="00AA0364">
        <w:rPr>
          <w:lang w:val="de-DE"/>
        </w:rPr>
        <w:t>, die aufgrund der</w:t>
      </w:r>
      <w:r>
        <w:rPr>
          <w:lang w:val="de-DE"/>
        </w:rPr>
        <w:t xml:space="preserve"> </w:t>
      </w:r>
      <w:r w:rsidRPr="00AA0364">
        <w:rPr>
          <w:lang w:val="de-DE"/>
        </w:rPr>
        <w:t>Rekrutierung neben ei</w:t>
      </w:r>
      <w:r w:rsidR="0097134D">
        <w:rPr>
          <w:lang w:val="de-DE"/>
        </w:rPr>
        <w:t>nem starken Freiwilligkeitsbias</w:t>
      </w:r>
      <w:r w:rsidRPr="00AA0364">
        <w:rPr>
          <w:lang w:val="de-DE"/>
        </w:rPr>
        <w:t xml:space="preserve"> auch eine Überrepräsentation</w:t>
      </w:r>
      <w:r>
        <w:rPr>
          <w:lang w:val="de-DE"/>
        </w:rPr>
        <w:t xml:space="preserve"> von</w:t>
      </w:r>
      <w:r w:rsidR="004A547F">
        <w:rPr>
          <w:lang w:val="de-DE"/>
        </w:rPr>
        <w:t xml:space="preserve"> Personen mit</w:t>
      </w:r>
      <w:r>
        <w:rPr>
          <w:lang w:val="de-DE"/>
        </w:rPr>
        <w:t xml:space="preserve"> Tanzaffinität und positiver Bewegungsbiografie mitbringen. Zum anderen wurden durch die</w:t>
      </w:r>
      <w:r w:rsidRPr="00AA0364">
        <w:rPr>
          <w:lang w:val="de-DE"/>
        </w:rPr>
        <w:t xml:space="preserve"> Fra</w:t>
      </w:r>
      <w:r>
        <w:rPr>
          <w:lang w:val="de-DE"/>
        </w:rPr>
        <w:t>gebogenuntersuchungen</w:t>
      </w:r>
      <w:r w:rsidRPr="00AA0364">
        <w:rPr>
          <w:lang w:val="de-DE"/>
        </w:rPr>
        <w:t xml:space="preserve"> Selbstberichte</w:t>
      </w:r>
      <w:r w:rsidR="004A547F">
        <w:rPr>
          <w:lang w:val="de-DE"/>
        </w:rPr>
        <w:t xml:space="preserve"> erhoben</w:t>
      </w:r>
      <w:r w:rsidRPr="00AA0364">
        <w:rPr>
          <w:lang w:val="de-DE"/>
        </w:rPr>
        <w:t>, die nur über die Anonymitätszusicherung für soziale</w:t>
      </w:r>
      <w:r>
        <w:rPr>
          <w:lang w:val="de-DE"/>
        </w:rPr>
        <w:t xml:space="preserve"> </w:t>
      </w:r>
      <w:r w:rsidRPr="00AA0364">
        <w:rPr>
          <w:lang w:val="de-DE"/>
        </w:rPr>
        <w:t>Erwünschtheit kontrolliert wurden</w:t>
      </w:r>
      <w:r>
        <w:rPr>
          <w:lang w:val="de-DE"/>
        </w:rPr>
        <w:t xml:space="preserve">, </w:t>
      </w:r>
      <w:r w:rsidR="004A547F">
        <w:rPr>
          <w:lang w:val="de-DE"/>
        </w:rPr>
        <w:t>auch sind</w:t>
      </w:r>
      <w:r w:rsidRPr="00AA0364">
        <w:rPr>
          <w:lang w:val="de-DE"/>
        </w:rPr>
        <w:t xml:space="preserve"> Primingeffekte nicht</w:t>
      </w:r>
      <w:r>
        <w:rPr>
          <w:lang w:val="de-DE"/>
        </w:rPr>
        <w:t xml:space="preserve"> auszuschließen. Zudem </w:t>
      </w:r>
      <w:r w:rsidRPr="00AA0364">
        <w:rPr>
          <w:lang w:val="de-DE"/>
        </w:rPr>
        <w:t>handelt sich bei den vorliegenden Ergebn</w:t>
      </w:r>
      <w:r>
        <w:rPr>
          <w:lang w:val="de-DE"/>
        </w:rPr>
        <w:t xml:space="preserve">issen um Querschnittsdaten, so dass sich </w:t>
      </w:r>
      <w:r w:rsidRPr="00AA0364">
        <w:rPr>
          <w:lang w:val="de-DE"/>
        </w:rPr>
        <w:t xml:space="preserve">keine Aussagen über mögliche Kausalbeziehungen </w:t>
      </w:r>
      <w:r>
        <w:rPr>
          <w:lang w:val="de-DE"/>
        </w:rPr>
        <w:t xml:space="preserve">legitimieren lassen, </w:t>
      </w:r>
      <w:r w:rsidRPr="00AA0364">
        <w:rPr>
          <w:lang w:val="de-DE"/>
        </w:rPr>
        <w:t xml:space="preserve">sondern </w:t>
      </w:r>
      <w:r>
        <w:rPr>
          <w:lang w:val="de-DE"/>
        </w:rPr>
        <w:t>im besten Falle</w:t>
      </w:r>
      <w:r w:rsidRPr="00AA0364">
        <w:rPr>
          <w:lang w:val="de-DE"/>
        </w:rPr>
        <w:t xml:space="preserve"> </w:t>
      </w:r>
      <w:r w:rsidR="004A547F">
        <w:rPr>
          <w:lang w:val="de-DE"/>
        </w:rPr>
        <w:t xml:space="preserve">aufschließende </w:t>
      </w:r>
      <w:r w:rsidRPr="00AA0364">
        <w:rPr>
          <w:lang w:val="de-DE"/>
        </w:rPr>
        <w:t xml:space="preserve">Kovarianzmuster aufgezeigt werden können. </w:t>
      </w:r>
      <w:r>
        <w:rPr>
          <w:lang w:val="de-DE"/>
        </w:rPr>
        <w:t>Obschon das verwandte Erhebungsinstrument</w:t>
      </w:r>
      <w:r w:rsidR="004A547F" w:rsidRPr="004A547F">
        <w:rPr>
          <w:lang w:val="de-DE"/>
        </w:rPr>
        <w:t xml:space="preserve"> DEAS-Kurzbefragung 2020 [A</w:t>
      </w:r>
      <w:r w:rsidR="004A547F">
        <w:rPr>
          <w:lang w:val="de-DE"/>
        </w:rPr>
        <w:t>ktuelle Lebenssituation Corona] des</w:t>
      </w:r>
      <w:r w:rsidR="004A547F" w:rsidRPr="004A547F">
        <w:rPr>
          <w:lang w:val="de-DE"/>
        </w:rPr>
        <w:t xml:space="preserve"> Deutsches Zentrum</w:t>
      </w:r>
      <w:r w:rsidR="00C25CBD">
        <w:rPr>
          <w:lang w:val="de-DE"/>
        </w:rPr>
        <w:t>s</w:t>
      </w:r>
      <w:r w:rsidR="004A547F" w:rsidRPr="004A547F">
        <w:rPr>
          <w:lang w:val="de-DE"/>
        </w:rPr>
        <w:t xml:space="preserve"> für Altersfragen </w:t>
      </w:r>
      <w:r w:rsidR="004A547F">
        <w:rPr>
          <w:lang w:val="de-DE"/>
        </w:rPr>
        <w:t>valide</w:t>
      </w:r>
      <w:r>
        <w:rPr>
          <w:lang w:val="de-DE"/>
        </w:rPr>
        <w:t xml:space="preserve"> </w:t>
      </w:r>
      <w:r w:rsidR="004A547F">
        <w:rPr>
          <w:lang w:val="de-DE"/>
        </w:rPr>
        <w:t>hypothesenprüfende Aussagen erlaubt, haben die nicht validierten Fragebatterien zur Medienkompetenz und zum Tanz explorativen und somit hypothesengenerierenden Charakter, der Grundlage für anschließende Forschung darstellt.</w:t>
      </w:r>
    </w:p>
    <w:p w14:paraId="090FDF0A" w14:textId="04EB9D36" w:rsidR="0097134D" w:rsidRDefault="0097134D" w:rsidP="00790F38">
      <w:pPr>
        <w:jc w:val="both"/>
        <w:rPr>
          <w:lang w:val="de-DE"/>
        </w:rPr>
      </w:pPr>
      <w:r>
        <w:rPr>
          <w:lang w:val="de-DE"/>
        </w:rPr>
        <w:t xml:space="preserve">Als weitere Limitation sei benannt, dass es sich hier um die Untersuchung der Effekte des pädagogisch-künstlerischen Konzepts des Elementaren Tanz handelt, einer spezifischen Spielart des Modernen Tanzes, so dass eine Skalierbarkeit auf andere tänzerische Zugänge, wie etwa Ballett oder Paartanz, nicht gegeben ist. </w:t>
      </w:r>
    </w:p>
    <w:p w14:paraId="5DFAC674" w14:textId="737F8941" w:rsidR="00BB74BB" w:rsidRDefault="00BB74BB" w:rsidP="00790F38">
      <w:pPr>
        <w:jc w:val="both"/>
        <w:rPr>
          <w:lang w:val="de-DE"/>
        </w:rPr>
      </w:pPr>
      <w:r>
        <w:rPr>
          <w:lang w:val="de-DE"/>
        </w:rPr>
        <w:t>Zuletzt sei darauf hingewiesen, dass in dieser Studie keine weiterführenden theoretischen Ausführungen vorgenommen werden; hier verweisen wir gerne auf das Herausgeber</w:t>
      </w:r>
      <w:r w:rsidR="006E1D9F">
        <w:rPr>
          <w:lang w:val="de-DE"/>
        </w:rPr>
        <w:t>:innen</w:t>
      </w:r>
      <w:r>
        <w:rPr>
          <w:lang w:val="de-DE"/>
        </w:rPr>
        <w:t xml:space="preserve">werk </w:t>
      </w:r>
      <w:r w:rsidR="006E1D9F" w:rsidRPr="006E1D9F">
        <w:rPr>
          <w:lang w:val="de-DE"/>
        </w:rPr>
        <w:t>Obermaier, M./Steinberg, C./Molzberger, R./Obermaier, K. (Hrsg.) (2022): Tanzpädagogik - Tanzvermittlung. Grundlagen - Methoden - Anwendungsfelder. In Kooperation mit der Crespo Foundation Frankfurt. Bad Heilbrunn: Verlag Julius Klinkhardt</w:t>
      </w:r>
      <w:r w:rsidR="006E1D9F">
        <w:rPr>
          <w:lang w:val="de-DE"/>
        </w:rPr>
        <w:t>.</w:t>
      </w:r>
      <w:r w:rsidR="00C25CBD">
        <w:rPr>
          <w:lang w:val="de-DE"/>
        </w:rPr>
        <w:t xml:space="preserve"> </w:t>
      </w:r>
    </w:p>
    <w:p w14:paraId="7C49FE28" w14:textId="77777777" w:rsidR="005404A2" w:rsidRDefault="005404A2" w:rsidP="00790F38">
      <w:pPr>
        <w:pStyle w:val="berschrift1"/>
        <w:jc w:val="both"/>
        <w:rPr>
          <w:lang w:val="de-DE"/>
        </w:rPr>
      </w:pPr>
      <w:bookmarkStart w:id="3" w:name="_Toc122115819"/>
      <w:r>
        <w:rPr>
          <w:lang w:val="de-DE"/>
        </w:rPr>
        <w:t xml:space="preserve">1 </w:t>
      </w:r>
      <w:r w:rsidR="00FD1C81">
        <w:rPr>
          <w:lang w:val="de-DE"/>
        </w:rPr>
        <w:t>Rahmendaten und Fragestellung der Studie</w:t>
      </w:r>
      <w:bookmarkEnd w:id="3"/>
    </w:p>
    <w:p w14:paraId="3DA849AE" w14:textId="6A76AB3E" w:rsidR="005945BB" w:rsidRPr="00EA52C7" w:rsidRDefault="005945BB" w:rsidP="00790F38">
      <w:pPr>
        <w:jc w:val="both"/>
        <w:rPr>
          <w:color w:val="000000"/>
          <w:szCs w:val="24"/>
          <w:lang w:val="de-DE"/>
        </w:rPr>
      </w:pPr>
      <w:r w:rsidRPr="00EA52C7">
        <w:rPr>
          <w:color w:val="000000"/>
          <w:szCs w:val="24"/>
          <w:lang w:val="de-DE"/>
        </w:rPr>
        <w:t xml:space="preserve">Im Zeitraum von März 2021 bis </w:t>
      </w:r>
      <w:r w:rsidR="00954381">
        <w:rPr>
          <w:color w:val="000000"/>
          <w:szCs w:val="24"/>
          <w:lang w:val="de-DE"/>
        </w:rPr>
        <w:t>November 2022</w:t>
      </w:r>
      <w:bookmarkStart w:id="4" w:name="_GoBack"/>
      <w:bookmarkEnd w:id="4"/>
      <w:r w:rsidRPr="00EA52C7">
        <w:rPr>
          <w:color w:val="000000"/>
          <w:szCs w:val="24"/>
          <w:lang w:val="de-DE"/>
        </w:rPr>
        <w:t xml:space="preserve"> wurde das durch die Beauftragte der Bundesregierung für Kultur und Medien im Programm NEUSTART KULTUR, Hilfsprogramm DIS-TANZEN des Dachverband Tanz Deutschland geförderte und durch den Elementaren Tanz e.V. Köln beauftragte Forschungsprojekt mit dem Titel </w:t>
      </w:r>
      <w:r w:rsidRPr="00EA52C7">
        <w:rPr>
          <w:i/>
          <w:color w:val="000000"/>
          <w:szCs w:val="24"/>
          <w:lang w:val="de-DE"/>
        </w:rPr>
        <w:t>Digitale Kulturelle Bildung im Tanz bei Senior_innen (diku BiTaS)</w:t>
      </w:r>
      <w:r w:rsidRPr="00EA52C7">
        <w:rPr>
          <w:color w:val="000000"/>
          <w:szCs w:val="24"/>
          <w:lang w:val="de-DE"/>
        </w:rPr>
        <w:t xml:space="preserve"> vom Kölner Institut für </w:t>
      </w:r>
      <w:r w:rsidR="0007650A" w:rsidRPr="00EA52C7">
        <w:rPr>
          <w:color w:val="000000"/>
          <w:szCs w:val="24"/>
          <w:lang w:val="de-DE"/>
        </w:rPr>
        <w:t>Forschung</w:t>
      </w:r>
      <w:r w:rsidRPr="00EA52C7">
        <w:rPr>
          <w:color w:val="000000"/>
          <w:szCs w:val="24"/>
          <w:lang w:val="de-DE"/>
        </w:rPr>
        <w:t xml:space="preserve"> und Transfer in Kindheit und Familie (foki) der Katholischen Hochschule NRW durchgeführt.</w:t>
      </w:r>
    </w:p>
    <w:p w14:paraId="7C1F6981" w14:textId="77777777" w:rsidR="005404A2" w:rsidRDefault="005945BB" w:rsidP="00790F38">
      <w:pPr>
        <w:jc w:val="both"/>
        <w:rPr>
          <w:color w:val="000000"/>
          <w:szCs w:val="24"/>
          <w:lang w:val="de-DE"/>
        </w:rPr>
      </w:pPr>
      <w:r w:rsidRPr="00EA52C7">
        <w:rPr>
          <w:color w:val="000000"/>
          <w:szCs w:val="24"/>
          <w:lang w:val="de-DE"/>
        </w:rPr>
        <w:t xml:space="preserve">Entscheidend für die Durchführung der Studie waren vor allem die aktuellen </w:t>
      </w:r>
      <w:r w:rsidR="0007650A" w:rsidRPr="00EA52C7">
        <w:rPr>
          <w:color w:val="000000"/>
          <w:szCs w:val="24"/>
          <w:lang w:val="de-DE"/>
        </w:rPr>
        <w:t>pandemischen</w:t>
      </w:r>
      <w:r w:rsidRPr="00EA52C7">
        <w:rPr>
          <w:color w:val="000000"/>
          <w:szCs w:val="24"/>
          <w:lang w:val="de-DE"/>
        </w:rPr>
        <w:t xml:space="preserve"> Entwicklungen, </w:t>
      </w:r>
      <w:r w:rsidR="0007650A" w:rsidRPr="00EA52C7">
        <w:rPr>
          <w:color w:val="000000"/>
          <w:szCs w:val="24"/>
          <w:lang w:val="de-DE"/>
        </w:rPr>
        <w:t xml:space="preserve">die insbesondere nach dem Lockdown für Menschen im Pensionsalter eine doppelte Gefährdung bedeuteten: Soziale Isolation </w:t>
      </w:r>
      <w:r w:rsidR="00C468F0" w:rsidRPr="00EA52C7">
        <w:rPr>
          <w:color w:val="000000"/>
          <w:szCs w:val="24"/>
          <w:lang w:val="de-DE"/>
        </w:rPr>
        <w:t xml:space="preserve">mit psychosozialen Folgen </w:t>
      </w:r>
      <w:r w:rsidR="0007650A" w:rsidRPr="00EA52C7">
        <w:rPr>
          <w:color w:val="000000"/>
          <w:szCs w:val="24"/>
          <w:lang w:val="de-DE"/>
        </w:rPr>
        <w:t>und motorische Regression</w:t>
      </w:r>
      <w:r w:rsidR="00C468F0" w:rsidRPr="00EA52C7">
        <w:rPr>
          <w:color w:val="000000"/>
          <w:szCs w:val="24"/>
          <w:lang w:val="de-DE"/>
        </w:rPr>
        <w:t xml:space="preserve"> mit physiologischen Folgen</w:t>
      </w:r>
      <w:r w:rsidR="0007650A" w:rsidRPr="00EA52C7">
        <w:rPr>
          <w:color w:val="000000"/>
          <w:szCs w:val="24"/>
          <w:lang w:val="de-DE"/>
        </w:rPr>
        <w:t xml:space="preserve">. </w:t>
      </w:r>
    </w:p>
    <w:p w14:paraId="5C1F7D23" w14:textId="77777777" w:rsidR="00F46C4A" w:rsidRDefault="00F46C4A" w:rsidP="00790F38">
      <w:pPr>
        <w:pStyle w:val="berschrift2"/>
        <w:jc w:val="both"/>
        <w:rPr>
          <w:lang w:val="de-DE"/>
        </w:rPr>
      </w:pPr>
      <w:bookmarkStart w:id="5" w:name="_Toc122115820"/>
      <w:r>
        <w:rPr>
          <w:lang w:val="de-DE"/>
        </w:rPr>
        <w:t>1.1 Beschreibung der Teilnehmer:innen</w:t>
      </w:r>
      <w:bookmarkEnd w:id="5"/>
      <w:r w:rsidRPr="00EA52C7">
        <w:rPr>
          <w:lang w:val="de-DE"/>
        </w:rPr>
        <w:t xml:space="preserve"> </w:t>
      </w:r>
    </w:p>
    <w:p w14:paraId="3F108A8C" w14:textId="77777777" w:rsidR="00F46C4A" w:rsidRDefault="00FD1C81" w:rsidP="00790F38">
      <w:pPr>
        <w:jc w:val="both"/>
        <w:rPr>
          <w:color w:val="000000"/>
          <w:szCs w:val="24"/>
          <w:lang w:val="de-DE"/>
        </w:rPr>
      </w:pPr>
      <w:r>
        <w:rPr>
          <w:color w:val="000000"/>
          <w:szCs w:val="24"/>
          <w:lang w:val="de-DE"/>
        </w:rPr>
        <w:t>Konkret nahmen an dem hier evaluierten A</w:t>
      </w:r>
      <w:r w:rsidR="00DE1A54">
        <w:rPr>
          <w:color w:val="000000"/>
          <w:szCs w:val="24"/>
          <w:lang w:val="de-DE"/>
        </w:rPr>
        <w:t>ngebot 12</w:t>
      </w:r>
      <w:r>
        <w:rPr>
          <w:color w:val="000000"/>
          <w:szCs w:val="24"/>
          <w:lang w:val="de-DE"/>
        </w:rPr>
        <w:t xml:space="preserve"> Frauen im Alter zwischen </w:t>
      </w:r>
      <w:r w:rsidR="00746058">
        <w:rPr>
          <w:color w:val="000000"/>
          <w:szCs w:val="24"/>
          <w:lang w:val="de-DE"/>
        </w:rPr>
        <w:t>68 und 83 Jahre</w:t>
      </w:r>
      <w:r w:rsidR="00DE1A54">
        <w:rPr>
          <w:color w:val="000000"/>
          <w:szCs w:val="24"/>
          <w:lang w:val="de-DE"/>
        </w:rPr>
        <w:t>n</w:t>
      </w:r>
      <w:r w:rsidR="00746058">
        <w:rPr>
          <w:color w:val="000000"/>
          <w:szCs w:val="24"/>
          <w:lang w:val="de-DE"/>
        </w:rPr>
        <w:t xml:space="preserve"> regelmäßig teil. </w:t>
      </w:r>
      <w:r w:rsidR="00322D4E">
        <w:rPr>
          <w:color w:val="000000"/>
          <w:szCs w:val="24"/>
          <w:lang w:val="de-DE"/>
        </w:rPr>
        <w:t>Abgesehen von zwei Neuzugängen sind a</w:t>
      </w:r>
      <w:r w:rsidR="00746058">
        <w:rPr>
          <w:color w:val="000000"/>
          <w:szCs w:val="24"/>
          <w:lang w:val="de-DE"/>
        </w:rPr>
        <w:t xml:space="preserve">lle Teilnehmer:innen seit </w:t>
      </w:r>
      <w:r w:rsidR="00322D4E">
        <w:rPr>
          <w:color w:val="000000"/>
          <w:szCs w:val="24"/>
          <w:lang w:val="de-DE"/>
        </w:rPr>
        <w:t xml:space="preserve">10-15 </w:t>
      </w:r>
      <w:r w:rsidR="00746058">
        <w:rPr>
          <w:color w:val="000000"/>
          <w:szCs w:val="24"/>
          <w:lang w:val="de-DE"/>
        </w:rPr>
        <w:t xml:space="preserve">Jahren in ein wöchentliches Kursangebot im Tanz (Elementarer Tanz) eingebunden, das Leistungsniveau streut teils stark. </w:t>
      </w:r>
      <w:r w:rsidR="00322D4E">
        <w:rPr>
          <w:color w:val="000000"/>
          <w:szCs w:val="24"/>
          <w:lang w:val="de-DE"/>
        </w:rPr>
        <w:t xml:space="preserve">Zudem soll betont werden, dass es sich bei der Stichprobe nicht um eine exponierte Leistungselite oder pensionierte Leistungssportler:innen handelt, vielmehr haben die Teilnehmer:innen neben altersbedingten Einschränkungen einerseits mit Vorerkrankungen (etwa Krebserkrankung, </w:t>
      </w:r>
      <w:r w:rsidR="00B06AF3">
        <w:rPr>
          <w:color w:val="000000"/>
          <w:szCs w:val="24"/>
          <w:lang w:val="de-DE"/>
        </w:rPr>
        <w:t xml:space="preserve">Herzkreislauferkrankung, </w:t>
      </w:r>
      <w:r w:rsidR="00322D4E">
        <w:rPr>
          <w:color w:val="000000"/>
          <w:szCs w:val="24"/>
          <w:lang w:val="de-DE"/>
        </w:rPr>
        <w:t xml:space="preserve">Lungenamputation, Hüftgelenkersatz) zu kämpfen und andererseits mit chronischen Beeinträchtigungen unterschiedlicher Intensität (Darmerkrankung, Arthrose). </w:t>
      </w:r>
      <w:r w:rsidR="00746058">
        <w:rPr>
          <w:color w:val="000000"/>
          <w:szCs w:val="24"/>
          <w:lang w:val="de-DE"/>
        </w:rPr>
        <w:t xml:space="preserve">Für alle Teilnehmer:innen war die </w:t>
      </w:r>
      <w:r w:rsidR="006215BC">
        <w:rPr>
          <w:color w:val="000000"/>
          <w:szCs w:val="24"/>
          <w:lang w:val="de-DE"/>
        </w:rPr>
        <w:t xml:space="preserve">Beteiligung </w:t>
      </w:r>
      <w:r w:rsidR="00746058">
        <w:rPr>
          <w:color w:val="000000"/>
          <w:szCs w:val="24"/>
          <w:lang w:val="de-DE"/>
        </w:rPr>
        <w:t xml:space="preserve">an einem digitalen Tanzangebot neu, der Großteil hatte keinerlei Vorkenntnisse in der Bedienung von Tablets und </w:t>
      </w:r>
      <w:r w:rsidR="00DE1A54">
        <w:rPr>
          <w:color w:val="000000"/>
          <w:szCs w:val="24"/>
          <w:lang w:val="de-DE"/>
        </w:rPr>
        <w:t>niemand hatte</w:t>
      </w:r>
      <w:r w:rsidR="00746058">
        <w:rPr>
          <w:color w:val="000000"/>
          <w:szCs w:val="24"/>
          <w:lang w:val="de-DE"/>
        </w:rPr>
        <w:t xml:space="preserve"> Erfahrungen mit kollaborativen digitalen Formaten</w:t>
      </w:r>
      <w:r w:rsidR="00DE1A54">
        <w:rPr>
          <w:color w:val="000000"/>
          <w:szCs w:val="24"/>
          <w:lang w:val="de-DE"/>
        </w:rPr>
        <w:t xml:space="preserve"> und </w:t>
      </w:r>
      <w:r w:rsidR="00322D4E">
        <w:rPr>
          <w:color w:val="000000"/>
          <w:szCs w:val="24"/>
          <w:lang w:val="de-DE"/>
        </w:rPr>
        <w:t xml:space="preserve">der Anwendung von </w:t>
      </w:r>
      <w:r w:rsidR="00DE1A54">
        <w:rPr>
          <w:color w:val="000000"/>
          <w:szCs w:val="24"/>
          <w:lang w:val="de-DE"/>
        </w:rPr>
        <w:t>Videokonferenzsoftware</w:t>
      </w:r>
      <w:r w:rsidR="00746058">
        <w:rPr>
          <w:color w:val="000000"/>
          <w:szCs w:val="24"/>
          <w:lang w:val="de-DE"/>
        </w:rPr>
        <w:t>.</w:t>
      </w:r>
    </w:p>
    <w:p w14:paraId="789FE6BC" w14:textId="77777777" w:rsidR="00F46C4A" w:rsidRPr="00F46C4A" w:rsidRDefault="00F46C4A" w:rsidP="00790F38">
      <w:pPr>
        <w:pStyle w:val="berschrift2"/>
        <w:jc w:val="both"/>
        <w:rPr>
          <w:lang w:val="de-DE"/>
        </w:rPr>
      </w:pPr>
      <w:bookmarkStart w:id="6" w:name="_Toc122115821"/>
      <w:r w:rsidRPr="00F46C4A">
        <w:rPr>
          <w:lang w:val="de-DE"/>
        </w:rPr>
        <w:t>1.</w:t>
      </w:r>
      <w:r>
        <w:rPr>
          <w:lang w:val="de-DE"/>
        </w:rPr>
        <w:t>2</w:t>
      </w:r>
      <w:r w:rsidRPr="00F46C4A">
        <w:rPr>
          <w:lang w:val="de-DE"/>
        </w:rPr>
        <w:t xml:space="preserve"> Skizze des evaluierten digitalen Tanzangebotes</w:t>
      </w:r>
      <w:bookmarkEnd w:id="6"/>
    </w:p>
    <w:p w14:paraId="2963BE3F" w14:textId="77777777" w:rsidR="0007650A" w:rsidRDefault="0007650A" w:rsidP="00790F38">
      <w:pPr>
        <w:jc w:val="both"/>
        <w:rPr>
          <w:color w:val="000000"/>
          <w:szCs w:val="24"/>
          <w:lang w:val="de-DE"/>
        </w:rPr>
      </w:pPr>
      <w:r w:rsidRPr="00EA52C7">
        <w:rPr>
          <w:color w:val="000000"/>
          <w:szCs w:val="24"/>
          <w:lang w:val="de-DE"/>
        </w:rPr>
        <w:t xml:space="preserve">Um diesen Gefahren intervenierend entgegenzuwirken, wurden im Rahmen des </w:t>
      </w:r>
      <w:r w:rsidR="00C468F0" w:rsidRPr="00EA52C7">
        <w:rPr>
          <w:color w:val="000000"/>
          <w:szCs w:val="24"/>
          <w:lang w:val="de-DE"/>
        </w:rPr>
        <w:t xml:space="preserve">vom Elementaren Tanz e.V. getragenen </w:t>
      </w:r>
      <w:r w:rsidRPr="00EA52C7">
        <w:rPr>
          <w:color w:val="000000"/>
          <w:szCs w:val="24"/>
          <w:lang w:val="de-DE"/>
        </w:rPr>
        <w:t>Projektes „Ein digitales Tanz-Abenteuer für Senior:in</w:t>
      </w:r>
      <w:r w:rsidR="00766E57">
        <w:rPr>
          <w:color w:val="000000"/>
          <w:szCs w:val="24"/>
          <w:lang w:val="de-DE"/>
        </w:rPr>
        <w:t>nen. Förderung einer vernachlässi</w:t>
      </w:r>
      <w:r w:rsidR="00766E57" w:rsidRPr="00EA52C7">
        <w:rPr>
          <w:color w:val="000000"/>
          <w:szCs w:val="24"/>
          <w:lang w:val="de-DE"/>
        </w:rPr>
        <w:t>gten</w:t>
      </w:r>
      <w:r w:rsidRPr="00EA52C7">
        <w:rPr>
          <w:color w:val="000000"/>
          <w:szCs w:val="24"/>
          <w:lang w:val="de-DE"/>
        </w:rPr>
        <w:t xml:space="preserve"> Gruppe im Tanz“ zwei</w:t>
      </w:r>
      <w:r w:rsidR="00C468F0" w:rsidRPr="00EA52C7">
        <w:rPr>
          <w:color w:val="000000"/>
          <w:szCs w:val="24"/>
          <w:lang w:val="de-DE"/>
        </w:rPr>
        <w:t xml:space="preserve"> Stränge verfolgt. Einerseits wurde mit Blick auf die körperliche Fitness und das physiologische Wohlbefinden versucht, das bislang analog stattfindende, wöchentliche Tanzangebot</w:t>
      </w:r>
      <w:r w:rsidR="00B06AF3">
        <w:rPr>
          <w:color w:val="000000"/>
          <w:szCs w:val="24"/>
          <w:lang w:val="de-DE"/>
        </w:rPr>
        <w:t>e</w:t>
      </w:r>
      <w:r w:rsidR="00C468F0" w:rsidRPr="00EA52C7">
        <w:rPr>
          <w:color w:val="000000"/>
          <w:szCs w:val="24"/>
          <w:lang w:val="de-DE"/>
        </w:rPr>
        <w:t xml:space="preserve">s durch ein digitales Angebot zu kompensieren, um so die Kontinuität im Training zu gewährleisten. Andererseits, mit Blick auf die psychosoziale Komponente, zielte das Projekt auf den Aufbau und die Stärkung von Medienkompetenz, um speziell während des Lockdowns soziale Teilhabe, bestehende Beziehungen und gemeinschaftliche Erlebnisse </w:t>
      </w:r>
      <w:r w:rsidR="003649F1" w:rsidRPr="00EA52C7">
        <w:rPr>
          <w:color w:val="000000"/>
          <w:szCs w:val="24"/>
          <w:lang w:val="de-DE"/>
        </w:rPr>
        <w:t xml:space="preserve">insbesondere der im Tanz so zentralen ästhetisch-sinnlichen Ausdrucksform </w:t>
      </w:r>
      <w:r w:rsidR="00C468F0" w:rsidRPr="00EA52C7">
        <w:rPr>
          <w:color w:val="000000"/>
          <w:szCs w:val="24"/>
          <w:lang w:val="de-DE"/>
        </w:rPr>
        <w:t>weiterhin zu erhalten.</w:t>
      </w:r>
    </w:p>
    <w:p w14:paraId="72864BC7" w14:textId="124DE14F" w:rsidR="00C468F0" w:rsidRPr="00EA52C7" w:rsidRDefault="00126104" w:rsidP="00790F38">
      <w:pPr>
        <w:jc w:val="both"/>
        <w:rPr>
          <w:color w:val="000000"/>
          <w:szCs w:val="24"/>
          <w:lang w:val="de-DE"/>
        </w:rPr>
      </w:pPr>
      <w:r>
        <w:rPr>
          <w:color w:val="000000"/>
          <w:szCs w:val="24"/>
          <w:lang w:val="de-DE"/>
        </w:rPr>
        <w:t>Dazu w</w:t>
      </w:r>
      <w:r w:rsidR="00322D4E">
        <w:rPr>
          <w:color w:val="000000"/>
          <w:szCs w:val="24"/>
          <w:lang w:val="de-DE"/>
        </w:rPr>
        <w:t>urden alle teilnehmenden Senior:</w:t>
      </w:r>
      <w:r>
        <w:rPr>
          <w:color w:val="000000"/>
          <w:szCs w:val="24"/>
          <w:lang w:val="de-DE"/>
        </w:rPr>
        <w:t xml:space="preserve">innen mit der entsprechenden technischen </w:t>
      </w:r>
      <w:r w:rsidR="00B06AF3">
        <w:rPr>
          <w:color w:val="000000"/>
          <w:szCs w:val="24"/>
          <w:lang w:val="de-DE"/>
        </w:rPr>
        <w:t>Infrastruktur (Internetzugang, i</w:t>
      </w:r>
      <w:r w:rsidR="00DE4E59">
        <w:rPr>
          <w:color w:val="000000"/>
          <w:szCs w:val="24"/>
          <w:lang w:val="de-DE"/>
        </w:rPr>
        <w:t>P</w:t>
      </w:r>
      <w:r>
        <w:rPr>
          <w:color w:val="000000"/>
          <w:szCs w:val="24"/>
          <w:lang w:val="de-DE"/>
        </w:rPr>
        <w:t xml:space="preserve">ads, Videokonferenzsoftware, etc. ) ausgestattet, in der Anwendung geschult </w:t>
      </w:r>
      <w:r w:rsidR="004743B0">
        <w:rPr>
          <w:color w:val="000000"/>
          <w:szCs w:val="24"/>
          <w:lang w:val="de-DE"/>
        </w:rPr>
        <w:t xml:space="preserve">(zwei Schulungen durch professionellen Trainer) </w:t>
      </w:r>
      <w:r>
        <w:rPr>
          <w:color w:val="000000"/>
          <w:szCs w:val="24"/>
          <w:lang w:val="de-DE"/>
        </w:rPr>
        <w:t xml:space="preserve">und so die Grundlagen </w:t>
      </w:r>
      <w:r w:rsidR="00FD1C81">
        <w:rPr>
          <w:color w:val="000000"/>
          <w:szCs w:val="24"/>
          <w:lang w:val="de-DE"/>
        </w:rPr>
        <w:t xml:space="preserve">gelegt </w:t>
      </w:r>
      <w:r>
        <w:rPr>
          <w:color w:val="000000"/>
          <w:szCs w:val="24"/>
          <w:lang w:val="de-DE"/>
        </w:rPr>
        <w:t xml:space="preserve">für die im Zeitraum März 2021 bis Juli 2021 dreimal wöchentlich stattfindenden Angebote </w:t>
      </w:r>
      <w:r w:rsidR="00403E1B">
        <w:rPr>
          <w:color w:val="000000"/>
          <w:szCs w:val="24"/>
          <w:lang w:val="de-DE"/>
        </w:rPr>
        <w:t xml:space="preserve">(N=63 Kurse) </w:t>
      </w:r>
      <w:r>
        <w:rPr>
          <w:color w:val="000000"/>
          <w:szCs w:val="24"/>
          <w:lang w:val="de-DE"/>
        </w:rPr>
        <w:t>im Bereich d</w:t>
      </w:r>
      <w:r w:rsidRPr="00126104">
        <w:rPr>
          <w:color w:val="000000"/>
          <w:szCs w:val="24"/>
          <w:lang w:val="de-DE"/>
        </w:rPr>
        <w:t>igitale</w:t>
      </w:r>
      <w:r>
        <w:rPr>
          <w:color w:val="000000"/>
          <w:szCs w:val="24"/>
          <w:lang w:val="de-DE"/>
        </w:rPr>
        <w:t>r</w:t>
      </w:r>
      <w:r w:rsidRPr="00126104">
        <w:rPr>
          <w:color w:val="000000"/>
          <w:szCs w:val="24"/>
          <w:lang w:val="de-DE"/>
        </w:rPr>
        <w:t xml:space="preserve"> </w:t>
      </w:r>
      <w:r>
        <w:rPr>
          <w:color w:val="000000"/>
          <w:szCs w:val="24"/>
          <w:lang w:val="de-DE"/>
        </w:rPr>
        <w:t>k</w:t>
      </w:r>
      <w:r w:rsidRPr="00126104">
        <w:rPr>
          <w:color w:val="000000"/>
          <w:szCs w:val="24"/>
          <w:lang w:val="de-DE"/>
        </w:rPr>
        <w:t>ulturelle</w:t>
      </w:r>
      <w:r>
        <w:rPr>
          <w:color w:val="000000"/>
          <w:szCs w:val="24"/>
          <w:lang w:val="de-DE"/>
        </w:rPr>
        <w:t>r</w:t>
      </w:r>
      <w:r w:rsidRPr="00126104">
        <w:rPr>
          <w:color w:val="000000"/>
          <w:szCs w:val="24"/>
          <w:lang w:val="de-DE"/>
        </w:rPr>
        <w:t xml:space="preserve"> Bildung im Tanz</w:t>
      </w:r>
      <w:r w:rsidR="00FD1C81">
        <w:rPr>
          <w:color w:val="000000"/>
          <w:szCs w:val="24"/>
          <w:lang w:val="de-DE"/>
        </w:rPr>
        <w:t>.</w:t>
      </w:r>
      <w:r w:rsidRPr="00126104">
        <w:rPr>
          <w:color w:val="000000"/>
          <w:szCs w:val="24"/>
          <w:lang w:val="de-DE"/>
        </w:rPr>
        <w:t xml:space="preserve"> </w:t>
      </w:r>
      <w:r w:rsidR="00C468F0" w:rsidRPr="00EA52C7">
        <w:rPr>
          <w:color w:val="000000"/>
          <w:szCs w:val="24"/>
          <w:lang w:val="de-DE"/>
        </w:rPr>
        <w:t xml:space="preserve">Entlang dieser </w:t>
      </w:r>
      <w:r w:rsidR="00FD1C81">
        <w:rPr>
          <w:color w:val="000000"/>
          <w:szCs w:val="24"/>
          <w:lang w:val="de-DE"/>
        </w:rPr>
        <w:t>Projektstruktur</w:t>
      </w:r>
      <w:r w:rsidR="00C468F0" w:rsidRPr="00EA52C7">
        <w:rPr>
          <w:color w:val="000000"/>
          <w:szCs w:val="24"/>
          <w:lang w:val="de-DE"/>
        </w:rPr>
        <w:t xml:space="preserve"> ergaben sich drei Themenkomplexe, welche die vorliegende Untersuchung bestimmen:</w:t>
      </w:r>
    </w:p>
    <w:p w14:paraId="251609C8" w14:textId="77777777" w:rsidR="00C468F0" w:rsidRDefault="00877C08" w:rsidP="00790F38">
      <w:pPr>
        <w:jc w:val="both"/>
        <w:rPr>
          <w:color w:val="000000"/>
          <w:sz w:val="21"/>
          <w:szCs w:val="21"/>
          <w:lang w:val="de-DE"/>
        </w:rPr>
      </w:pPr>
      <w:r>
        <w:rPr>
          <w:noProof/>
          <w:color w:val="000000"/>
          <w:sz w:val="21"/>
          <w:szCs w:val="21"/>
        </w:rPr>
        <w:drawing>
          <wp:inline distT="0" distB="0" distL="0" distR="0" wp14:anchorId="55D04CA7" wp14:editId="33198E44">
            <wp:extent cx="5486400" cy="1047509"/>
            <wp:effectExtent l="0" t="0" r="19050" b="0"/>
            <wp:docPr id="35" name="Diagram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981F421" w14:textId="04FEBC88" w:rsidR="005404A2" w:rsidRPr="00EA52C7" w:rsidRDefault="00A21BF9" w:rsidP="00790F38">
      <w:pPr>
        <w:keepNext/>
        <w:jc w:val="both"/>
        <w:rPr>
          <w:color w:val="000000"/>
          <w:szCs w:val="24"/>
          <w:lang w:val="de-DE"/>
        </w:rPr>
      </w:pPr>
      <w:bookmarkStart w:id="7" w:name="_Toc122114417"/>
      <w:r w:rsidRPr="00A21BF9">
        <w:rPr>
          <w:color w:val="000000"/>
          <w:szCs w:val="24"/>
          <w:lang w:val="de-DE"/>
        </w:rPr>
        <w:t xml:space="preserve">Abbildung </w:t>
      </w:r>
      <w:r w:rsidRPr="00A21BF9">
        <w:rPr>
          <w:color w:val="000000"/>
          <w:szCs w:val="24"/>
          <w:lang w:val="de-DE"/>
        </w:rPr>
        <w:fldChar w:fldCharType="begin"/>
      </w:r>
      <w:r w:rsidRPr="00A21BF9">
        <w:rPr>
          <w:color w:val="000000"/>
          <w:szCs w:val="24"/>
          <w:lang w:val="de-DE"/>
        </w:rPr>
        <w:instrText xml:space="preserve"> SEQ Abbildung \* ARABIC </w:instrText>
      </w:r>
      <w:r w:rsidRPr="00A21BF9">
        <w:rPr>
          <w:color w:val="000000"/>
          <w:szCs w:val="24"/>
          <w:lang w:val="de-DE"/>
        </w:rPr>
        <w:fldChar w:fldCharType="separate"/>
      </w:r>
      <w:r w:rsidR="00A83910">
        <w:rPr>
          <w:noProof/>
          <w:color w:val="000000"/>
          <w:szCs w:val="24"/>
          <w:lang w:val="de-DE"/>
        </w:rPr>
        <w:t>1</w:t>
      </w:r>
      <w:r w:rsidRPr="00A21BF9">
        <w:rPr>
          <w:color w:val="000000"/>
          <w:szCs w:val="24"/>
          <w:lang w:val="de-DE"/>
        </w:rPr>
        <w:fldChar w:fldCharType="end"/>
      </w:r>
      <w:r>
        <w:rPr>
          <w:color w:val="000000"/>
          <w:szCs w:val="24"/>
          <w:lang w:val="de-DE"/>
        </w:rPr>
        <w:t xml:space="preserve">: </w:t>
      </w:r>
      <w:r w:rsidRPr="00A21BF9">
        <w:rPr>
          <w:color w:val="000000"/>
          <w:szCs w:val="24"/>
          <w:lang w:val="de-DE"/>
        </w:rPr>
        <w:t>Themenkomplexe der Untersuchung</w:t>
      </w:r>
      <w:bookmarkEnd w:id="7"/>
    </w:p>
    <w:p w14:paraId="697F71D9" w14:textId="77777777" w:rsidR="00AE6605" w:rsidRDefault="00F46C4A" w:rsidP="00790F38">
      <w:pPr>
        <w:pStyle w:val="berschrift2"/>
        <w:jc w:val="both"/>
        <w:rPr>
          <w:lang w:val="de-DE"/>
        </w:rPr>
      </w:pPr>
      <w:bookmarkStart w:id="8" w:name="_Toc122115822"/>
      <w:r>
        <w:rPr>
          <w:lang w:val="de-DE"/>
        </w:rPr>
        <w:t>1.3</w:t>
      </w:r>
      <w:r w:rsidR="00AE6605">
        <w:rPr>
          <w:lang w:val="de-DE"/>
        </w:rPr>
        <w:t xml:space="preserve"> </w:t>
      </w:r>
      <w:r>
        <w:rPr>
          <w:lang w:val="de-DE"/>
        </w:rPr>
        <w:t xml:space="preserve">Verortung des </w:t>
      </w:r>
      <w:r w:rsidRPr="00F46C4A">
        <w:rPr>
          <w:lang w:val="de-DE"/>
        </w:rPr>
        <w:t>digitalen Tanzangebotes</w:t>
      </w:r>
      <w:r w:rsidR="00AE6605" w:rsidRPr="00EA52C7">
        <w:rPr>
          <w:lang w:val="de-DE"/>
        </w:rPr>
        <w:t xml:space="preserve"> </w:t>
      </w:r>
      <w:r w:rsidR="00766E57">
        <w:rPr>
          <w:lang w:val="de-DE"/>
        </w:rPr>
        <w:t>innerhalb der Gesundheitsversorgung</w:t>
      </w:r>
      <w:bookmarkEnd w:id="8"/>
    </w:p>
    <w:p w14:paraId="593F8632" w14:textId="4F2D07BC" w:rsidR="00D6761A" w:rsidRPr="00EA52C7" w:rsidRDefault="003649F1" w:rsidP="00790F38">
      <w:pPr>
        <w:jc w:val="both"/>
        <w:rPr>
          <w:color w:val="000000"/>
          <w:szCs w:val="24"/>
          <w:lang w:val="de-DE"/>
        </w:rPr>
      </w:pPr>
      <w:r w:rsidRPr="00EA52C7">
        <w:rPr>
          <w:color w:val="000000"/>
          <w:szCs w:val="24"/>
          <w:lang w:val="de-DE"/>
        </w:rPr>
        <w:t xml:space="preserve">Somit lässt sich das hier evaluierte Projekt </w:t>
      </w:r>
      <w:r w:rsidR="005D0C0F">
        <w:rPr>
          <w:color w:val="000000"/>
          <w:szCs w:val="24"/>
          <w:lang w:val="de-DE"/>
        </w:rPr>
        <w:t>eine</w:t>
      </w:r>
      <w:r w:rsidRPr="00EA52C7">
        <w:rPr>
          <w:color w:val="000000"/>
          <w:szCs w:val="24"/>
          <w:lang w:val="de-DE"/>
        </w:rPr>
        <w:t xml:space="preserve">m zunehmend </w:t>
      </w:r>
      <w:r w:rsidR="00D6761A" w:rsidRPr="00EA52C7">
        <w:rPr>
          <w:color w:val="000000"/>
          <w:szCs w:val="24"/>
          <w:lang w:val="de-DE"/>
        </w:rPr>
        <w:t>expandierende</w:t>
      </w:r>
      <w:r w:rsidR="005D0C0F">
        <w:rPr>
          <w:color w:val="000000"/>
          <w:szCs w:val="24"/>
          <w:lang w:val="de-DE"/>
        </w:rPr>
        <w:t>n</w:t>
      </w:r>
      <w:r w:rsidRPr="00EA52C7">
        <w:rPr>
          <w:color w:val="000000"/>
          <w:szCs w:val="24"/>
          <w:lang w:val="de-DE"/>
        </w:rPr>
        <w:t xml:space="preserve"> Bereich der Gesundheitsversorgung zuordnen: </w:t>
      </w:r>
      <w:r w:rsidR="00D6761A" w:rsidRPr="00EA52C7">
        <w:rPr>
          <w:color w:val="000000"/>
          <w:szCs w:val="24"/>
          <w:lang w:val="de-DE"/>
        </w:rPr>
        <w:t xml:space="preserve">dem Bereich der sog. M-Health (mobile health), einem der Telemedizin und E-Health verwandten Feld. M-Health, so der Achte Altersbericht (2020, S. 87) mit dem Schwerpunkt </w:t>
      </w:r>
      <w:r w:rsidR="00D6761A" w:rsidRPr="00EA52C7">
        <w:rPr>
          <w:i/>
          <w:color w:val="000000"/>
          <w:szCs w:val="24"/>
          <w:lang w:val="de-DE"/>
        </w:rPr>
        <w:t>Ältere Menschen und Digitalisierung</w:t>
      </w:r>
      <w:r w:rsidR="00D6761A" w:rsidRPr="00EA52C7">
        <w:rPr>
          <w:color w:val="000000"/>
          <w:szCs w:val="24"/>
          <w:lang w:val="de-DE"/>
        </w:rPr>
        <w:t xml:space="preserve">, „geht über Telemedizin insofern hinaus, als hier auch gesundheitsnahe Dienstleistungen angesprochen sind, die nicht einzig auf Prävention, Therapie oder Nachsorge von Erkrankungen, sondern in stärkerem Maße auf Lebensstil, Fitness und Wohlbefinden abzielen. Im Gegensatz zum Begriff E-Health bezieht sich M-Health auf Gesundheitsdienstleistungen, die für mobile Endgeräte sehr unterschiedlicher Art (wie Smartphone, Tablet, Smart Watch), vor allem in Form sogenannter Gesundheits-Apps bereitgestellt werden.“ </w:t>
      </w:r>
    </w:p>
    <w:p w14:paraId="750C095F" w14:textId="77777777" w:rsidR="00D6761A" w:rsidRPr="00EA52C7" w:rsidRDefault="00D6761A" w:rsidP="00790F38">
      <w:pPr>
        <w:jc w:val="both"/>
        <w:rPr>
          <w:color w:val="000000"/>
          <w:szCs w:val="24"/>
          <w:lang w:val="de-DE"/>
        </w:rPr>
      </w:pPr>
      <w:r w:rsidRPr="00EA52C7">
        <w:rPr>
          <w:color w:val="000000"/>
          <w:szCs w:val="24"/>
          <w:lang w:val="de-DE"/>
        </w:rPr>
        <w:t xml:space="preserve">Das hier untersuchte Projekt übersteigt durch die interaktiven und kollaborativen Komponenten das Spektrum gängiger E-Health Angebote bei weitem </w:t>
      </w:r>
      <w:r w:rsidR="00A83306" w:rsidRPr="00EA52C7">
        <w:rPr>
          <w:color w:val="000000"/>
          <w:szCs w:val="24"/>
          <w:lang w:val="de-DE"/>
        </w:rPr>
        <w:t xml:space="preserve">und schafft so den Rahmen für neue Formen </w:t>
      </w:r>
      <w:r w:rsidR="00AB3491" w:rsidRPr="00EA52C7">
        <w:rPr>
          <w:color w:val="000000"/>
          <w:szCs w:val="24"/>
          <w:lang w:val="de-DE"/>
        </w:rPr>
        <w:t>von</w:t>
      </w:r>
      <w:r w:rsidR="00A83306" w:rsidRPr="00EA52C7">
        <w:rPr>
          <w:color w:val="000000"/>
          <w:szCs w:val="24"/>
          <w:lang w:val="de-DE"/>
        </w:rPr>
        <w:t xml:space="preserve"> Referentialität und Gemeinschaftlichkeit (vgl. Stalder</w:t>
      </w:r>
      <w:r w:rsidR="004B3001">
        <w:rPr>
          <w:color w:val="000000"/>
          <w:szCs w:val="24"/>
          <w:lang w:val="de-DE"/>
        </w:rPr>
        <w:t xml:space="preserve"> </w:t>
      </w:r>
      <w:r w:rsidR="00A83306" w:rsidRPr="00EA52C7">
        <w:rPr>
          <w:color w:val="000000"/>
          <w:szCs w:val="24"/>
          <w:lang w:val="de-DE"/>
        </w:rPr>
        <w:t xml:space="preserve">2019, S. 95). </w:t>
      </w:r>
    </w:p>
    <w:p w14:paraId="69D08037" w14:textId="77777777" w:rsidR="0084070B" w:rsidRPr="00EA52C7" w:rsidRDefault="0084070B" w:rsidP="00790F38">
      <w:pPr>
        <w:jc w:val="both"/>
        <w:rPr>
          <w:color w:val="000000"/>
          <w:szCs w:val="24"/>
          <w:lang w:val="de-DE"/>
        </w:rPr>
      </w:pPr>
      <w:r w:rsidRPr="00EA52C7">
        <w:rPr>
          <w:color w:val="000000"/>
          <w:szCs w:val="24"/>
          <w:lang w:val="de-DE"/>
        </w:rPr>
        <w:t xml:space="preserve">Neben dem Boom in Telemedizin, E-Health und M-Health </w:t>
      </w:r>
      <w:r w:rsidR="00AB3491" w:rsidRPr="00EA52C7">
        <w:rPr>
          <w:color w:val="000000"/>
          <w:szCs w:val="24"/>
          <w:lang w:val="de-DE"/>
        </w:rPr>
        <w:t xml:space="preserve">besonders für Senior:innen </w:t>
      </w:r>
      <w:r w:rsidRPr="00EA52C7">
        <w:rPr>
          <w:color w:val="000000"/>
          <w:szCs w:val="24"/>
          <w:lang w:val="de-DE"/>
        </w:rPr>
        <w:t>hat</w:t>
      </w:r>
      <w:r w:rsidR="00A83306" w:rsidRPr="00EA52C7">
        <w:rPr>
          <w:color w:val="000000"/>
          <w:szCs w:val="24"/>
          <w:lang w:val="de-DE"/>
        </w:rPr>
        <w:t xml:space="preserve"> die Pandemie ganz deutlich vor Augen</w:t>
      </w:r>
      <w:r w:rsidRPr="00EA52C7">
        <w:rPr>
          <w:color w:val="000000"/>
          <w:szCs w:val="24"/>
          <w:lang w:val="de-DE"/>
        </w:rPr>
        <w:t xml:space="preserve"> geführt</w:t>
      </w:r>
      <w:r w:rsidR="00A83306" w:rsidRPr="00EA52C7">
        <w:rPr>
          <w:color w:val="000000"/>
          <w:szCs w:val="24"/>
          <w:lang w:val="de-DE"/>
        </w:rPr>
        <w:t xml:space="preserve">, </w:t>
      </w:r>
      <w:r w:rsidRPr="00EA52C7">
        <w:rPr>
          <w:color w:val="000000"/>
          <w:szCs w:val="24"/>
          <w:lang w:val="de-DE"/>
        </w:rPr>
        <w:t xml:space="preserve">dass das Digitale </w:t>
      </w:r>
      <w:r w:rsidR="00AB3491" w:rsidRPr="00EA52C7">
        <w:rPr>
          <w:color w:val="000000"/>
          <w:szCs w:val="24"/>
          <w:lang w:val="de-DE"/>
        </w:rPr>
        <w:t xml:space="preserve">auch bei dieser Altersgruppe </w:t>
      </w:r>
      <w:r w:rsidRPr="00EA52C7">
        <w:rPr>
          <w:color w:val="000000"/>
          <w:szCs w:val="24"/>
          <w:lang w:val="de-DE"/>
        </w:rPr>
        <w:t xml:space="preserve">längst Alltagswirklichkeit ist, wie dies Luciano Floridi (2017, S. 295) </w:t>
      </w:r>
      <w:r w:rsidR="00AB3491" w:rsidRPr="00EA52C7">
        <w:rPr>
          <w:color w:val="000000"/>
          <w:szCs w:val="24"/>
          <w:lang w:val="de-DE"/>
        </w:rPr>
        <w:t>trefflich ins Wort bringt</w:t>
      </w:r>
      <w:r w:rsidRPr="00EA52C7">
        <w:rPr>
          <w:color w:val="000000"/>
          <w:szCs w:val="24"/>
          <w:lang w:val="de-DE"/>
        </w:rPr>
        <w:t xml:space="preserve">: „In Wahrheit sind wir weder on- noch offline, sondern onlife: Wir leben zunehmend in diesem besonderen Raum, der sowohl analog als auch digital, sowohl online als auch offline ist.“ </w:t>
      </w:r>
    </w:p>
    <w:p w14:paraId="7ED39DCF" w14:textId="77777777" w:rsidR="00A83306" w:rsidRDefault="0084070B" w:rsidP="00790F38">
      <w:pPr>
        <w:jc w:val="both"/>
        <w:rPr>
          <w:color w:val="000000"/>
          <w:szCs w:val="24"/>
          <w:lang w:val="de-DE"/>
        </w:rPr>
      </w:pPr>
      <w:r w:rsidRPr="00EA52C7">
        <w:rPr>
          <w:color w:val="000000"/>
          <w:szCs w:val="24"/>
          <w:lang w:val="de-DE"/>
        </w:rPr>
        <w:t>Inwieweit dieser onlife-Zustand</w:t>
      </w:r>
      <w:r w:rsidR="00A83306" w:rsidRPr="00EA52C7">
        <w:rPr>
          <w:color w:val="000000"/>
          <w:szCs w:val="24"/>
          <w:lang w:val="de-DE"/>
        </w:rPr>
        <w:t xml:space="preserve"> </w:t>
      </w:r>
      <w:r w:rsidR="005906EC" w:rsidRPr="00EA52C7">
        <w:rPr>
          <w:color w:val="000000"/>
          <w:szCs w:val="24"/>
          <w:lang w:val="de-DE"/>
        </w:rPr>
        <w:t xml:space="preserve">jedoch bei den Projektteilnehmer:innen zu den entsprechenden Erfahrungen und Erlebnissen führt, dies ist </w:t>
      </w:r>
      <w:r w:rsidR="00EF02FC">
        <w:rPr>
          <w:color w:val="000000"/>
          <w:szCs w:val="24"/>
          <w:lang w:val="de-DE"/>
        </w:rPr>
        <w:t>eine</w:t>
      </w:r>
      <w:r w:rsidR="005906EC" w:rsidRPr="00EA52C7">
        <w:rPr>
          <w:color w:val="000000"/>
          <w:szCs w:val="24"/>
          <w:lang w:val="de-DE"/>
        </w:rPr>
        <w:t xml:space="preserve"> Kernfragestellung der vorliegenden Untersuchung.</w:t>
      </w:r>
    </w:p>
    <w:p w14:paraId="175A1A9E" w14:textId="77777777" w:rsidR="00F46C4A" w:rsidRDefault="00F46C4A" w:rsidP="00790F38">
      <w:pPr>
        <w:jc w:val="both"/>
        <w:rPr>
          <w:color w:val="000000"/>
          <w:szCs w:val="24"/>
          <w:lang w:val="de-DE"/>
        </w:rPr>
      </w:pPr>
    </w:p>
    <w:p w14:paraId="76BBE228" w14:textId="77777777" w:rsidR="00746058" w:rsidRDefault="00746058" w:rsidP="00790F38">
      <w:pPr>
        <w:jc w:val="both"/>
        <w:rPr>
          <w:color w:val="000000"/>
          <w:szCs w:val="24"/>
          <w:lang w:val="de-DE"/>
        </w:rPr>
      </w:pPr>
    </w:p>
    <w:p w14:paraId="20E012AB" w14:textId="77777777" w:rsidR="00746058" w:rsidRDefault="00746058" w:rsidP="00790F38">
      <w:pPr>
        <w:jc w:val="both"/>
        <w:rPr>
          <w:color w:val="000000"/>
          <w:szCs w:val="24"/>
          <w:lang w:val="de-DE"/>
        </w:rPr>
      </w:pPr>
    </w:p>
    <w:p w14:paraId="4F38E098" w14:textId="77777777" w:rsidR="00746058" w:rsidRPr="00EA52C7" w:rsidRDefault="00746058" w:rsidP="00790F38">
      <w:pPr>
        <w:jc w:val="both"/>
        <w:rPr>
          <w:color w:val="000000"/>
          <w:szCs w:val="24"/>
          <w:lang w:val="de-DE"/>
        </w:rPr>
      </w:pPr>
    </w:p>
    <w:p w14:paraId="540D0314" w14:textId="77777777" w:rsidR="005404A2" w:rsidRDefault="005404A2" w:rsidP="00790F38">
      <w:pPr>
        <w:pStyle w:val="berschrift1"/>
        <w:jc w:val="both"/>
        <w:rPr>
          <w:lang w:val="de-DE"/>
        </w:rPr>
      </w:pPr>
      <w:bookmarkStart w:id="9" w:name="_Toc122115823"/>
      <w:r>
        <w:rPr>
          <w:lang w:val="de-DE"/>
        </w:rPr>
        <w:t>2 Forschungsdesign</w:t>
      </w:r>
      <w:bookmarkEnd w:id="9"/>
    </w:p>
    <w:p w14:paraId="123C0AA2" w14:textId="77777777" w:rsidR="003E46DF" w:rsidRDefault="00EF02FC" w:rsidP="00790F38">
      <w:pPr>
        <w:jc w:val="both"/>
        <w:rPr>
          <w:lang w:val="de-DE"/>
        </w:rPr>
      </w:pPr>
      <w:r w:rsidRPr="00EF02FC">
        <w:rPr>
          <w:rFonts w:asciiTheme="majorHAnsi" w:eastAsiaTheme="majorEastAsia" w:hAnsiTheme="majorHAnsi" w:cstheme="majorBidi"/>
          <w:noProof/>
          <w:color w:val="2E74B5" w:themeColor="accent1" w:themeShade="BF"/>
          <w:sz w:val="26"/>
          <w:szCs w:val="26"/>
        </w:rPr>
        <w:drawing>
          <wp:anchor distT="0" distB="0" distL="114300" distR="114300" simplePos="0" relativeHeight="251675648" behindDoc="0" locked="0" layoutInCell="1" allowOverlap="1" wp14:anchorId="76739A3F" wp14:editId="4BF15108">
            <wp:simplePos x="0" y="0"/>
            <wp:positionH relativeFrom="column">
              <wp:posOffset>21507</wp:posOffset>
            </wp:positionH>
            <wp:positionV relativeFrom="paragraph">
              <wp:posOffset>505460</wp:posOffset>
            </wp:positionV>
            <wp:extent cx="5931535" cy="4297680"/>
            <wp:effectExtent l="0" t="0" r="12065" b="26670"/>
            <wp:wrapTopAndBottom/>
            <wp:docPr id="1"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009A21AE" w:rsidRPr="00EA52C7">
        <w:rPr>
          <w:lang w:val="de-DE"/>
        </w:rPr>
        <w:t xml:space="preserve">Der Studie liegt ein </w:t>
      </w:r>
      <w:r w:rsidR="004B7069" w:rsidRPr="00EA52C7">
        <w:rPr>
          <w:lang w:val="de-DE"/>
        </w:rPr>
        <w:t xml:space="preserve">in drei sequenziellen Stufen </w:t>
      </w:r>
      <w:r w:rsidR="009A21AE" w:rsidRPr="00EA52C7">
        <w:rPr>
          <w:lang w:val="de-DE"/>
        </w:rPr>
        <w:t>aufgebautes Mixed-Method</w:t>
      </w:r>
      <w:r w:rsidR="005D0C0F">
        <w:rPr>
          <w:lang w:val="de-DE"/>
        </w:rPr>
        <w:t>s</w:t>
      </w:r>
      <w:r w:rsidR="009A21AE" w:rsidRPr="00EA52C7">
        <w:rPr>
          <w:lang w:val="de-DE"/>
        </w:rPr>
        <w:t>-Desig</w:t>
      </w:r>
      <w:r w:rsidR="00881DCB" w:rsidRPr="00EA52C7">
        <w:rPr>
          <w:lang w:val="de-DE"/>
        </w:rPr>
        <w:t>n</w:t>
      </w:r>
      <w:r>
        <w:rPr>
          <w:lang w:val="de-DE"/>
        </w:rPr>
        <w:t xml:space="preserve"> zugrunde, wie dies Abbildung 2</w:t>
      </w:r>
      <w:r w:rsidR="009A21AE" w:rsidRPr="00EA52C7">
        <w:rPr>
          <w:lang w:val="de-DE"/>
        </w:rPr>
        <w:t xml:space="preserve"> illustriert. </w:t>
      </w:r>
    </w:p>
    <w:p w14:paraId="24709FB3" w14:textId="368AD2CC" w:rsidR="00EF02FC" w:rsidRPr="00EF02FC" w:rsidRDefault="00EF02FC" w:rsidP="00790F38">
      <w:pPr>
        <w:jc w:val="both"/>
        <w:rPr>
          <w:lang w:val="de-DE"/>
        </w:rPr>
      </w:pPr>
      <w:bookmarkStart w:id="10" w:name="_Toc122114418"/>
      <w:r w:rsidRPr="00EF02FC">
        <w:rPr>
          <w:lang w:val="de-DE"/>
        </w:rPr>
        <w:t xml:space="preserve">Abbildung </w:t>
      </w:r>
      <w:r w:rsidRPr="00EF02FC">
        <w:rPr>
          <w:lang w:val="de-DE"/>
        </w:rPr>
        <w:fldChar w:fldCharType="begin"/>
      </w:r>
      <w:r w:rsidRPr="00EF02FC">
        <w:rPr>
          <w:lang w:val="de-DE"/>
        </w:rPr>
        <w:instrText xml:space="preserve"> SEQ Abbildung \* ARABIC </w:instrText>
      </w:r>
      <w:r w:rsidRPr="00EF02FC">
        <w:rPr>
          <w:lang w:val="de-DE"/>
        </w:rPr>
        <w:fldChar w:fldCharType="separate"/>
      </w:r>
      <w:r w:rsidR="00A83910">
        <w:rPr>
          <w:noProof/>
          <w:lang w:val="de-DE"/>
        </w:rPr>
        <w:t>2</w:t>
      </w:r>
      <w:r w:rsidRPr="00EF02FC">
        <w:rPr>
          <w:lang w:val="de-DE"/>
        </w:rPr>
        <w:fldChar w:fldCharType="end"/>
      </w:r>
      <w:r w:rsidRPr="00EF02FC">
        <w:rPr>
          <w:lang w:val="de-DE"/>
        </w:rPr>
        <w:t>: Mixed-Method</w:t>
      </w:r>
      <w:r w:rsidR="005D0C0F">
        <w:rPr>
          <w:lang w:val="de-DE"/>
        </w:rPr>
        <w:t>s</w:t>
      </w:r>
      <w:r w:rsidRPr="00EF02FC">
        <w:rPr>
          <w:lang w:val="de-DE"/>
        </w:rPr>
        <w:t>-Design in drei sequenziellen Stufen</w:t>
      </w:r>
      <w:bookmarkEnd w:id="10"/>
    </w:p>
    <w:p w14:paraId="0FAB6E5F" w14:textId="77777777" w:rsidR="003E46DF" w:rsidRDefault="003E46DF" w:rsidP="00790F38">
      <w:pPr>
        <w:pStyle w:val="berschrift2"/>
        <w:jc w:val="both"/>
        <w:rPr>
          <w:lang w:val="de-DE"/>
        </w:rPr>
      </w:pPr>
    </w:p>
    <w:p w14:paraId="3EB5EBE8" w14:textId="77777777" w:rsidR="003E46DF" w:rsidRDefault="003E46DF" w:rsidP="00790F38">
      <w:pPr>
        <w:pStyle w:val="berschrift2"/>
        <w:jc w:val="both"/>
        <w:rPr>
          <w:lang w:val="de-DE"/>
        </w:rPr>
      </w:pPr>
      <w:bookmarkStart w:id="11" w:name="_Toc122115824"/>
      <w:r>
        <w:rPr>
          <w:lang w:val="de-DE"/>
        </w:rPr>
        <w:t xml:space="preserve">2.1 Stufe 1: </w:t>
      </w:r>
      <w:r w:rsidRPr="00EA52C7">
        <w:rPr>
          <w:lang w:val="de-DE"/>
        </w:rPr>
        <w:t>Explorative quantitative PP-Fragebogenerhebung</w:t>
      </w:r>
      <w:bookmarkEnd w:id="11"/>
      <w:r w:rsidRPr="00EA52C7">
        <w:rPr>
          <w:lang w:val="de-DE"/>
        </w:rPr>
        <w:t xml:space="preserve"> </w:t>
      </w:r>
    </w:p>
    <w:p w14:paraId="6428025D" w14:textId="004766C4" w:rsidR="003E46DF" w:rsidRPr="003E46DF" w:rsidRDefault="003E46DF" w:rsidP="00790F38">
      <w:pPr>
        <w:jc w:val="both"/>
        <w:rPr>
          <w:color w:val="000000"/>
          <w:szCs w:val="24"/>
          <w:lang w:val="de-DE"/>
        </w:rPr>
      </w:pPr>
      <w:r w:rsidRPr="003E46DF">
        <w:rPr>
          <w:color w:val="000000"/>
          <w:szCs w:val="24"/>
          <w:lang w:val="de-DE"/>
        </w:rPr>
        <w:t>Stufe 1 startet mit einer explorativ-hypothesenprüfenden quantitativen Paper-Pencil-Fragebogenerhebung, in der Daten der Teilnehmer:innen der digitalen Tanzangebote mit den Daten der repräsentativen Vergleichsgruppe (Datensatz Deutscher Alterssurvey [DEAS]: ergänzter Fragebogen der DEAS-Kurzbefragung 2020 [Aktuelle Lebenssituation Corona]; Deutsches Zentrum für Altersfragen</w:t>
      </w:r>
      <w:r w:rsidR="00EF02FC">
        <w:rPr>
          <w:color w:val="000000"/>
          <w:szCs w:val="24"/>
          <w:lang w:val="de-DE"/>
        </w:rPr>
        <w:t xml:space="preserve"> 202</w:t>
      </w:r>
      <w:r w:rsidR="00202254">
        <w:rPr>
          <w:color w:val="000000"/>
          <w:szCs w:val="24"/>
          <w:lang w:val="de-DE"/>
        </w:rPr>
        <w:t>0</w:t>
      </w:r>
      <w:r w:rsidRPr="003E46DF">
        <w:rPr>
          <w:color w:val="000000"/>
          <w:szCs w:val="24"/>
          <w:lang w:val="de-DE"/>
        </w:rPr>
        <w:t>) kontrastiert werden. Im Zentrum des von INFAS validierten Fragebogens „standen Fragen zur aktuellen Lebenssituation sowie zu erlebten Veränderungen während der ersten Welle der Corona-Pandemie in verschiedenen Lebensbereichen“ (Engstler 2021</w:t>
      </w:r>
      <w:r w:rsidR="0063276A">
        <w:rPr>
          <w:color w:val="000000"/>
          <w:szCs w:val="24"/>
          <w:lang w:val="de-DE"/>
        </w:rPr>
        <w:t>a</w:t>
      </w:r>
      <w:r w:rsidRPr="003E46DF">
        <w:rPr>
          <w:color w:val="000000"/>
          <w:szCs w:val="24"/>
          <w:lang w:val="de-DE"/>
        </w:rPr>
        <w:t xml:space="preserve">, S. 7). Der bestehende, zunächst 11 Fragebatterien (1-11) umfassende Fragebogen wurde um 2 Fragebatterien zu den Themenfeldern </w:t>
      </w:r>
      <w:r w:rsidR="00EF02FC">
        <w:rPr>
          <w:color w:val="000000"/>
          <w:szCs w:val="24"/>
          <w:lang w:val="de-DE"/>
        </w:rPr>
        <w:t>Medienkompetenz</w:t>
      </w:r>
      <w:r w:rsidRPr="003E46DF">
        <w:rPr>
          <w:color w:val="000000"/>
          <w:szCs w:val="24"/>
          <w:lang w:val="de-DE"/>
        </w:rPr>
        <w:t xml:space="preserve"> und Tanz (12-13) ergänzt, einige Fragebatterien wurden aufgrund für die Zielgruppe nicht zutreffende</w:t>
      </w:r>
      <w:r w:rsidR="00596488">
        <w:rPr>
          <w:color w:val="000000"/>
          <w:szCs w:val="24"/>
          <w:lang w:val="de-DE"/>
        </w:rPr>
        <w:t>r</w:t>
      </w:r>
      <w:r w:rsidRPr="003E46DF">
        <w:rPr>
          <w:color w:val="000000"/>
          <w:szCs w:val="24"/>
          <w:lang w:val="de-DE"/>
        </w:rPr>
        <w:t xml:space="preserve"> Fragen gekürzt. </w:t>
      </w:r>
      <w:r w:rsidR="004E2FD5">
        <w:rPr>
          <w:color w:val="000000"/>
          <w:szCs w:val="24"/>
          <w:lang w:val="de-DE"/>
        </w:rPr>
        <w:t xml:space="preserve">Insgesamt umfasste das </w:t>
      </w:r>
      <w:r w:rsidR="00F26E95">
        <w:rPr>
          <w:color w:val="000000"/>
          <w:szCs w:val="24"/>
          <w:lang w:val="de-DE"/>
        </w:rPr>
        <w:t xml:space="preserve">22 Seiten umfassende und in leichter Sprache formulierte </w:t>
      </w:r>
      <w:r w:rsidR="004E2FD5">
        <w:rPr>
          <w:color w:val="000000"/>
          <w:szCs w:val="24"/>
          <w:lang w:val="de-DE"/>
        </w:rPr>
        <w:t xml:space="preserve">Instrument 165 Items, davon 28 zu den Themenfeldern 12-13. </w:t>
      </w:r>
    </w:p>
    <w:p w14:paraId="6DEF96E1" w14:textId="77777777" w:rsidR="003E46DF" w:rsidRPr="003E46DF" w:rsidRDefault="003E46DF" w:rsidP="00790F38">
      <w:pPr>
        <w:jc w:val="both"/>
        <w:rPr>
          <w:color w:val="000000"/>
          <w:szCs w:val="24"/>
          <w:lang w:val="de-DE"/>
        </w:rPr>
      </w:pPr>
      <w:r w:rsidRPr="003E46DF">
        <w:rPr>
          <w:color w:val="000000"/>
          <w:szCs w:val="24"/>
          <w:lang w:val="de-DE"/>
        </w:rPr>
        <w:t>Schließlich deckte das eingesetzte Tool folgende 13 Themen</w:t>
      </w:r>
      <w:r w:rsidR="008C13DF">
        <w:rPr>
          <w:color w:val="000000"/>
          <w:szCs w:val="24"/>
          <w:lang w:val="de-DE"/>
        </w:rPr>
        <w:t>felder</w:t>
      </w:r>
      <w:r w:rsidRPr="003E46DF">
        <w:rPr>
          <w:color w:val="000000"/>
          <w:szCs w:val="24"/>
          <w:lang w:val="de-DE"/>
        </w:rPr>
        <w:t xml:space="preserve"> ab:</w:t>
      </w:r>
    </w:p>
    <w:p w14:paraId="1B7C2190" w14:textId="77777777" w:rsidR="003E46DF" w:rsidRPr="003E46DF" w:rsidRDefault="003E46DF" w:rsidP="00790F38">
      <w:pPr>
        <w:pStyle w:val="Listenabsatz"/>
        <w:numPr>
          <w:ilvl w:val="0"/>
          <w:numId w:val="3"/>
        </w:numPr>
        <w:jc w:val="both"/>
        <w:rPr>
          <w:color w:val="000000"/>
          <w:szCs w:val="24"/>
          <w:lang w:val="de-DE"/>
        </w:rPr>
      </w:pPr>
      <w:r w:rsidRPr="003E46DF">
        <w:rPr>
          <w:color w:val="000000"/>
          <w:szCs w:val="24"/>
          <w:lang w:val="de-DE"/>
        </w:rPr>
        <w:t>Bedrohungsängste durch die Corona-Krise</w:t>
      </w:r>
    </w:p>
    <w:p w14:paraId="0420537A" w14:textId="77777777" w:rsidR="003E46DF" w:rsidRPr="003E46DF" w:rsidRDefault="003E46DF" w:rsidP="00790F38">
      <w:pPr>
        <w:pStyle w:val="Listenabsatz"/>
        <w:numPr>
          <w:ilvl w:val="0"/>
          <w:numId w:val="3"/>
        </w:numPr>
        <w:jc w:val="both"/>
        <w:rPr>
          <w:color w:val="000000"/>
          <w:szCs w:val="24"/>
          <w:lang w:val="de-DE"/>
        </w:rPr>
      </w:pPr>
      <w:r w:rsidRPr="003E46DF">
        <w:rPr>
          <w:color w:val="000000"/>
          <w:szCs w:val="24"/>
          <w:lang w:val="de-DE"/>
        </w:rPr>
        <w:t>Eigene Infektion mit Corona-Virus oder im persönlichen Umfeld</w:t>
      </w:r>
    </w:p>
    <w:p w14:paraId="672F31B4" w14:textId="77777777" w:rsidR="003E46DF" w:rsidRPr="003E46DF" w:rsidRDefault="003E46DF" w:rsidP="00790F38">
      <w:pPr>
        <w:pStyle w:val="Listenabsatz"/>
        <w:numPr>
          <w:ilvl w:val="0"/>
          <w:numId w:val="3"/>
        </w:numPr>
        <w:jc w:val="both"/>
        <w:rPr>
          <w:color w:val="000000"/>
          <w:szCs w:val="24"/>
          <w:lang w:val="de-DE"/>
        </w:rPr>
      </w:pPr>
      <w:r w:rsidRPr="003E46DF">
        <w:rPr>
          <w:color w:val="000000"/>
          <w:szCs w:val="24"/>
          <w:lang w:val="de-DE"/>
        </w:rPr>
        <w:t>Situation des Haushalts und der Familie</w:t>
      </w:r>
    </w:p>
    <w:p w14:paraId="1892C40C" w14:textId="77777777" w:rsidR="003E46DF" w:rsidRPr="003E46DF" w:rsidRDefault="003E46DF" w:rsidP="00790F38">
      <w:pPr>
        <w:pStyle w:val="Listenabsatz"/>
        <w:numPr>
          <w:ilvl w:val="0"/>
          <w:numId w:val="3"/>
        </w:numPr>
        <w:jc w:val="both"/>
        <w:rPr>
          <w:color w:val="000000"/>
          <w:szCs w:val="24"/>
          <w:lang w:val="de-DE"/>
        </w:rPr>
      </w:pPr>
      <w:r w:rsidRPr="003E46DF">
        <w:rPr>
          <w:color w:val="000000"/>
          <w:szCs w:val="24"/>
          <w:lang w:val="de-DE"/>
        </w:rPr>
        <w:t>Veränderungen der sozialen Kontakte</w:t>
      </w:r>
    </w:p>
    <w:p w14:paraId="5177CB49" w14:textId="416FB9C3" w:rsidR="003E46DF" w:rsidRPr="003E46DF" w:rsidRDefault="003E46DF" w:rsidP="00790F38">
      <w:pPr>
        <w:pStyle w:val="Listenabsatz"/>
        <w:numPr>
          <w:ilvl w:val="0"/>
          <w:numId w:val="3"/>
        </w:numPr>
        <w:jc w:val="both"/>
        <w:rPr>
          <w:color w:val="000000"/>
          <w:szCs w:val="24"/>
          <w:lang w:val="de-DE"/>
        </w:rPr>
      </w:pPr>
      <w:r w:rsidRPr="003E46DF">
        <w:rPr>
          <w:color w:val="000000"/>
          <w:szCs w:val="24"/>
          <w:lang w:val="de-DE"/>
        </w:rPr>
        <w:t>Erhaltene, geleistete und möglicher Mangel an soziale</w:t>
      </w:r>
      <w:r w:rsidR="00596488">
        <w:rPr>
          <w:color w:val="000000"/>
          <w:szCs w:val="24"/>
          <w:lang w:val="de-DE"/>
        </w:rPr>
        <w:t>(</w:t>
      </w:r>
      <w:r w:rsidRPr="003E46DF">
        <w:rPr>
          <w:color w:val="000000"/>
          <w:szCs w:val="24"/>
          <w:lang w:val="de-DE"/>
        </w:rPr>
        <w:t>r</w:t>
      </w:r>
      <w:r w:rsidR="00596488">
        <w:rPr>
          <w:color w:val="000000"/>
          <w:szCs w:val="24"/>
          <w:lang w:val="de-DE"/>
        </w:rPr>
        <w:t>)</w:t>
      </w:r>
      <w:r w:rsidRPr="003E46DF">
        <w:rPr>
          <w:color w:val="000000"/>
          <w:szCs w:val="24"/>
          <w:lang w:val="de-DE"/>
        </w:rPr>
        <w:t xml:space="preserve"> Unterstützung</w:t>
      </w:r>
    </w:p>
    <w:p w14:paraId="7BBEA1EF" w14:textId="77777777" w:rsidR="003E46DF" w:rsidRPr="003E46DF" w:rsidRDefault="003E46DF" w:rsidP="00790F38">
      <w:pPr>
        <w:pStyle w:val="Listenabsatz"/>
        <w:numPr>
          <w:ilvl w:val="0"/>
          <w:numId w:val="3"/>
        </w:numPr>
        <w:jc w:val="both"/>
        <w:rPr>
          <w:color w:val="000000"/>
          <w:szCs w:val="24"/>
          <w:lang w:val="de-DE"/>
        </w:rPr>
      </w:pPr>
      <w:r w:rsidRPr="003E46DF">
        <w:rPr>
          <w:color w:val="000000"/>
          <w:szCs w:val="24"/>
          <w:lang w:val="de-DE"/>
        </w:rPr>
        <w:t>Lebenszufriedenheit, Einsamkeit, Depressivität und Gesundheit</w:t>
      </w:r>
    </w:p>
    <w:p w14:paraId="5B5735AC" w14:textId="77777777" w:rsidR="003E46DF" w:rsidRPr="003E46DF" w:rsidRDefault="003E46DF" w:rsidP="00790F38">
      <w:pPr>
        <w:pStyle w:val="Listenabsatz"/>
        <w:numPr>
          <w:ilvl w:val="0"/>
          <w:numId w:val="3"/>
        </w:numPr>
        <w:jc w:val="both"/>
        <w:rPr>
          <w:color w:val="000000"/>
          <w:szCs w:val="24"/>
          <w:lang w:val="de-DE"/>
        </w:rPr>
      </w:pPr>
      <w:r w:rsidRPr="003E46DF">
        <w:rPr>
          <w:color w:val="000000"/>
          <w:szCs w:val="24"/>
          <w:lang w:val="de-DE"/>
        </w:rPr>
        <w:t>Körperliche Aktivität</w:t>
      </w:r>
    </w:p>
    <w:p w14:paraId="3BB2FE65" w14:textId="77777777" w:rsidR="003E46DF" w:rsidRPr="003E46DF" w:rsidRDefault="003E46DF" w:rsidP="00790F38">
      <w:pPr>
        <w:pStyle w:val="Listenabsatz"/>
        <w:numPr>
          <w:ilvl w:val="0"/>
          <w:numId w:val="3"/>
        </w:numPr>
        <w:jc w:val="both"/>
        <w:rPr>
          <w:color w:val="000000"/>
          <w:szCs w:val="24"/>
          <w:lang w:val="de-DE"/>
        </w:rPr>
      </w:pPr>
      <w:r w:rsidRPr="003E46DF">
        <w:rPr>
          <w:color w:val="000000"/>
          <w:szCs w:val="24"/>
          <w:lang w:val="de-DE"/>
        </w:rPr>
        <w:t>Alterserleben und Altersdiskriminierung</w:t>
      </w:r>
    </w:p>
    <w:p w14:paraId="5CD64CA5" w14:textId="77777777" w:rsidR="003E46DF" w:rsidRPr="003E46DF" w:rsidRDefault="003E46DF" w:rsidP="00790F38">
      <w:pPr>
        <w:pStyle w:val="Listenabsatz"/>
        <w:numPr>
          <w:ilvl w:val="0"/>
          <w:numId w:val="3"/>
        </w:numPr>
        <w:jc w:val="both"/>
        <w:rPr>
          <w:color w:val="000000"/>
          <w:szCs w:val="24"/>
          <w:lang w:val="de-DE"/>
        </w:rPr>
      </w:pPr>
      <w:r w:rsidRPr="003E46DF">
        <w:rPr>
          <w:color w:val="000000"/>
          <w:szCs w:val="24"/>
          <w:lang w:val="de-DE"/>
        </w:rPr>
        <w:t>Internetnutzung</w:t>
      </w:r>
    </w:p>
    <w:p w14:paraId="24473B9F" w14:textId="77777777" w:rsidR="003E46DF" w:rsidRPr="003E46DF" w:rsidRDefault="003E46DF" w:rsidP="00790F38">
      <w:pPr>
        <w:pStyle w:val="Listenabsatz"/>
        <w:numPr>
          <w:ilvl w:val="0"/>
          <w:numId w:val="3"/>
        </w:numPr>
        <w:jc w:val="both"/>
        <w:rPr>
          <w:color w:val="000000"/>
          <w:szCs w:val="24"/>
          <w:lang w:val="de-DE"/>
        </w:rPr>
      </w:pPr>
      <w:r w:rsidRPr="003E46DF">
        <w:rPr>
          <w:color w:val="000000"/>
          <w:szCs w:val="24"/>
          <w:lang w:val="de-DE"/>
        </w:rPr>
        <w:t>Erwerbsbeteiligung, Einschränkungen und Veränderungen der Arbeitssituation</w:t>
      </w:r>
    </w:p>
    <w:p w14:paraId="5BC708E5" w14:textId="77777777" w:rsidR="003E46DF" w:rsidRPr="003E46DF" w:rsidRDefault="003E46DF" w:rsidP="00790F38">
      <w:pPr>
        <w:pStyle w:val="Listenabsatz"/>
        <w:numPr>
          <w:ilvl w:val="0"/>
          <w:numId w:val="3"/>
        </w:numPr>
        <w:jc w:val="both"/>
        <w:rPr>
          <w:color w:val="000000"/>
          <w:szCs w:val="24"/>
          <w:lang w:val="de-DE"/>
        </w:rPr>
      </w:pPr>
      <w:r w:rsidRPr="003E46DF">
        <w:rPr>
          <w:color w:val="000000"/>
          <w:szCs w:val="24"/>
          <w:lang w:val="de-DE"/>
        </w:rPr>
        <w:t>Materielle Lage, Lebensstandard, Erhalt staatlicher</w:t>
      </w:r>
      <w:r w:rsidR="00637048">
        <w:rPr>
          <w:color w:val="000000"/>
          <w:szCs w:val="24"/>
          <w:lang w:val="de-DE"/>
        </w:rPr>
        <w:t xml:space="preserve"> Leistungen</w:t>
      </w:r>
    </w:p>
    <w:p w14:paraId="7DAD13A0" w14:textId="77777777" w:rsidR="003E46DF" w:rsidRPr="003E46DF" w:rsidRDefault="00EF02FC" w:rsidP="00790F38">
      <w:pPr>
        <w:pStyle w:val="Listenabsatz"/>
        <w:numPr>
          <w:ilvl w:val="0"/>
          <w:numId w:val="3"/>
        </w:numPr>
        <w:jc w:val="both"/>
        <w:rPr>
          <w:color w:val="000000"/>
          <w:szCs w:val="24"/>
          <w:lang w:val="de-DE"/>
        </w:rPr>
      </w:pPr>
      <w:r>
        <w:rPr>
          <w:color w:val="000000"/>
          <w:szCs w:val="24"/>
          <w:lang w:val="de-DE"/>
        </w:rPr>
        <w:t>Medienkom</w:t>
      </w:r>
      <w:r w:rsidR="00237EB0">
        <w:rPr>
          <w:color w:val="000000"/>
          <w:szCs w:val="24"/>
          <w:lang w:val="de-DE"/>
        </w:rPr>
        <w:t>p</w:t>
      </w:r>
      <w:r>
        <w:rPr>
          <w:color w:val="000000"/>
          <w:szCs w:val="24"/>
          <w:lang w:val="de-DE"/>
        </w:rPr>
        <w:t>etenz</w:t>
      </w:r>
    </w:p>
    <w:p w14:paraId="73D6EA8A" w14:textId="77777777" w:rsidR="003E46DF" w:rsidRPr="003E46DF" w:rsidRDefault="003E46DF" w:rsidP="00790F38">
      <w:pPr>
        <w:pStyle w:val="Listenabsatz"/>
        <w:numPr>
          <w:ilvl w:val="0"/>
          <w:numId w:val="3"/>
        </w:numPr>
        <w:jc w:val="both"/>
        <w:rPr>
          <w:color w:val="000000"/>
          <w:szCs w:val="24"/>
          <w:lang w:val="de-DE"/>
        </w:rPr>
      </w:pPr>
      <w:r w:rsidRPr="003E46DF">
        <w:rPr>
          <w:color w:val="000000"/>
          <w:szCs w:val="24"/>
          <w:lang w:val="de-DE"/>
        </w:rPr>
        <w:t>Tanz</w:t>
      </w:r>
    </w:p>
    <w:p w14:paraId="16F0B56F" w14:textId="77777777" w:rsidR="003E46DF" w:rsidRPr="003E46DF" w:rsidRDefault="003E46DF" w:rsidP="00790F38">
      <w:pPr>
        <w:jc w:val="both"/>
        <w:rPr>
          <w:color w:val="000000"/>
          <w:szCs w:val="24"/>
          <w:lang w:val="de-DE"/>
        </w:rPr>
      </w:pPr>
      <w:r w:rsidRPr="003E46DF">
        <w:rPr>
          <w:color w:val="000000"/>
          <w:szCs w:val="24"/>
          <w:lang w:val="de-DE"/>
        </w:rPr>
        <w:t xml:space="preserve">Die Kontrastierung fokussiert vor allem die Themenbereiche </w:t>
      </w:r>
      <w:r w:rsidRPr="00C302A0">
        <w:rPr>
          <w:i/>
          <w:color w:val="000000"/>
          <w:szCs w:val="24"/>
          <w:lang w:val="de-DE"/>
        </w:rPr>
        <w:t>Veränderungen der sozialen Kontakte</w:t>
      </w:r>
      <w:r w:rsidRPr="003E46DF">
        <w:rPr>
          <w:color w:val="000000"/>
          <w:szCs w:val="24"/>
          <w:lang w:val="de-DE"/>
        </w:rPr>
        <w:t xml:space="preserve"> (4), </w:t>
      </w:r>
      <w:r w:rsidRPr="00C302A0">
        <w:rPr>
          <w:i/>
          <w:color w:val="000000"/>
          <w:szCs w:val="24"/>
          <w:lang w:val="de-DE"/>
        </w:rPr>
        <w:t>Lebenszufriedenheit, Einsamkeit, Depressivität und Gesundheit</w:t>
      </w:r>
      <w:r w:rsidRPr="003E46DF">
        <w:rPr>
          <w:color w:val="000000"/>
          <w:szCs w:val="24"/>
          <w:lang w:val="de-DE"/>
        </w:rPr>
        <w:t xml:space="preserve"> (6</w:t>
      </w:r>
      <w:r w:rsidRPr="00C302A0">
        <w:rPr>
          <w:i/>
          <w:color w:val="000000"/>
          <w:szCs w:val="24"/>
          <w:lang w:val="de-DE"/>
        </w:rPr>
        <w:t>), Körperliche Aktivität</w:t>
      </w:r>
      <w:r w:rsidRPr="003E46DF">
        <w:rPr>
          <w:color w:val="000000"/>
          <w:szCs w:val="24"/>
          <w:lang w:val="de-DE"/>
        </w:rPr>
        <w:t xml:space="preserve"> (7), </w:t>
      </w:r>
      <w:r w:rsidRPr="00C302A0">
        <w:rPr>
          <w:i/>
          <w:color w:val="000000"/>
          <w:szCs w:val="24"/>
          <w:lang w:val="de-DE"/>
        </w:rPr>
        <w:t>Alterserleben und Altersdiskriminierung</w:t>
      </w:r>
      <w:r w:rsidRPr="003E46DF">
        <w:rPr>
          <w:color w:val="000000"/>
          <w:szCs w:val="24"/>
          <w:lang w:val="de-DE"/>
        </w:rPr>
        <w:t xml:space="preserve"> (8) und </w:t>
      </w:r>
      <w:r w:rsidRPr="00C302A0">
        <w:rPr>
          <w:i/>
          <w:color w:val="000000"/>
          <w:szCs w:val="24"/>
          <w:lang w:val="de-DE"/>
        </w:rPr>
        <w:t>Internetnutzung</w:t>
      </w:r>
      <w:r w:rsidRPr="003E46DF">
        <w:rPr>
          <w:color w:val="000000"/>
          <w:szCs w:val="24"/>
          <w:lang w:val="de-DE"/>
        </w:rPr>
        <w:t xml:space="preserve"> (9). Die Themenbereiche </w:t>
      </w:r>
      <w:r w:rsidR="00EF02FC" w:rsidRPr="00C302A0">
        <w:rPr>
          <w:i/>
          <w:color w:val="000000"/>
          <w:szCs w:val="24"/>
          <w:lang w:val="de-DE"/>
        </w:rPr>
        <w:t>Medienkompetenz</w:t>
      </w:r>
      <w:r w:rsidR="00EF02FC" w:rsidRPr="003E46DF">
        <w:rPr>
          <w:color w:val="000000"/>
          <w:szCs w:val="24"/>
          <w:lang w:val="de-DE"/>
        </w:rPr>
        <w:t xml:space="preserve"> und </w:t>
      </w:r>
      <w:r w:rsidR="00EF02FC" w:rsidRPr="00C302A0">
        <w:rPr>
          <w:i/>
          <w:color w:val="000000"/>
          <w:szCs w:val="24"/>
          <w:lang w:val="de-DE"/>
        </w:rPr>
        <w:t>Tanz</w:t>
      </w:r>
      <w:r w:rsidR="00EF02FC" w:rsidRPr="003E46DF">
        <w:rPr>
          <w:color w:val="000000"/>
          <w:szCs w:val="24"/>
          <w:lang w:val="de-DE"/>
        </w:rPr>
        <w:t xml:space="preserve"> </w:t>
      </w:r>
      <w:r w:rsidRPr="003E46DF">
        <w:rPr>
          <w:color w:val="000000"/>
          <w:szCs w:val="24"/>
          <w:lang w:val="de-DE"/>
        </w:rPr>
        <w:t>(12) und Tanz (13) schaffen eine</w:t>
      </w:r>
      <w:r w:rsidR="005D0C0F">
        <w:rPr>
          <w:color w:val="000000"/>
          <w:szCs w:val="24"/>
          <w:lang w:val="de-DE"/>
        </w:rPr>
        <w:t>n</w:t>
      </w:r>
      <w:r w:rsidRPr="003E46DF">
        <w:rPr>
          <w:color w:val="000000"/>
          <w:szCs w:val="24"/>
          <w:lang w:val="de-DE"/>
        </w:rPr>
        <w:t xml:space="preserve"> explorativen Zugang und somit die Grundlage für eine weiterführende Hypothesengenerierung.</w:t>
      </w:r>
    </w:p>
    <w:p w14:paraId="2B6D1C32" w14:textId="77777777" w:rsidR="00EA52C7" w:rsidRDefault="00EA52C7" w:rsidP="00790F38">
      <w:pPr>
        <w:pStyle w:val="berschrift2"/>
        <w:jc w:val="both"/>
        <w:rPr>
          <w:lang w:val="de-DE"/>
        </w:rPr>
      </w:pPr>
      <w:bookmarkStart w:id="12" w:name="_Toc122115825"/>
      <w:r>
        <w:rPr>
          <w:lang w:val="de-DE"/>
        </w:rPr>
        <w:t xml:space="preserve">2.2 Stufe 2: </w:t>
      </w:r>
      <w:r w:rsidRPr="00EA52C7">
        <w:rPr>
          <w:lang w:val="de-DE"/>
        </w:rPr>
        <w:t>Problemzentr</w:t>
      </w:r>
      <w:r>
        <w:rPr>
          <w:lang w:val="de-DE"/>
        </w:rPr>
        <w:t>ierte</w:t>
      </w:r>
      <w:r w:rsidR="00126104">
        <w:rPr>
          <w:lang w:val="de-DE"/>
        </w:rPr>
        <w:t>s</w:t>
      </w:r>
      <w:r>
        <w:rPr>
          <w:lang w:val="de-DE"/>
        </w:rPr>
        <w:t xml:space="preserve"> Interview (Witzel 2000) und </w:t>
      </w:r>
      <w:r w:rsidR="00FC6791">
        <w:rPr>
          <w:lang w:val="de-DE"/>
        </w:rPr>
        <w:t>inhaltlich-</w:t>
      </w:r>
      <w:r w:rsidR="00C850A1">
        <w:rPr>
          <w:lang w:val="de-DE"/>
        </w:rPr>
        <w:t>strukturierende</w:t>
      </w:r>
      <w:r w:rsidRPr="00EA52C7">
        <w:rPr>
          <w:lang w:val="de-DE"/>
        </w:rPr>
        <w:t xml:space="preserve"> Inhaltsanalyse (</w:t>
      </w:r>
      <w:r w:rsidR="008D6374">
        <w:rPr>
          <w:lang w:val="de-DE"/>
        </w:rPr>
        <w:t>Kuckartz 2018</w:t>
      </w:r>
      <w:r w:rsidRPr="00EA52C7">
        <w:rPr>
          <w:lang w:val="de-DE"/>
        </w:rPr>
        <w:t>)</w:t>
      </w:r>
      <w:bookmarkEnd w:id="12"/>
    </w:p>
    <w:p w14:paraId="13DF7ED6" w14:textId="1D899C3A" w:rsidR="00C850A1" w:rsidRPr="008669FC" w:rsidRDefault="00FC6791" w:rsidP="00790F38">
      <w:pPr>
        <w:jc w:val="both"/>
        <w:rPr>
          <w:color w:val="000000"/>
          <w:szCs w:val="24"/>
          <w:lang w:val="de-DE"/>
        </w:rPr>
      </w:pPr>
      <w:r w:rsidRPr="008669FC">
        <w:rPr>
          <w:color w:val="000000"/>
          <w:szCs w:val="24"/>
          <w:lang w:val="de-DE"/>
        </w:rPr>
        <w:t>Insbesondere durch die Kombination induktiver und deduktiver Vorgehensweisen erscheint das von Andreas Witzel (1984/2000</w:t>
      </w:r>
      <w:r w:rsidR="00FF71BB">
        <w:rPr>
          <w:color w:val="000000"/>
          <w:szCs w:val="24"/>
          <w:lang w:val="de-DE"/>
        </w:rPr>
        <w:t>/2022</w:t>
      </w:r>
      <w:r w:rsidRPr="008669FC">
        <w:rPr>
          <w:color w:val="000000"/>
          <w:szCs w:val="24"/>
          <w:lang w:val="de-DE"/>
        </w:rPr>
        <w:t xml:space="preserve">) fundierte halbstrukturierte </w:t>
      </w:r>
      <w:r w:rsidRPr="008669FC">
        <w:rPr>
          <w:i/>
          <w:color w:val="000000"/>
          <w:szCs w:val="24"/>
          <w:lang w:val="de-DE"/>
        </w:rPr>
        <w:t>Problemzentrierte Interview</w:t>
      </w:r>
      <w:r w:rsidRPr="008669FC">
        <w:rPr>
          <w:color w:val="000000"/>
          <w:szCs w:val="24"/>
          <w:lang w:val="de-DE"/>
        </w:rPr>
        <w:t xml:space="preserve"> (PZI) besonders geeignet, hypothesenprüfendes und hypothesengenerierendes Erkenntnisinteresse methodisch zu verbinden. Insofern ist der </w:t>
      </w:r>
      <w:r w:rsidR="004B4108">
        <w:rPr>
          <w:color w:val="000000"/>
          <w:szCs w:val="24"/>
          <w:lang w:val="de-DE"/>
        </w:rPr>
        <w:t xml:space="preserve">hier angezielte </w:t>
      </w:r>
      <w:r w:rsidRPr="008669FC">
        <w:rPr>
          <w:color w:val="000000"/>
          <w:szCs w:val="24"/>
          <w:lang w:val="de-DE"/>
        </w:rPr>
        <w:t>Erkenntnisgewinn sowohl im Vorbereitungs</w:t>
      </w:r>
      <w:r w:rsidR="005D0C0F">
        <w:rPr>
          <w:color w:val="000000"/>
          <w:szCs w:val="24"/>
          <w:lang w:val="de-DE"/>
        </w:rPr>
        <w:t>-</w:t>
      </w:r>
      <w:r w:rsidRPr="008669FC">
        <w:rPr>
          <w:color w:val="000000"/>
          <w:szCs w:val="24"/>
          <w:lang w:val="de-DE"/>
        </w:rPr>
        <w:t>, Erhebungs- als auch im Auswertungsprozess vielmehr als induktiv-deduktives Wechselverhältnis zu organisieren. Das unve</w:t>
      </w:r>
      <w:r w:rsidR="008C13DF">
        <w:rPr>
          <w:color w:val="000000"/>
          <w:szCs w:val="24"/>
          <w:lang w:val="de-DE"/>
        </w:rPr>
        <w:t>rmeidbare</w:t>
      </w:r>
      <w:r w:rsidRPr="008669FC">
        <w:rPr>
          <w:color w:val="000000"/>
          <w:szCs w:val="24"/>
          <w:lang w:val="de-DE"/>
        </w:rPr>
        <w:t xml:space="preserve"> und damit offenzulegende Vorwissen (Stufe 1), so Witzel (2000, S. 2</w:t>
      </w:r>
      <w:r w:rsidR="00C66FE0">
        <w:rPr>
          <w:color w:val="000000"/>
          <w:szCs w:val="24"/>
          <w:lang w:val="de-DE"/>
        </w:rPr>
        <w:t>, H.i.O.</w:t>
      </w:r>
      <w:r w:rsidRPr="008669FC">
        <w:rPr>
          <w:color w:val="000000"/>
          <w:szCs w:val="24"/>
          <w:lang w:val="de-DE"/>
        </w:rPr>
        <w:t>), „dient in der Erhebungsphase als heuristisch-analytischer Rahmen für Frageideen im Dialog zwischen Interviewern und Befragten. Gleichzeitig wird das Offenheitsprinzip realisiert, indem die spezifischen Relevanzsetzungen der untersuchten Subjekte insbesondere durch Narrationen angeregt werden. Theoretisches Wissen entsteht in der Aus</w:t>
      </w:r>
      <w:r w:rsidR="00EF02FC">
        <w:rPr>
          <w:color w:val="000000"/>
          <w:szCs w:val="24"/>
          <w:lang w:val="de-DE"/>
        </w:rPr>
        <w:t>wertungsphase durch Nutzen von „</w:t>
      </w:r>
      <w:r w:rsidRPr="008669FC">
        <w:rPr>
          <w:color w:val="000000"/>
          <w:szCs w:val="24"/>
          <w:lang w:val="de-DE"/>
        </w:rPr>
        <w:t>sensitizing concepts</w:t>
      </w:r>
      <w:r w:rsidR="005D0C0F">
        <w:rPr>
          <w:color w:val="000000"/>
          <w:szCs w:val="24"/>
          <w:lang w:val="de-DE"/>
        </w:rPr>
        <w:t>“</w:t>
      </w:r>
      <w:r w:rsidR="00C66FE0">
        <w:rPr>
          <w:color w:val="000000"/>
          <w:szCs w:val="24"/>
          <w:lang w:val="de-DE"/>
        </w:rPr>
        <w:t xml:space="preserve"> </w:t>
      </w:r>
      <w:r w:rsidR="00596488">
        <w:rPr>
          <w:color w:val="000000"/>
          <w:szCs w:val="24"/>
          <w:lang w:val="de-DE"/>
        </w:rPr>
        <w:t>(…)</w:t>
      </w:r>
      <w:r w:rsidRPr="008669FC">
        <w:rPr>
          <w:color w:val="000000"/>
          <w:szCs w:val="24"/>
          <w:lang w:val="de-DE"/>
        </w:rPr>
        <w:t>, die in der weiteren Analyse fortentwickelt und mit empirisch begründeten Hypothesen am Datenmaterial erhärtet werden.“ Mit dieser elastischen und agilen Vorgehensweise</w:t>
      </w:r>
      <w:r w:rsidR="00B837A7" w:rsidRPr="008669FC">
        <w:rPr>
          <w:color w:val="000000"/>
          <w:szCs w:val="24"/>
          <w:lang w:val="de-DE"/>
        </w:rPr>
        <w:t xml:space="preserve"> in der Hauptkategorienentwicklung</w:t>
      </w:r>
      <w:r w:rsidRPr="008669FC">
        <w:rPr>
          <w:color w:val="000000"/>
          <w:szCs w:val="24"/>
          <w:lang w:val="de-DE"/>
        </w:rPr>
        <w:t xml:space="preserve"> kann gewährleistet werden, dass die Problemsicht der Forschenden nicht diejenige der Befragten überdeckt, und </w:t>
      </w:r>
      <w:r w:rsidR="00422AB8">
        <w:rPr>
          <w:color w:val="000000"/>
          <w:szCs w:val="24"/>
          <w:lang w:val="de-DE"/>
        </w:rPr>
        <w:t>die</w:t>
      </w:r>
      <w:r w:rsidRPr="008669FC">
        <w:rPr>
          <w:color w:val="000000"/>
          <w:szCs w:val="24"/>
          <w:lang w:val="de-DE"/>
        </w:rPr>
        <w:t xml:space="preserve"> erhobenen Daten nicht im Nachhinein einfach</w:t>
      </w:r>
      <w:r w:rsidR="00422AB8">
        <w:rPr>
          <w:color w:val="000000"/>
          <w:szCs w:val="24"/>
          <w:lang w:val="de-DE"/>
        </w:rPr>
        <w:t xml:space="preserve"> mit</w:t>
      </w:r>
      <w:r w:rsidRPr="008669FC">
        <w:rPr>
          <w:color w:val="000000"/>
          <w:szCs w:val="24"/>
          <w:lang w:val="de-DE"/>
        </w:rPr>
        <w:t xml:space="preserve"> Theorien </w:t>
      </w:r>
      <w:r w:rsidR="00422AB8" w:rsidRPr="00422AB8">
        <w:rPr>
          <w:i/>
          <w:color w:val="000000"/>
          <w:szCs w:val="24"/>
          <w:lang w:val="de-DE"/>
        </w:rPr>
        <w:t>überformt</w:t>
      </w:r>
      <w:r w:rsidR="00422AB8">
        <w:rPr>
          <w:color w:val="000000"/>
          <w:szCs w:val="24"/>
          <w:lang w:val="de-DE"/>
        </w:rPr>
        <w:t xml:space="preserve"> </w:t>
      </w:r>
      <w:r w:rsidRPr="008669FC">
        <w:rPr>
          <w:color w:val="000000"/>
          <w:szCs w:val="24"/>
          <w:lang w:val="de-DE"/>
        </w:rPr>
        <w:t>werden</w:t>
      </w:r>
      <w:r w:rsidR="00B837A7" w:rsidRPr="008669FC">
        <w:rPr>
          <w:color w:val="000000"/>
          <w:szCs w:val="24"/>
          <w:lang w:val="de-DE"/>
        </w:rPr>
        <w:t xml:space="preserve"> (vgl. ebd.)</w:t>
      </w:r>
      <w:r w:rsidRPr="008669FC">
        <w:rPr>
          <w:color w:val="000000"/>
          <w:szCs w:val="24"/>
          <w:lang w:val="de-DE"/>
        </w:rPr>
        <w:t xml:space="preserve">. </w:t>
      </w:r>
      <w:r w:rsidR="00C850A1" w:rsidRPr="008669FC">
        <w:rPr>
          <w:color w:val="000000"/>
          <w:szCs w:val="24"/>
          <w:lang w:val="de-DE"/>
        </w:rPr>
        <w:t>Vielmehr werden diese bereits auf Stufe 1 im Kontext der Hypothesenbildung als Legitimationsgrundlage erarbeitet.</w:t>
      </w:r>
    </w:p>
    <w:p w14:paraId="001194F6" w14:textId="433B1CE9" w:rsidR="005404A2" w:rsidRDefault="008D6374" w:rsidP="00790F38">
      <w:pPr>
        <w:jc w:val="both"/>
        <w:rPr>
          <w:color w:val="000000"/>
          <w:szCs w:val="24"/>
          <w:lang w:val="de-DE"/>
        </w:rPr>
      </w:pPr>
      <w:r w:rsidRPr="008669FC">
        <w:rPr>
          <w:i/>
          <w:color w:val="000000"/>
          <w:szCs w:val="24"/>
          <w:lang w:val="de-DE"/>
        </w:rPr>
        <w:t>Inhaltlich strukturierende qualitative Inhaltsanalysen</w:t>
      </w:r>
      <w:r w:rsidRPr="008669FC">
        <w:rPr>
          <w:color w:val="000000"/>
          <w:szCs w:val="24"/>
          <w:lang w:val="de-DE"/>
        </w:rPr>
        <w:t xml:space="preserve"> haben sich in zahlreichen Forschungsprojekten bewährt und sind in der Methodenliteratur in verschiedenen Varianten </w:t>
      </w:r>
      <w:r w:rsidR="00B837A7" w:rsidRPr="008669FC">
        <w:rPr>
          <w:color w:val="000000"/>
          <w:szCs w:val="24"/>
          <w:lang w:val="de-DE"/>
        </w:rPr>
        <w:t xml:space="preserve">hinreichend </w:t>
      </w:r>
      <w:r w:rsidRPr="008669FC">
        <w:rPr>
          <w:color w:val="000000"/>
          <w:szCs w:val="24"/>
          <w:lang w:val="de-DE"/>
        </w:rPr>
        <w:t>beschrieben worden</w:t>
      </w:r>
      <w:r w:rsidR="00B837A7" w:rsidRPr="008669FC">
        <w:rPr>
          <w:color w:val="000000"/>
          <w:szCs w:val="24"/>
          <w:lang w:val="de-DE"/>
        </w:rPr>
        <w:t xml:space="preserve"> (vgl. K</w:t>
      </w:r>
      <w:r w:rsidR="00422AB8">
        <w:rPr>
          <w:color w:val="000000"/>
          <w:szCs w:val="24"/>
          <w:lang w:val="de-DE"/>
        </w:rPr>
        <w:t>uckartz 2018;</w:t>
      </w:r>
      <w:r w:rsidR="00B837A7" w:rsidRPr="008669FC">
        <w:rPr>
          <w:color w:val="000000"/>
          <w:szCs w:val="24"/>
          <w:lang w:val="de-DE"/>
        </w:rPr>
        <w:t xml:space="preserve"> M</w:t>
      </w:r>
      <w:r w:rsidR="00422AB8">
        <w:rPr>
          <w:color w:val="000000"/>
          <w:szCs w:val="24"/>
          <w:lang w:val="de-DE"/>
        </w:rPr>
        <w:t>ayring 2010;</w:t>
      </w:r>
      <w:r w:rsidR="00B837A7" w:rsidRPr="008669FC">
        <w:rPr>
          <w:color w:val="000000"/>
          <w:szCs w:val="24"/>
          <w:lang w:val="de-DE"/>
        </w:rPr>
        <w:t xml:space="preserve"> Lamnek </w:t>
      </w:r>
      <w:r w:rsidRPr="008669FC">
        <w:rPr>
          <w:color w:val="000000"/>
          <w:szCs w:val="24"/>
          <w:lang w:val="de-DE"/>
        </w:rPr>
        <w:t>1993</w:t>
      </w:r>
      <w:r w:rsidR="00B837A7" w:rsidRPr="008669FC">
        <w:rPr>
          <w:color w:val="000000"/>
          <w:szCs w:val="24"/>
          <w:lang w:val="de-DE"/>
        </w:rPr>
        <w:t xml:space="preserve">). </w:t>
      </w:r>
      <w:r w:rsidRPr="008669FC">
        <w:rPr>
          <w:color w:val="000000"/>
          <w:szCs w:val="24"/>
          <w:lang w:val="de-DE"/>
        </w:rPr>
        <w:t xml:space="preserve">In Bezug auf die Entwicklung der Kategorien, mit denen in der inhaltlich strukturierenden Inhaltsanalyse gearbeitet wird, lässt sich ein weites Spektrum </w:t>
      </w:r>
      <w:r w:rsidR="00B837A7" w:rsidRPr="008669FC">
        <w:rPr>
          <w:color w:val="000000"/>
          <w:szCs w:val="24"/>
          <w:lang w:val="de-DE"/>
        </w:rPr>
        <w:t>ausmachen</w:t>
      </w:r>
      <w:r w:rsidRPr="008669FC">
        <w:rPr>
          <w:color w:val="000000"/>
          <w:szCs w:val="24"/>
          <w:lang w:val="de-DE"/>
        </w:rPr>
        <w:t xml:space="preserve">, das von der vollständig induktiven Kategorienbildung am Material bis hin zur weitgehend deduktiven Bildung von Kategorien reicht. </w:t>
      </w:r>
      <w:r w:rsidR="00B837A7" w:rsidRPr="008669FC">
        <w:rPr>
          <w:color w:val="000000"/>
          <w:szCs w:val="24"/>
          <w:lang w:val="de-DE"/>
        </w:rPr>
        <w:t>Die sinnvolle Verzahnung beider Vorgehensweisen in der Bildung</w:t>
      </w:r>
      <w:r w:rsidRPr="008669FC">
        <w:rPr>
          <w:color w:val="000000"/>
          <w:szCs w:val="24"/>
          <w:lang w:val="de-DE"/>
        </w:rPr>
        <w:t xml:space="preserve"> von Kategorien –</w:t>
      </w:r>
      <w:r w:rsidR="00B837A7" w:rsidRPr="008669FC">
        <w:rPr>
          <w:color w:val="000000"/>
          <w:szCs w:val="24"/>
          <w:lang w:val="de-DE"/>
        </w:rPr>
        <w:t xml:space="preserve"> </w:t>
      </w:r>
      <w:r w:rsidRPr="008669FC">
        <w:rPr>
          <w:color w:val="000000"/>
          <w:szCs w:val="24"/>
          <w:lang w:val="de-DE"/>
        </w:rPr>
        <w:t xml:space="preserve">induktiv bzw. deduktiv – </w:t>
      </w:r>
      <w:r w:rsidR="005D0C0F">
        <w:rPr>
          <w:color w:val="000000"/>
          <w:szCs w:val="24"/>
          <w:lang w:val="de-DE"/>
        </w:rPr>
        <w:t>ist</w:t>
      </w:r>
      <w:r w:rsidRPr="008669FC">
        <w:rPr>
          <w:color w:val="000000"/>
          <w:szCs w:val="24"/>
          <w:lang w:val="de-DE"/>
        </w:rPr>
        <w:t xml:space="preserve"> in </w:t>
      </w:r>
      <w:r w:rsidR="00B837A7" w:rsidRPr="008669FC">
        <w:rPr>
          <w:color w:val="000000"/>
          <w:szCs w:val="24"/>
          <w:lang w:val="de-DE"/>
        </w:rPr>
        <w:t xml:space="preserve">diesem </w:t>
      </w:r>
      <w:r w:rsidR="008669FC">
        <w:rPr>
          <w:color w:val="000000"/>
          <w:szCs w:val="24"/>
          <w:lang w:val="de-DE"/>
        </w:rPr>
        <w:t>Forschungsprojekt</w:t>
      </w:r>
      <w:r w:rsidRPr="008669FC">
        <w:rPr>
          <w:color w:val="000000"/>
          <w:szCs w:val="24"/>
          <w:lang w:val="de-DE"/>
        </w:rPr>
        <w:t xml:space="preserve"> </w:t>
      </w:r>
      <w:r w:rsidR="008669FC">
        <w:rPr>
          <w:color w:val="000000"/>
          <w:szCs w:val="24"/>
          <w:lang w:val="de-DE"/>
        </w:rPr>
        <w:t>handlungsleitend und erkenntnisgenerierend</w:t>
      </w:r>
      <w:r w:rsidRPr="008669FC">
        <w:rPr>
          <w:color w:val="000000"/>
          <w:szCs w:val="24"/>
          <w:lang w:val="de-DE"/>
        </w:rPr>
        <w:t xml:space="preserve">. </w:t>
      </w:r>
      <w:r w:rsidR="00B837A7" w:rsidRPr="008669FC">
        <w:rPr>
          <w:color w:val="000000"/>
          <w:szCs w:val="24"/>
          <w:lang w:val="de-DE"/>
        </w:rPr>
        <w:t>So werden die in der ersten Stufe entwickelten Hauptkategorien in der nächsten Phase 2 weiterentwickelt und ausdifferenziert. Das gesamte Datenmaterial wird anschließend in einem zweiten Mater</w:t>
      </w:r>
      <w:r w:rsidR="00C66FE0">
        <w:rPr>
          <w:color w:val="000000"/>
          <w:szCs w:val="24"/>
          <w:lang w:val="de-DE"/>
        </w:rPr>
        <w:t>ialdurchlauf erneut codiert und</w:t>
      </w:r>
      <w:r w:rsidR="00B837A7" w:rsidRPr="008669FC">
        <w:rPr>
          <w:color w:val="000000"/>
          <w:szCs w:val="24"/>
          <w:lang w:val="de-DE"/>
        </w:rPr>
        <w:t xml:space="preserve"> im Folgenden kategorienbasiert</w:t>
      </w:r>
      <w:r w:rsidR="008669FC">
        <w:rPr>
          <w:color w:val="000000"/>
          <w:szCs w:val="24"/>
          <w:lang w:val="de-DE"/>
        </w:rPr>
        <w:t xml:space="preserve"> ausgewertet. </w:t>
      </w:r>
      <w:r w:rsidR="00422AB8">
        <w:rPr>
          <w:color w:val="000000"/>
          <w:szCs w:val="24"/>
          <w:lang w:val="de-DE"/>
        </w:rPr>
        <w:t>Dieses</w:t>
      </w:r>
      <w:r w:rsidR="00422AB8" w:rsidRPr="00422AB8">
        <w:rPr>
          <w:color w:val="000000"/>
          <w:szCs w:val="24"/>
          <w:lang w:val="de-DE"/>
        </w:rPr>
        <w:t xml:space="preserve"> Ablaufmodell</w:t>
      </w:r>
      <w:r w:rsidR="00422AB8">
        <w:rPr>
          <w:color w:val="000000"/>
          <w:szCs w:val="24"/>
          <w:lang w:val="de-DE"/>
        </w:rPr>
        <w:t>, so Udo Kuckartz</w:t>
      </w:r>
      <w:r w:rsidR="005D0C0F">
        <w:rPr>
          <w:color w:val="000000"/>
          <w:szCs w:val="24"/>
          <w:lang w:val="de-DE"/>
        </w:rPr>
        <w:t>,</w:t>
      </w:r>
      <w:r w:rsidR="00422AB8">
        <w:rPr>
          <w:color w:val="000000"/>
          <w:szCs w:val="24"/>
          <w:lang w:val="de-DE"/>
        </w:rPr>
        <w:t xml:space="preserve"> eignet sich insbesondere</w:t>
      </w:r>
      <w:r w:rsidR="00422AB8" w:rsidRPr="00422AB8">
        <w:rPr>
          <w:color w:val="000000"/>
          <w:szCs w:val="24"/>
          <w:lang w:val="de-DE"/>
        </w:rPr>
        <w:t xml:space="preserve"> für die inhaltlich strukturierende</w:t>
      </w:r>
      <w:r w:rsidR="00422AB8">
        <w:rPr>
          <w:color w:val="000000"/>
          <w:szCs w:val="24"/>
          <w:lang w:val="de-DE"/>
        </w:rPr>
        <w:t xml:space="preserve"> Anwendung „</w:t>
      </w:r>
      <w:r w:rsidR="00422AB8" w:rsidRPr="00422AB8">
        <w:rPr>
          <w:color w:val="000000"/>
          <w:szCs w:val="24"/>
          <w:lang w:val="de-DE"/>
        </w:rPr>
        <w:t>auf leitfadenorientierte, problemzentrierte und fokussierte</w:t>
      </w:r>
      <w:r w:rsidR="00422AB8">
        <w:rPr>
          <w:color w:val="000000"/>
          <w:szCs w:val="24"/>
          <w:lang w:val="de-DE"/>
        </w:rPr>
        <w:t xml:space="preserve"> </w:t>
      </w:r>
      <w:r w:rsidR="00422AB8" w:rsidRPr="00422AB8">
        <w:rPr>
          <w:color w:val="000000"/>
          <w:szCs w:val="24"/>
          <w:lang w:val="de-DE"/>
        </w:rPr>
        <w:t>Interviews</w:t>
      </w:r>
      <w:r w:rsidR="00422AB8">
        <w:rPr>
          <w:color w:val="000000"/>
          <w:szCs w:val="24"/>
          <w:lang w:val="de-DE"/>
        </w:rPr>
        <w:t>“</w:t>
      </w:r>
      <w:r w:rsidR="005D0C0F">
        <w:rPr>
          <w:color w:val="000000"/>
          <w:szCs w:val="24"/>
          <w:lang w:val="de-DE"/>
        </w:rPr>
        <w:t xml:space="preserve"> (Kuckartz 2018, S. 98),</w:t>
      </w:r>
      <w:r w:rsidR="00422AB8">
        <w:rPr>
          <w:color w:val="000000"/>
          <w:szCs w:val="24"/>
          <w:lang w:val="de-DE"/>
        </w:rPr>
        <w:t xml:space="preserve"> wie dies hier der Fall ist.</w:t>
      </w:r>
    </w:p>
    <w:p w14:paraId="3D8C6434" w14:textId="77777777" w:rsidR="00422AB8" w:rsidRDefault="00422AB8" w:rsidP="00790F38">
      <w:pPr>
        <w:pStyle w:val="berschrift2"/>
        <w:jc w:val="both"/>
        <w:rPr>
          <w:lang w:val="de-DE"/>
        </w:rPr>
      </w:pPr>
      <w:bookmarkStart w:id="13" w:name="_Toc122115826"/>
      <w:r>
        <w:rPr>
          <w:lang w:val="de-DE"/>
        </w:rPr>
        <w:t>2.3 Stufe 3: Kommunikative Validierung</w:t>
      </w:r>
      <w:r w:rsidR="00B97F22">
        <w:rPr>
          <w:lang w:val="de-DE"/>
        </w:rPr>
        <w:t xml:space="preserve"> (Mayring 2015</w:t>
      </w:r>
      <w:r w:rsidR="00CE12DD">
        <w:rPr>
          <w:lang w:val="de-DE"/>
        </w:rPr>
        <w:t>)</w:t>
      </w:r>
      <w:r w:rsidR="004E313F">
        <w:rPr>
          <w:lang w:val="de-DE"/>
        </w:rPr>
        <w:t xml:space="preserve"> und Expert:innenworkshop</w:t>
      </w:r>
      <w:bookmarkEnd w:id="13"/>
    </w:p>
    <w:p w14:paraId="4DECF9A1" w14:textId="1A6BB206" w:rsidR="00CE12DD" w:rsidRDefault="00C03CEC" w:rsidP="00790F38">
      <w:pPr>
        <w:jc w:val="both"/>
        <w:rPr>
          <w:color w:val="000000"/>
          <w:szCs w:val="24"/>
          <w:lang w:val="de-DE"/>
        </w:rPr>
      </w:pPr>
      <w:r>
        <w:rPr>
          <w:color w:val="000000"/>
          <w:szCs w:val="24"/>
          <w:lang w:val="de-DE"/>
        </w:rPr>
        <w:t xml:space="preserve">Ergiebig in der </w:t>
      </w:r>
      <w:r w:rsidRPr="00C03CEC">
        <w:rPr>
          <w:color w:val="000000"/>
          <w:szCs w:val="24"/>
          <w:lang w:val="de-DE"/>
        </w:rPr>
        <w:t>qualitative</w:t>
      </w:r>
      <w:r>
        <w:rPr>
          <w:color w:val="000000"/>
          <w:szCs w:val="24"/>
          <w:lang w:val="de-DE"/>
        </w:rPr>
        <w:t xml:space="preserve">n Forschung ist die Diskussion um </w:t>
      </w:r>
      <w:r w:rsidRPr="00C03CEC">
        <w:rPr>
          <w:color w:val="000000"/>
          <w:szCs w:val="24"/>
          <w:lang w:val="de-DE"/>
        </w:rPr>
        <w:t xml:space="preserve">eigene Gütekriterien </w:t>
      </w:r>
      <w:r>
        <w:rPr>
          <w:color w:val="000000"/>
          <w:szCs w:val="24"/>
          <w:lang w:val="de-DE"/>
        </w:rPr>
        <w:t>(Flick 1987; Mayring 2002</w:t>
      </w:r>
      <w:r w:rsidRPr="00C03CEC">
        <w:rPr>
          <w:color w:val="000000"/>
          <w:szCs w:val="24"/>
          <w:lang w:val="de-DE"/>
        </w:rPr>
        <w:t>). Solche</w:t>
      </w:r>
      <w:r>
        <w:rPr>
          <w:color w:val="000000"/>
          <w:szCs w:val="24"/>
          <w:lang w:val="de-DE"/>
        </w:rPr>
        <w:t xml:space="preserve"> </w:t>
      </w:r>
      <w:r w:rsidRPr="00C03CEC">
        <w:rPr>
          <w:color w:val="000000"/>
          <w:szCs w:val="24"/>
          <w:lang w:val="de-DE"/>
        </w:rPr>
        <w:t xml:space="preserve">Kriterien sind z.B. </w:t>
      </w:r>
      <w:r>
        <w:rPr>
          <w:color w:val="000000"/>
          <w:szCs w:val="24"/>
          <w:lang w:val="de-DE"/>
        </w:rPr>
        <w:t>„</w:t>
      </w:r>
      <w:r w:rsidRPr="00C03CEC">
        <w:rPr>
          <w:color w:val="000000"/>
          <w:szCs w:val="24"/>
          <w:lang w:val="de-DE"/>
        </w:rPr>
        <w:t>Verfahrensdokumentation, argumentative Interpretationsabsicherung,</w:t>
      </w:r>
      <w:r>
        <w:rPr>
          <w:color w:val="000000"/>
          <w:szCs w:val="24"/>
          <w:lang w:val="de-DE"/>
        </w:rPr>
        <w:t xml:space="preserve"> </w:t>
      </w:r>
      <w:r w:rsidRPr="00C03CEC">
        <w:rPr>
          <w:color w:val="000000"/>
          <w:szCs w:val="24"/>
          <w:lang w:val="de-DE"/>
        </w:rPr>
        <w:t xml:space="preserve">Nähe zum Gegenstand, Regelgeleitetheit, Triangulation </w:t>
      </w:r>
      <w:r>
        <w:rPr>
          <w:color w:val="000000"/>
          <w:szCs w:val="24"/>
          <w:lang w:val="de-DE"/>
        </w:rPr>
        <w:t xml:space="preserve">und </w:t>
      </w:r>
      <w:r w:rsidRPr="00C03CEC">
        <w:rPr>
          <w:color w:val="000000"/>
          <w:szCs w:val="24"/>
          <w:lang w:val="de-DE"/>
        </w:rPr>
        <w:t>kommunikative Validierung</w:t>
      </w:r>
      <w:r>
        <w:rPr>
          <w:color w:val="000000"/>
          <w:szCs w:val="24"/>
          <w:lang w:val="de-DE"/>
        </w:rPr>
        <w:t>“ (Mayring 2015, S. 125)</w:t>
      </w:r>
      <w:r w:rsidRPr="00C03CEC">
        <w:rPr>
          <w:color w:val="000000"/>
          <w:szCs w:val="24"/>
          <w:lang w:val="de-DE"/>
        </w:rPr>
        <w:t>.</w:t>
      </w:r>
      <w:r>
        <w:rPr>
          <w:color w:val="000000"/>
          <w:szCs w:val="24"/>
          <w:lang w:val="de-DE"/>
        </w:rPr>
        <w:t xml:space="preserve"> Gerade letztgenanntes Kriterium </w:t>
      </w:r>
      <w:r w:rsidR="004B4108">
        <w:rPr>
          <w:color w:val="000000"/>
          <w:szCs w:val="24"/>
          <w:lang w:val="de-DE"/>
        </w:rPr>
        <w:t xml:space="preserve">der Validierung </w:t>
      </w:r>
      <w:r>
        <w:rPr>
          <w:color w:val="000000"/>
          <w:szCs w:val="24"/>
          <w:lang w:val="de-DE"/>
        </w:rPr>
        <w:t xml:space="preserve">darf nach </w:t>
      </w:r>
      <w:r w:rsidR="004B4108">
        <w:rPr>
          <w:color w:val="000000"/>
          <w:szCs w:val="24"/>
          <w:lang w:val="de-DE"/>
        </w:rPr>
        <w:t xml:space="preserve">Phillip </w:t>
      </w:r>
      <w:r>
        <w:rPr>
          <w:color w:val="000000"/>
          <w:szCs w:val="24"/>
          <w:lang w:val="de-DE"/>
        </w:rPr>
        <w:t>May</w:t>
      </w:r>
      <w:r w:rsidR="004B4108">
        <w:rPr>
          <w:color w:val="000000"/>
          <w:szCs w:val="24"/>
          <w:lang w:val="de-DE"/>
        </w:rPr>
        <w:softHyphen/>
      </w:r>
      <w:r>
        <w:rPr>
          <w:color w:val="000000"/>
          <w:szCs w:val="24"/>
          <w:lang w:val="de-DE"/>
        </w:rPr>
        <w:t>ring (ebd., S. 126; H.i.O.) „</w:t>
      </w:r>
      <w:r w:rsidRPr="00C03CEC">
        <w:rPr>
          <w:color w:val="000000"/>
          <w:szCs w:val="24"/>
          <w:lang w:val="de-DE"/>
        </w:rPr>
        <w:t xml:space="preserve">hier nicht unerwähnt bleiben, </w:t>
      </w:r>
      <w:r w:rsidR="00B37A3B">
        <w:rPr>
          <w:color w:val="000000"/>
          <w:szCs w:val="24"/>
          <w:lang w:val="de-DE"/>
        </w:rPr>
        <w:t>[da es]</w:t>
      </w:r>
      <w:r w:rsidRPr="00C03CEC">
        <w:rPr>
          <w:color w:val="000000"/>
          <w:szCs w:val="24"/>
          <w:lang w:val="de-DE"/>
        </w:rPr>
        <w:t xml:space="preserve"> immer mehr an Bedeutung</w:t>
      </w:r>
      <w:r>
        <w:rPr>
          <w:color w:val="000000"/>
          <w:szCs w:val="24"/>
          <w:lang w:val="de-DE"/>
        </w:rPr>
        <w:t xml:space="preserve"> </w:t>
      </w:r>
      <w:r w:rsidRPr="00C03CEC">
        <w:rPr>
          <w:color w:val="000000"/>
          <w:szCs w:val="24"/>
          <w:lang w:val="de-DE"/>
        </w:rPr>
        <w:t xml:space="preserve">gewinnt: </w:t>
      </w:r>
      <w:r w:rsidRPr="00C03CEC">
        <w:rPr>
          <w:i/>
          <w:color w:val="000000"/>
          <w:szCs w:val="24"/>
          <w:lang w:val="de-DE"/>
        </w:rPr>
        <w:t>die kommunikative Validierung</w:t>
      </w:r>
      <w:r>
        <w:rPr>
          <w:color w:val="000000"/>
          <w:szCs w:val="24"/>
          <w:lang w:val="de-DE"/>
        </w:rPr>
        <w:t xml:space="preserve">.“ </w:t>
      </w:r>
      <w:r w:rsidRPr="00C03CEC">
        <w:rPr>
          <w:color w:val="000000"/>
          <w:szCs w:val="24"/>
          <w:lang w:val="de-DE"/>
        </w:rPr>
        <w:t xml:space="preserve">Bei der kommunikativen Validierung werden die Ergebnisse </w:t>
      </w:r>
      <w:r>
        <w:rPr>
          <w:color w:val="000000"/>
          <w:szCs w:val="24"/>
          <w:lang w:val="de-DE"/>
        </w:rPr>
        <w:t xml:space="preserve">gemeinsam mit </w:t>
      </w:r>
      <w:r w:rsidRPr="00C03CEC">
        <w:rPr>
          <w:color w:val="000000"/>
          <w:szCs w:val="24"/>
          <w:lang w:val="de-DE"/>
        </w:rPr>
        <w:t>den Befragten</w:t>
      </w:r>
      <w:r>
        <w:rPr>
          <w:color w:val="000000"/>
          <w:szCs w:val="24"/>
          <w:lang w:val="de-DE"/>
        </w:rPr>
        <w:t xml:space="preserve"> auf </w:t>
      </w:r>
      <w:r w:rsidRPr="00C03CEC">
        <w:rPr>
          <w:color w:val="000000"/>
          <w:szCs w:val="24"/>
          <w:lang w:val="de-DE"/>
        </w:rPr>
        <w:t>Validität</w:t>
      </w:r>
      <w:r>
        <w:rPr>
          <w:color w:val="000000"/>
          <w:szCs w:val="24"/>
          <w:lang w:val="de-DE"/>
        </w:rPr>
        <w:t xml:space="preserve"> hin geprüft. Unter Rückgriff auf</w:t>
      </w:r>
      <w:r w:rsidR="00CE12DD">
        <w:rPr>
          <w:color w:val="000000"/>
          <w:szCs w:val="24"/>
          <w:lang w:val="de-DE"/>
        </w:rPr>
        <w:t xml:space="preserve"> den vielzitiert</w:t>
      </w:r>
      <w:r w:rsidR="00B97F22">
        <w:rPr>
          <w:color w:val="000000"/>
          <w:szCs w:val="24"/>
          <w:lang w:val="de-DE"/>
        </w:rPr>
        <w:t>en Aufsatz von Thomas Heinze</w:t>
      </w:r>
      <w:r w:rsidR="00CE12DD">
        <w:rPr>
          <w:color w:val="000000"/>
          <w:szCs w:val="24"/>
          <w:lang w:val="de-DE"/>
        </w:rPr>
        <w:t xml:space="preserve"> und Friedrich Thiemann (1982) kann das </w:t>
      </w:r>
      <w:r w:rsidR="00CE12DD" w:rsidRPr="00CE12DD">
        <w:rPr>
          <w:color w:val="000000"/>
          <w:szCs w:val="24"/>
          <w:lang w:val="de-DE"/>
        </w:rPr>
        <w:t xml:space="preserve">Interpretieren </w:t>
      </w:r>
      <w:r w:rsidR="00CE12DD">
        <w:rPr>
          <w:color w:val="000000"/>
          <w:szCs w:val="24"/>
          <w:lang w:val="de-DE"/>
        </w:rPr>
        <w:t>im Rahmen kommunikativer Vali</w:t>
      </w:r>
      <w:r w:rsidR="00CE12DD" w:rsidRPr="00CE12DD">
        <w:rPr>
          <w:color w:val="000000"/>
          <w:szCs w:val="24"/>
          <w:lang w:val="de-DE"/>
        </w:rPr>
        <w:t xml:space="preserve">dierung als </w:t>
      </w:r>
      <w:r w:rsidR="00CE12DD">
        <w:rPr>
          <w:color w:val="000000"/>
          <w:szCs w:val="24"/>
          <w:lang w:val="de-DE"/>
        </w:rPr>
        <w:t xml:space="preserve">wissenschaftliche </w:t>
      </w:r>
      <w:r w:rsidR="00CE12DD" w:rsidRPr="00CE12DD">
        <w:rPr>
          <w:color w:val="000000"/>
          <w:szCs w:val="24"/>
          <w:lang w:val="de-DE"/>
        </w:rPr>
        <w:t xml:space="preserve">Tätigkeit </w:t>
      </w:r>
      <w:r w:rsidR="00CE12DD">
        <w:rPr>
          <w:color w:val="000000"/>
          <w:szCs w:val="24"/>
          <w:lang w:val="de-DE"/>
        </w:rPr>
        <w:t>beschrieben werden</w:t>
      </w:r>
      <w:r w:rsidR="00CE12DD" w:rsidRPr="00CE12DD">
        <w:rPr>
          <w:color w:val="000000"/>
          <w:szCs w:val="24"/>
          <w:lang w:val="de-DE"/>
        </w:rPr>
        <w:t xml:space="preserve">, </w:t>
      </w:r>
      <w:r w:rsidR="00CE12DD">
        <w:rPr>
          <w:color w:val="000000"/>
          <w:szCs w:val="24"/>
          <w:lang w:val="de-DE"/>
        </w:rPr>
        <w:t>die</w:t>
      </w:r>
    </w:p>
    <w:p w14:paraId="17317BB1" w14:textId="77777777" w:rsidR="00CE12DD" w:rsidRPr="00CE12DD" w:rsidRDefault="00CE12DD" w:rsidP="00790F38">
      <w:pPr>
        <w:spacing w:after="0"/>
        <w:ind w:left="720"/>
        <w:jc w:val="both"/>
        <w:rPr>
          <w:color w:val="000000"/>
          <w:sz w:val="20"/>
          <w:szCs w:val="24"/>
          <w:lang w:val="de-DE"/>
        </w:rPr>
      </w:pPr>
      <w:r w:rsidRPr="00CE12DD">
        <w:rPr>
          <w:color w:val="000000"/>
          <w:sz w:val="20"/>
          <w:szCs w:val="24"/>
          <w:lang w:val="de-DE"/>
        </w:rPr>
        <w:t xml:space="preserve">„(a) zur Selbstverständigung der Menschen über ihre Alltagspraxis beiträgt; sie ist nicht argumentierende Streiterei über die Geltung theoretischer Sätze; </w:t>
      </w:r>
    </w:p>
    <w:p w14:paraId="606305D9" w14:textId="77777777" w:rsidR="00CE12DD" w:rsidRPr="00CE12DD" w:rsidRDefault="00CE12DD" w:rsidP="00790F38">
      <w:pPr>
        <w:spacing w:after="0"/>
        <w:ind w:left="720"/>
        <w:jc w:val="both"/>
        <w:rPr>
          <w:color w:val="000000"/>
          <w:sz w:val="20"/>
          <w:szCs w:val="24"/>
          <w:lang w:val="de-DE"/>
        </w:rPr>
      </w:pPr>
      <w:r w:rsidRPr="00CE12DD">
        <w:rPr>
          <w:color w:val="000000"/>
          <w:sz w:val="20"/>
          <w:szCs w:val="24"/>
          <w:lang w:val="de-DE"/>
        </w:rPr>
        <w:t xml:space="preserve">(b) sich für die Konstitutionsbedingungen des subjektiven Lebens öffnet; sie betrachtet jedenfalls die Interpretierten nicht als bloße Derivate von Sozialstrukturen; </w:t>
      </w:r>
    </w:p>
    <w:p w14:paraId="51E439C9" w14:textId="77777777" w:rsidR="00CE12DD" w:rsidRPr="00CE12DD" w:rsidRDefault="00CE12DD" w:rsidP="00790F38">
      <w:pPr>
        <w:spacing w:after="0"/>
        <w:ind w:left="720"/>
        <w:jc w:val="both"/>
        <w:rPr>
          <w:color w:val="000000"/>
          <w:sz w:val="20"/>
          <w:szCs w:val="24"/>
          <w:lang w:val="de-DE"/>
        </w:rPr>
      </w:pPr>
      <w:r w:rsidRPr="00CE12DD">
        <w:rPr>
          <w:color w:val="000000"/>
          <w:sz w:val="20"/>
          <w:szCs w:val="24"/>
          <w:lang w:val="de-DE"/>
        </w:rPr>
        <w:t xml:space="preserve">(c) das wichtigste Forschungsinstrument, den Forscher selbst, in den Forschungsprozeß </w:t>
      </w:r>
      <w:r>
        <w:rPr>
          <w:color w:val="000000"/>
          <w:sz w:val="20"/>
          <w:szCs w:val="24"/>
          <w:lang w:val="de-DE"/>
        </w:rPr>
        <w:t xml:space="preserve">(sic!) </w:t>
      </w:r>
      <w:r w:rsidRPr="00CE12DD">
        <w:rPr>
          <w:color w:val="000000"/>
          <w:sz w:val="20"/>
          <w:szCs w:val="24"/>
          <w:lang w:val="de-DE"/>
        </w:rPr>
        <w:t xml:space="preserve">einbezieht; sie ist deshalb gerade nicht objektivistisch; </w:t>
      </w:r>
    </w:p>
    <w:p w14:paraId="3B89B9B3" w14:textId="77777777" w:rsidR="00CE12DD" w:rsidRPr="00CE12DD" w:rsidRDefault="00CE12DD" w:rsidP="00790F38">
      <w:pPr>
        <w:spacing w:after="0"/>
        <w:ind w:left="720"/>
        <w:jc w:val="both"/>
        <w:rPr>
          <w:color w:val="000000"/>
          <w:sz w:val="20"/>
          <w:szCs w:val="24"/>
          <w:lang w:val="de-DE"/>
        </w:rPr>
      </w:pPr>
      <w:r w:rsidRPr="00CE12DD">
        <w:rPr>
          <w:color w:val="000000"/>
          <w:sz w:val="20"/>
          <w:szCs w:val="24"/>
          <w:lang w:val="de-DE"/>
        </w:rPr>
        <w:t xml:space="preserve">(d) die Untersuchungssituation, die Zusammenarbeit mit den Alltagsakteuren in die Interpretation einschließt; sie trennt die „Interpretationsprodukte" nicht von den Bedingungen ihrer Entstehung; </w:t>
      </w:r>
    </w:p>
    <w:p w14:paraId="2DA5CE29" w14:textId="77777777" w:rsidR="007D3E01" w:rsidRDefault="00CE12DD" w:rsidP="00790F38">
      <w:pPr>
        <w:spacing w:after="0"/>
        <w:ind w:left="720"/>
        <w:jc w:val="both"/>
        <w:rPr>
          <w:color w:val="000000"/>
          <w:sz w:val="20"/>
          <w:szCs w:val="24"/>
          <w:lang w:val="de-DE"/>
        </w:rPr>
      </w:pPr>
      <w:r w:rsidRPr="00CE12DD">
        <w:rPr>
          <w:color w:val="000000"/>
          <w:sz w:val="20"/>
          <w:szCs w:val="24"/>
          <w:lang w:val="de-DE"/>
        </w:rPr>
        <w:t>(e) (…) keine Ausführungen jenseits der Auseinandersetzungen mit den</w:t>
      </w:r>
      <w:r w:rsidR="00B97F22">
        <w:rPr>
          <w:color w:val="000000"/>
          <w:sz w:val="20"/>
          <w:szCs w:val="24"/>
          <w:lang w:val="de-DE"/>
        </w:rPr>
        <w:t xml:space="preserve"> Alltagsakteuren macht“ (Heinze</w:t>
      </w:r>
      <w:r w:rsidRPr="00CE12DD">
        <w:rPr>
          <w:color w:val="000000"/>
          <w:sz w:val="20"/>
          <w:szCs w:val="24"/>
          <w:lang w:val="de-DE"/>
        </w:rPr>
        <w:t xml:space="preserve"> &amp; Thiemann 1982, S. 641</w:t>
      </w:r>
      <w:r>
        <w:rPr>
          <w:color w:val="000000"/>
          <w:sz w:val="20"/>
          <w:szCs w:val="24"/>
          <w:lang w:val="de-DE"/>
        </w:rPr>
        <w:t>; H.i.O</w:t>
      </w:r>
      <w:r w:rsidRPr="00CE12DD">
        <w:rPr>
          <w:color w:val="000000"/>
          <w:sz w:val="20"/>
          <w:szCs w:val="24"/>
          <w:lang w:val="de-DE"/>
        </w:rPr>
        <w:t>).</w:t>
      </w:r>
    </w:p>
    <w:p w14:paraId="4CE2D555" w14:textId="77777777" w:rsidR="007D3E01" w:rsidRDefault="007D3E01" w:rsidP="00790F38">
      <w:pPr>
        <w:spacing w:after="0"/>
        <w:jc w:val="both"/>
        <w:rPr>
          <w:color w:val="000000"/>
          <w:sz w:val="20"/>
          <w:szCs w:val="24"/>
          <w:lang w:val="de-DE"/>
        </w:rPr>
      </w:pPr>
    </w:p>
    <w:p w14:paraId="351F00EF" w14:textId="77777777" w:rsidR="007D3E01" w:rsidRPr="007D3E01" w:rsidRDefault="005743A3" w:rsidP="00790F38">
      <w:pPr>
        <w:jc w:val="both"/>
        <w:rPr>
          <w:color w:val="000000"/>
          <w:szCs w:val="24"/>
          <w:lang w:val="de-DE"/>
        </w:rPr>
      </w:pPr>
      <w:r>
        <w:rPr>
          <w:color w:val="000000"/>
          <w:szCs w:val="24"/>
          <w:lang w:val="de-DE"/>
        </w:rPr>
        <w:t xml:space="preserve">Nach Abschluss der kommunikativen Validierung können letzte Korrekturen in der Interpretation des Materials vorgenommen und </w:t>
      </w:r>
      <w:r w:rsidR="004E313F">
        <w:rPr>
          <w:color w:val="000000"/>
          <w:szCs w:val="24"/>
          <w:lang w:val="de-DE"/>
        </w:rPr>
        <w:t>so der Expert:innenwor</w:t>
      </w:r>
      <w:r w:rsidR="00912947">
        <w:rPr>
          <w:color w:val="000000"/>
          <w:szCs w:val="24"/>
          <w:lang w:val="de-DE"/>
        </w:rPr>
        <w:t>k</w:t>
      </w:r>
      <w:r w:rsidR="004E313F">
        <w:rPr>
          <w:color w:val="000000"/>
          <w:szCs w:val="24"/>
          <w:lang w:val="de-DE"/>
        </w:rPr>
        <w:t xml:space="preserve">shop veranstaltet werden, um so die validierten Ergebnisse </w:t>
      </w:r>
      <w:r w:rsidR="00912947">
        <w:rPr>
          <w:color w:val="000000"/>
          <w:szCs w:val="24"/>
          <w:lang w:val="de-DE"/>
        </w:rPr>
        <w:t xml:space="preserve">mit Blick </w:t>
      </w:r>
      <w:r w:rsidR="004E313F">
        <w:rPr>
          <w:color w:val="000000"/>
          <w:szCs w:val="24"/>
          <w:lang w:val="de-DE"/>
        </w:rPr>
        <w:t>auf zukünftige Forschungsbedarfe</w:t>
      </w:r>
      <w:r w:rsidR="00912947">
        <w:rPr>
          <w:color w:val="000000"/>
          <w:szCs w:val="24"/>
          <w:lang w:val="de-DE"/>
        </w:rPr>
        <w:t>, Transferoptionen und kulturpolitische Handlungserfordernisse zu diskutieren</w:t>
      </w:r>
      <w:r>
        <w:rPr>
          <w:color w:val="000000"/>
          <w:szCs w:val="24"/>
          <w:lang w:val="de-DE"/>
        </w:rPr>
        <w:t>.</w:t>
      </w:r>
    </w:p>
    <w:p w14:paraId="0173AF9D" w14:textId="77777777" w:rsidR="007D3E01" w:rsidRDefault="007D3E01" w:rsidP="00790F38">
      <w:pPr>
        <w:pStyle w:val="berschrift1"/>
        <w:jc w:val="both"/>
        <w:rPr>
          <w:lang w:val="de-DE"/>
        </w:rPr>
      </w:pPr>
      <w:bookmarkStart w:id="14" w:name="_Toc122115827"/>
      <w:r>
        <w:rPr>
          <w:lang w:val="de-DE"/>
        </w:rPr>
        <w:t>3 Ergebnisse</w:t>
      </w:r>
      <w:bookmarkEnd w:id="14"/>
    </w:p>
    <w:p w14:paraId="4E24C4E5" w14:textId="77777777" w:rsidR="00286992" w:rsidRDefault="00286992" w:rsidP="00790F38">
      <w:pPr>
        <w:pStyle w:val="berschrift2"/>
        <w:jc w:val="both"/>
        <w:rPr>
          <w:lang w:val="de-DE"/>
        </w:rPr>
      </w:pPr>
      <w:bookmarkStart w:id="15" w:name="_Toc122115828"/>
      <w:r>
        <w:rPr>
          <w:lang w:val="de-DE"/>
        </w:rPr>
        <w:t>3.1 Rücklauf und Auswertung</w:t>
      </w:r>
      <w:bookmarkEnd w:id="15"/>
    </w:p>
    <w:p w14:paraId="73A25B22" w14:textId="77777777" w:rsidR="0095075F" w:rsidRPr="00F26E95" w:rsidRDefault="0095075F" w:rsidP="00790F38">
      <w:pPr>
        <w:jc w:val="both"/>
        <w:rPr>
          <w:color w:val="000000"/>
          <w:szCs w:val="24"/>
          <w:lang w:val="de-DE"/>
        </w:rPr>
      </w:pPr>
      <w:r>
        <w:rPr>
          <w:color w:val="000000"/>
          <w:szCs w:val="24"/>
          <w:lang w:val="de-DE"/>
        </w:rPr>
        <w:t xml:space="preserve">Die Paper-Pencil-Erhebung auf Stufe 1 erfolgte im Juli 2021, eine persönliche Einführung und Erläuterung des Tools für </w:t>
      </w:r>
      <w:r w:rsidR="004E2FD5">
        <w:rPr>
          <w:color w:val="000000"/>
          <w:szCs w:val="24"/>
          <w:lang w:val="de-DE"/>
        </w:rPr>
        <w:t>die Teilnehmer:</w:t>
      </w:r>
      <w:r>
        <w:rPr>
          <w:color w:val="000000"/>
          <w:szCs w:val="24"/>
          <w:lang w:val="de-DE"/>
        </w:rPr>
        <w:t xml:space="preserve">innen wurde zur möglichst einheitlichen Herangehensweise und vollständigen Bearbeitung des umfangreichen Bogens realisiert. Der (teil)anonymisierte Rücklauf (persönlich </w:t>
      </w:r>
      <w:r w:rsidR="00AD0C19">
        <w:rPr>
          <w:color w:val="000000"/>
          <w:szCs w:val="24"/>
          <w:lang w:val="de-DE"/>
        </w:rPr>
        <w:t>oder</w:t>
      </w:r>
      <w:r>
        <w:rPr>
          <w:color w:val="000000"/>
          <w:szCs w:val="24"/>
          <w:lang w:val="de-DE"/>
        </w:rPr>
        <w:t xml:space="preserve"> postalisch) betrug gerundet 85% (N=11). Die Qualität hinsichtlich der vollständigen B</w:t>
      </w:r>
      <w:r w:rsidR="00AD0C19">
        <w:rPr>
          <w:color w:val="000000"/>
          <w:szCs w:val="24"/>
          <w:lang w:val="de-DE"/>
        </w:rPr>
        <w:t>earbeitung ist sehr hoch.</w:t>
      </w:r>
      <w:r w:rsidR="00322D4E">
        <w:rPr>
          <w:color w:val="000000"/>
          <w:szCs w:val="24"/>
          <w:lang w:val="de-DE"/>
        </w:rPr>
        <w:t xml:space="preserve"> Der vom Deutschen Zentrum für Altersfragen</w:t>
      </w:r>
      <w:r w:rsidR="004E2FD5">
        <w:rPr>
          <w:color w:val="000000"/>
          <w:szCs w:val="24"/>
          <w:lang w:val="de-DE"/>
        </w:rPr>
        <w:t xml:space="preserve"> </w:t>
      </w:r>
      <w:r w:rsidR="00322D4E">
        <w:rPr>
          <w:color w:val="000000"/>
          <w:szCs w:val="24"/>
          <w:lang w:val="de-DE"/>
        </w:rPr>
        <w:t>für Sekundäranalysen zur Verfügun</w:t>
      </w:r>
      <w:r w:rsidR="004E2FD5">
        <w:rPr>
          <w:color w:val="000000"/>
          <w:szCs w:val="24"/>
          <w:lang w:val="de-DE"/>
        </w:rPr>
        <w:t>g</w:t>
      </w:r>
      <w:r w:rsidR="00322D4E">
        <w:rPr>
          <w:color w:val="000000"/>
          <w:szCs w:val="24"/>
          <w:lang w:val="de-DE"/>
        </w:rPr>
        <w:t xml:space="preserve"> gestellte Datensatz </w:t>
      </w:r>
      <w:r w:rsidR="004E2FD5">
        <w:rPr>
          <w:color w:val="000000"/>
          <w:szCs w:val="24"/>
          <w:lang w:val="de-DE"/>
        </w:rPr>
        <w:t>aus der DEAS Kurzbefragung 2020 mit einer Stichprobengröße von N=</w:t>
      </w:r>
      <w:r w:rsidR="00F26E95">
        <w:rPr>
          <w:color w:val="000000"/>
          <w:szCs w:val="24"/>
          <w:lang w:val="de-DE"/>
        </w:rPr>
        <w:t xml:space="preserve">4823 umfasste nach dem Filter </w:t>
      </w:r>
      <w:r w:rsidR="00F26E95" w:rsidRPr="00F26E95">
        <w:rPr>
          <w:color w:val="000000"/>
          <w:szCs w:val="24"/>
          <w:lang w:val="de-DE"/>
        </w:rPr>
        <w:t>alter_20 &gt;=68 (FILTER)</w:t>
      </w:r>
      <w:r w:rsidR="00F26E95">
        <w:rPr>
          <w:color w:val="000000"/>
          <w:szCs w:val="24"/>
          <w:lang w:val="de-DE"/>
        </w:rPr>
        <w:t xml:space="preserve"> N=</w:t>
      </w:r>
      <w:r w:rsidR="002F379C">
        <w:rPr>
          <w:color w:val="000000"/>
          <w:szCs w:val="24"/>
          <w:lang w:val="de-DE"/>
        </w:rPr>
        <w:t>2792</w:t>
      </w:r>
      <w:r w:rsidR="00F26E95">
        <w:rPr>
          <w:color w:val="000000"/>
          <w:szCs w:val="24"/>
          <w:lang w:val="de-DE"/>
        </w:rPr>
        <w:t xml:space="preserve"> Datensätze.</w:t>
      </w:r>
    </w:p>
    <w:p w14:paraId="368F19C5" w14:textId="77777777" w:rsidR="00286992" w:rsidRDefault="00286992" w:rsidP="00790F38">
      <w:pPr>
        <w:jc w:val="both"/>
        <w:rPr>
          <w:color w:val="000000"/>
          <w:szCs w:val="24"/>
          <w:lang w:val="de-DE"/>
        </w:rPr>
      </w:pPr>
      <w:r>
        <w:rPr>
          <w:color w:val="000000"/>
          <w:szCs w:val="24"/>
          <w:lang w:val="de-DE"/>
        </w:rPr>
        <w:t>Die Daten wurden entlang der vom Deutschen Zentrum für Altersfragen vorgeschlagenen Codierung in SPSS eingepflegt und deskriptiv ausgewertet</w:t>
      </w:r>
      <w:r w:rsidR="00AD0C19">
        <w:rPr>
          <w:color w:val="000000"/>
          <w:szCs w:val="24"/>
          <w:lang w:val="de-DE"/>
        </w:rPr>
        <w:t xml:space="preserve"> (</w:t>
      </w:r>
      <w:r w:rsidR="00F26E95">
        <w:rPr>
          <w:color w:val="000000"/>
          <w:szCs w:val="24"/>
          <w:lang w:val="de-DE"/>
        </w:rPr>
        <w:t>zum Codebuch</w:t>
      </w:r>
      <w:r w:rsidR="00AD0C19">
        <w:rPr>
          <w:color w:val="000000"/>
          <w:szCs w:val="24"/>
          <w:lang w:val="de-DE"/>
        </w:rPr>
        <w:t xml:space="preserve"> </w:t>
      </w:r>
      <w:r w:rsidR="00F26E95">
        <w:rPr>
          <w:color w:val="000000"/>
          <w:szCs w:val="24"/>
          <w:lang w:val="de-DE"/>
        </w:rPr>
        <w:t xml:space="preserve">vgl. </w:t>
      </w:r>
      <w:r w:rsidR="00AD0C19">
        <w:rPr>
          <w:color w:val="000000"/>
          <w:szCs w:val="24"/>
          <w:lang w:val="de-DE"/>
        </w:rPr>
        <w:t>Engstler 2021b)</w:t>
      </w:r>
      <w:r>
        <w:rPr>
          <w:color w:val="000000"/>
          <w:szCs w:val="24"/>
          <w:lang w:val="de-DE"/>
        </w:rPr>
        <w:t xml:space="preserve">. Aufgrund des in </w:t>
      </w:r>
      <w:r w:rsidR="00350EE3">
        <w:rPr>
          <w:color w:val="000000"/>
          <w:szCs w:val="24"/>
          <w:lang w:val="de-DE"/>
        </w:rPr>
        <w:t>A</w:t>
      </w:r>
      <w:r>
        <w:rPr>
          <w:color w:val="000000"/>
          <w:szCs w:val="24"/>
          <w:lang w:val="de-DE"/>
        </w:rPr>
        <w:t xml:space="preserve">bschnitt 1.1 dargestellten explorativen Charakters werden im Folgenden einerseits </w:t>
      </w:r>
      <w:r w:rsidR="00350EE3">
        <w:rPr>
          <w:color w:val="000000"/>
          <w:szCs w:val="24"/>
          <w:lang w:val="de-DE"/>
        </w:rPr>
        <w:t xml:space="preserve">lediglich </w:t>
      </w:r>
      <w:r>
        <w:rPr>
          <w:color w:val="000000"/>
          <w:szCs w:val="24"/>
          <w:lang w:val="de-DE"/>
        </w:rPr>
        <w:t xml:space="preserve">ausgewählte Aspekte akzentuiert, die </w:t>
      </w:r>
      <w:r w:rsidR="00350EE3">
        <w:rPr>
          <w:color w:val="000000"/>
          <w:szCs w:val="24"/>
          <w:lang w:val="de-DE"/>
        </w:rPr>
        <w:t xml:space="preserve">u.a. </w:t>
      </w:r>
      <w:r>
        <w:rPr>
          <w:color w:val="000000"/>
          <w:szCs w:val="24"/>
          <w:lang w:val="de-DE"/>
        </w:rPr>
        <w:t>für die weitere Bildung von Hauptkategorien (S</w:t>
      </w:r>
      <w:r w:rsidR="00F909C4">
        <w:rPr>
          <w:color w:val="000000"/>
          <w:szCs w:val="24"/>
          <w:lang w:val="de-DE"/>
        </w:rPr>
        <w:t>t</w:t>
      </w:r>
      <w:r>
        <w:rPr>
          <w:color w:val="000000"/>
          <w:szCs w:val="24"/>
          <w:lang w:val="de-DE"/>
        </w:rPr>
        <w:t xml:space="preserve">ufe 2) wichtig </w:t>
      </w:r>
      <w:r w:rsidR="00350EE3">
        <w:rPr>
          <w:color w:val="000000"/>
          <w:szCs w:val="24"/>
          <w:lang w:val="de-DE"/>
        </w:rPr>
        <w:t>erscheinen</w:t>
      </w:r>
      <w:r>
        <w:rPr>
          <w:color w:val="000000"/>
          <w:szCs w:val="24"/>
          <w:lang w:val="de-DE"/>
        </w:rPr>
        <w:t xml:space="preserve">. Andererseits soll die Explikation der Hypothesen und weiterer Ergebnisse dem Abschlussbericht (Stufe 3) vorenthalten bleiben. Insgesamt werden im Folgenden </w:t>
      </w:r>
      <w:r w:rsidR="00F909C4">
        <w:rPr>
          <w:color w:val="000000"/>
          <w:szCs w:val="24"/>
          <w:lang w:val="de-DE"/>
        </w:rPr>
        <w:t>zwei</w:t>
      </w:r>
      <w:r>
        <w:rPr>
          <w:color w:val="000000"/>
          <w:szCs w:val="24"/>
          <w:lang w:val="de-DE"/>
        </w:rPr>
        <w:t xml:space="preserve"> Auswer</w:t>
      </w:r>
      <w:r w:rsidR="00F909C4">
        <w:rPr>
          <w:color w:val="000000"/>
          <w:szCs w:val="24"/>
          <w:lang w:val="de-DE"/>
        </w:rPr>
        <w:t>tungs</w:t>
      </w:r>
      <w:r>
        <w:rPr>
          <w:color w:val="000000"/>
          <w:szCs w:val="24"/>
          <w:lang w:val="de-DE"/>
        </w:rPr>
        <w:t>schritte vorgeschlagen:</w:t>
      </w:r>
    </w:p>
    <w:p w14:paraId="2ADC5C21" w14:textId="77777777" w:rsidR="00286992" w:rsidRPr="003E46DF" w:rsidRDefault="00637048" w:rsidP="00790F38">
      <w:pPr>
        <w:jc w:val="both"/>
        <w:rPr>
          <w:color w:val="000000"/>
          <w:szCs w:val="24"/>
          <w:lang w:val="de-DE"/>
        </w:rPr>
      </w:pPr>
      <w:r>
        <w:rPr>
          <w:noProof/>
          <w:color w:val="000000"/>
          <w:szCs w:val="24"/>
        </w:rPr>
        <w:drawing>
          <wp:inline distT="0" distB="0" distL="0" distR="0" wp14:anchorId="03BE7A59" wp14:editId="3D686506">
            <wp:extent cx="5854700" cy="2578100"/>
            <wp:effectExtent l="19050" t="0" r="31750" b="12700"/>
            <wp:docPr id="3" name="Diagram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00286992">
        <w:rPr>
          <w:color w:val="000000"/>
          <w:szCs w:val="24"/>
          <w:lang w:val="de-DE"/>
        </w:rPr>
        <w:t xml:space="preserve"> </w:t>
      </w:r>
    </w:p>
    <w:p w14:paraId="62C7355A" w14:textId="78453C17" w:rsidR="007D3E01" w:rsidRPr="007D3E01" w:rsidRDefault="00A21BF9" w:rsidP="00790F38">
      <w:pPr>
        <w:jc w:val="both"/>
        <w:rPr>
          <w:lang w:val="de-DE"/>
        </w:rPr>
      </w:pPr>
      <w:bookmarkStart w:id="16" w:name="_Toc122114419"/>
      <w:r w:rsidRPr="00633C6E">
        <w:rPr>
          <w:lang w:val="de-DE"/>
        </w:rPr>
        <w:t xml:space="preserve">Abbildung </w:t>
      </w:r>
      <w:r>
        <w:fldChar w:fldCharType="begin"/>
      </w:r>
      <w:r w:rsidRPr="00633C6E">
        <w:rPr>
          <w:lang w:val="de-DE"/>
        </w:rPr>
        <w:instrText xml:space="preserve"> SEQ Abbildung \* ARABIC </w:instrText>
      </w:r>
      <w:r>
        <w:fldChar w:fldCharType="separate"/>
      </w:r>
      <w:r w:rsidR="00A83910">
        <w:rPr>
          <w:noProof/>
          <w:lang w:val="de-DE"/>
        </w:rPr>
        <w:t>3</w:t>
      </w:r>
      <w:r>
        <w:fldChar w:fldCharType="end"/>
      </w:r>
      <w:r w:rsidRPr="00633C6E">
        <w:rPr>
          <w:lang w:val="de-DE"/>
        </w:rPr>
        <w:t>: Quantitative Auswertung</w:t>
      </w:r>
      <w:bookmarkEnd w:id="16"/>
    </w:p>
    <w:p w14:paraId="0F56B5F5" w14:textId="77777777" w:rsidR="001809C0" w:rsidRPr="00AD0C19" w:rsidRDefault="00AD0C19" w:rsidP="00790F38">
      <w:pPr>
        <w:pStyle w:val="berschrift2"/>
        <w:jc w:val="both"/>
        <w:rPr>
          <w:lang w:val="de-DE"/>
        </w:rPr>
      </w:pPr>
      <w:bookmarkStart w:id="17" w:name="_Toc122115829"/>
      <w:r w:rsidRPr="00AD0C19">
        <w:rPr>
          <w:lang w:val="de-DE"/>
        </w:rPr>
        <w:t xml:space="preserve">3.2 </w:t>
      </w:r>
      <w:r w:rsidR="001809C0" w:rsidRPr="00AD0C19">
        <w:rPr>
          <w:lang w:val="de-DE"/>
        </w:rPr>
        <w:t>Kontrastierender Vergleich</w:t>
      </w:r>
      <w:bookmarkEnd w:id="17"/>
      <w:r w:rsidR="001809C0" w:rsidRPr="00AD0C19">
        <w:rPr>
          <w:lang w:val="de-DE"/>
        </w:rPr>
        <w:t xml:space="preserve"> </w:t>
      </w:r>
    </w:p>
    <w:p w14:paraId="0C8F3FF0" w14:textId="0C524051" w:rsidR="002E5C6C" w:rsidRDefault="00F26E95" w:rsidP="00790F38">
      <w:pPr>
        <w:jc w:val="both"/>
        <w:rPr>
          <w:lang w:val="de-DE"/>
        </w:rPr>
      </w:pPr>
      <w:r>
        <w:rPr>
          <w:lang w:val="de-DE"/>
        </w:rPr>
        <w:t xml:space="preserve">Insgesamt kann festgehalten werden, dass sich die Versuchsgruppe in den Themenbereichen </w:t>
      </w:r>
      <w:r w:rsidRPr="00F26E95">
        <w:rPr>
          <w:i/>
          <w:lang w:val="de-DE"/>
        </w:rPr>
        <w:t>Kontakte (4), Lebenszufriedenheit, Einsamkeit, De</w:t>
      </w:r>
      <w:r w:rsidR="00974DE9">
        <w:rPr>
          <w:i/>
          <w:lang w:val="de-DE"/>
        </w:rPr>
        <w:t xml:space="preserve">pressivität und Gesundheit (6) </w:t>
      </w:r>
      <w:r w:rsidRPr="00C66FE0">
        <w:rPr>
          <w:lang w:val="de-DE"/>
        </w:rPr>
        <w:t>und</w:t>
      </w:r>
      <w:r w:rsidRPr="00F26E95">
        <w:rPr>
          <w:i/>
          <w:lang w:val="de-DE"/>
        </w:rPr>
        <w:t xml:space="preserve"> Internet</w:t>
      </w:r>
      <w:r w:rsidR="00974DE9">
        <w:rPr>
          <w:i/>
          <w:lang w:val="de-DE"/>
        </w:rPr>
        <w:t>nutzung (9)</w:t>
      </w:r>
      <w:r w:rsidRPr="00F26E95">
        <w:rPr>
          <w:i/>
          <w:lang w:val="de-DE"/>
        </w:rPr>
        <w:t xml:space="preserve"> </w:t>
      </w:r>
      <w:r>
        <w:rPr>
          <w:lang w:val="de-DE"/>
        </w:rPr>
        <w:t>zumeist nicht wesentlich von der Vergleichsgrupp</w:t>
      </w:r>
      <w:r w:rsidR="00AA156F">
        <w:rPr>
          <w:lang w:val="de-DE"/>
        </w:rPr>
        <w:t>e</w:t>
      </w:r>
      <w:r>
        <w:rPr>
          <w:lang w:val="de-DE"/>
        </w:rPr>
        <w:t xml:space="preserve"> unterschiedet</w:t>
      </w:r>
      <w:r w:rsidR="00AA156F">
        <w:rPr>
          <w:lang w:val="de-DE"/>
        </w:rPr>
        <w:t xml:space="preserve"> (siehe Mittelwerttabellen im Anhang) und die Werte zumeist in einem (sehr) positiven Bereich angesiedelt sind.</w:t>
      </w:r>
      <w:r w:rsidR="00974DE9">
        <w:rPr>
          <w:lang w:val="de-DE"/>
        </w:rPr>
        <w:t xml:space="preserve"> In den Bereichen </w:t>
      </w:r>
      <w:r w:rsidR="00974DE9" w:rsidRPr="00F26E95">
        <w:rPr>
          <w:i/>
          <w:lang w:val="de-DE"/>
        </w:rPr>
        <w:t xml:space="preserve">Alterserleben (8) </w:t>
      </w:r>
      <w:r w:rsidR="00974DE9">
        <w:rPr>
          <w:lang w:val="de-DE"/>
        </w:rPr>
        <w:t>und</w:t>
      </w:r>
      <w:r>
        <w:rPr>
          <w:lang w:val="de-DE"/>
        </w:rPr>
        <w:t xml:space="preserve"> </w:t>
      </w:r>
      <w:r w:rsidRPr="00974DE9">
        <w:rPr>
          <w:i/>
          <w:lang w:val="de-DE"/>
        </w:rPr>
        <w:t>Körperliche Aktivität (7)</w:t>
      </w:r>
      <w:r>
        <w:rPr>
          <w:lang w:val="de-DE"/>
        </w:rPr>
        <w:t xml:space="preserve"> </w:t>
      </w:r>
      <w:r w:rsidR="00974DE9">
        <w:rPr>
          <w:lang w:val="de-DE"/>
        </w:rPr>
        <w:t xml:space="preserve">lassen sich </w:t>
      </w:r>
      <w:r w:rsidR="00AA156F">
        <w:rPr>
          <w:lang w:val="de-DE"/>
        </w:rPr>
        <w:t>hingegen merkliche</w:t>
      </w:r>
      <w:r w:rsidR="00974DE9">
        <w:rPr>
          <w:lang w:val="de-DE"/>
        </w:rPr>
        <w:t xml:space="preserve"> Unterschiede feststellen. </w:t>
      </w:r>
    </w:p>
    <w:p w14:paraId="6E949C0C" w14:textId="77777777" w:rsidR="002E5C6C" w:rsidRPr="00AD0C19" w:rsidRDefault="002E5C6C" w:rsidP="00790F38">
      <w:pPr>
        <w:pStyle w:val="berschrift3"/>
        <w:jc w:val="both"/>
        <w:rPr>
          <w:lang w:val="de-DE"/>
        </w:rPr>
      </w:pPr>
      <w:bookmarkStart w:id="18" w:name="_Toc122115830"/>
      <w:r w:rsidRPr="00AD0C19">
        <w:rPr>
          <w:lang w:val="de-DE"/>
        </w:rPr>
        <w:t>3.2</w:t>
      </w:r>
      <w:r>
        <w:rPr>
          <w:lang w:val="de-DE"/>
        </w:rPr>
        <w:t>.1</w:t>
      </w:r>
      <w:r w:rsidRPr="00AD0C19">
        <w:rPr>
          <w:lang w:val="de-DE"/>
        </w:rPr>
        <w:t xml:space="preserve"> </w:t>
      </w:r>
      <w:r>
        <w:rPr>
          <w:lang w:val="de-DE"/>
        </w:rPr>
        <w:t>Alterserleben und Alterszufriedenheit</w:t>
      </w:r>
      <w:bookmarkEnd w:id="18"/>
      <w:r w:rsidRPr="00AD0C19">
        <w:rPr>
          <w:lang w:val="de-DE"/>
        </w:rPr>
        <w:t xml:space="preserve"> </w:t>
      </w:r>
    </w:p>
    <w:p w14:paraId="56336B99" w14:textId="77777777" w:rsidR="00DD2C17" w:rsidRDefault="00687153" w:rsidP="00790F38">
      <w:pPr>
        <w:pStyle w:val="berschrift4"/>
        <w:jc w:val="both"/>
        <w:rPr>
          <w:lang w:val="de-DE"/>
        </w:rPr>
      </w:pPr>
      <w:bookmarkStart w:id="19" w:name="_Toc122115831"/>
      <w:r>
        <w:rPr>
          <w:lang w:val="de-DE"/>
        </w:rPr>
        <w:t xml:space="preserve">3.2.1.1 </w:t>
      </w:r>
      <w:r w:rsidR="00DD2C17">
        <w:rPr>
          <w:lang w:val="de-DE"/>
        </w:rPr>
        <w:t>Ergebnisse der quantitativen Erhebung</w:t>
      </w:r>
      <w:bookmarkEnd w:id="19"/>
    </w:p>
    <w:p w14:paraId="0DB3B483" w14:textId="4666E3B2" w:rsidR="00B90B1C" w:rsidRDefault="00A55A51" w:rsidP="00790F38">
      <w:pPr>
        <w:jc w:val="both"/>
        <w:rPr>
          <w:lang w:val="de-DE"/>
        </w:rPr>
      </w:pPr>
      <w:r>
        <w:rPr>
          <w:lang w:val="de-DE"/>
        </w:rPr>
        <w:t>Der Altersmittelwert de</w:t>
      </w:r>
      <w:r w:rsidR="00624498">
        <w:rPr>
          <w:lang w:val="de-DE"/>
        </w:rPr>
        <w:t>r Gesamtstichprobe beträgt 77,</w:t>
      </w:r>
      <w:r w:rsidR="00D83CAA">
        <w:rPr>
          <w:lang w:val="de-DE"/>
        </w:rPr>
        <w:t>04</w:t>
      </w:r>
      <w:r>
        <w:rPr>
          <w:lang w:val="de-DE"/>
        </w:rPr>
        <w:t xml:space="preserve"> Lebensjahre</w:t>
      </w:r>
      <w:r w:rsidR="00897EC9">
        <w:rPr>
          <w:lang w:val="de-DE"/>
        </w:rPr>
        <w:t xml:space="preserve">, der Mittelwert der </w:t>
      </w:r>
      <w:r w:rsidR="00B90B1C">
        <w:rPr>
          <w:lang w:val="de-DE"/>
        </w:rPr>
        <w:t>DZA</w:t>
      </w:r>
      <w:r w:rsidR="00897EC9">
        <w:rPr>
          <w:lang w:val="de-DE"/>
        </w:rPr>
        <w:t>-Vergleichsgruppe bei 69,91 Jahren, in der Versuchsgruppe bei 76,82 Jahren</w:t>
      </w:r>
      <w:r>
        <w:rPr>
          <w:lang w:val="de-DE"/>
        </w:rPr>
        <w:t xml:space="preserve">. </w:t>
      </w:r>
      <w:r w:rsidR="001D05D7">
        <w:rPr>
          <w:lang w:val="de-DE"/>
        </w:rPr>
        <w:t>Das</w:t>
      </w:r>
      <w:r w:rsidR="00AA156F">
        <w:rPr>
          <w:lang w:val="de-DE"/>
        </w:rPr>
        <w:t xml:space="preserve"> gefühlte Alter</w:t>
      </w:r>
      <w:r w:rsidR="000401C2">
        <w:rPr>
          <w:rStyle w:val="Funotenzeichen"/>
          <w:lang w:val="de-DE"/>
        </w:rPr>
        <w:footnoteReference w:id="1"/>
      </w:r>
      <w:r w:rsidR="00AA156F">
        <w:rPr>
          <w:lang w:val="de-DE"/>
        </w:rPr>
        <w:t xml:space="preserve"> </w:t>
      </w:r>
      <w:r w:rsidR="00B90B1C">
        <w:rPr>
          <w:lang w:val="de-DE"/>
        </w:rPr>
        <w:t>l</w:t>
      </w:r>
      <w:r w:rsidR="00B06AF3">
        <w:rPr>
          <w:lang w:val="de-DE"/>
        </w:rPr>
        <w:t>iegt in beiden Gruppen unterhalb</w:t>
      </w:r>
      <w:r w:rsidR="00B90B1C">
        <w:rPr>
          <w:lang w:val="de-DE"/>
        </w:rPr>
        <w:t xml:space="preserve"> des tatsächlichen Alters:</w:t>
      </w:r>
      <w:r w:rsidR="00C25CBD">
        <w:rPr>
          <w:lang w:val="de-DE"/>
        </w:rPr>
        <w:t xml:space="preserve"> </w:t>
      </w:r>
      <w:r w:rsidR="00507671">
        <w:rPr>
          <w:lang w:val="de-DE"/>
        </w:rPr>
        <w:t xml:space="preserve">Die </w:t>
      </w:r>
      <w:r w:rsidR="00AA156F">
        <w:rPr>
          <w:lang w:val="de-DE"/>
        </w:rPr>
        <w:t xml:space="preserve">Versuchsgruppe </w:t>
      </w:r>
      <w:r w:rsidR="00B90B1C">
        <w:rPr>
          <w:lang w:val="de-DE"/>
        </w:rPr>
        <w:t>fühlt sich im Mittel</w:t>
      </w:r>
      <w:r w:rsidR="001D05D7">
        <w:rPr>
          <w:lang w:val="de-DE"/>
        </w:rPr>
        <w:t xml:space="preserve"> </w:t>
      </w:r>
      <w:r w:rsidR="00A1724A">
        <w:rPr>
          <w:lang w:val="de-DE"/>
        </w:rPr>
        <w:t>65,09</w:t>
      </w:r>
      <w:r w:rsidR="001D05D7">
        <w:rPr>
          <w:lang w:val="de-DE"/>
        </w:rPr>
        <w:t xml:space="preserve"> Jahre</w:t>
      </w:r>
      <w:r w:rsidR="00507671">
        <w:rPr>
          <w:lang w:val="de-DE"/>
        </w:rPr>
        <w:t xml:space="preserve"> alt</w:t>
      </w:r>
      <w:r w:rsidR="001D05D7">
        <w:rPr>
          <w:lang w:val="de-DE"/>
        </w:rPr>
        <w:t xml:space="preserve">, </w:t>
      </w:r>
      <w:r w:rsidR="00B90B1C">
        <w:rPr>
          <w:lang w:val="de-DE"/>
        </w:rPr>
        <w:t>die</w:t>
      </w:r>
      <w:r w:rsidR="001D05D7">
        <w:rPr>
          <w:lang w:val="de-DE"/>
        </w:rPr>
        <w:t xml:space="preserve"> Vergleichsgruppe </w:t>
      </w:r>
      <w:r w:rsidR="00B90B1C">
        <w:rPr>
          <w:lang w:val="de-DE"/>
        </w:rPr>
        <w:t>im Mittel</w:t>
      </w:r>
      <w:r w:rsidR="001D05D7">
        <w:rPr>
          <w:lang w:val="de-DE"/>
        </w:rPr>
        <w:t xml:space="preserve"> 68,09 Jahre. Die Versuchsgruppe schätzt sich also </w:t>
      </w:r>
      <w:r w:rsidR="00A1724A">
        <w:rPr>
          <w:lang w:val="de-DE"/>
        </w:rPr>
        <w:t xml:space="preserve">um </w:t>
      </w:r>
      <w:r w:rsidR="00D83CAA">
        <w:rPr>
          <w:lang w:val="de-DE"/>
        </w:rPr>
        <w:t>2,5</w:t>
      </w:r>
      <w:r w:rsidR="00B90B1C">
        <w:rPr>
          <w:lang w:val="de-DE"/>
        </w:rPr>
        <w:t xml:space="preserve"> Jahre jünger ein als </w:t>
      </w:r>
      <w:r w:rsidR="001D05D7">
        <w:rPr>
          <w:lang w:val="de-DE"/>
        </w:rPr>
        <w:t xml:space="preserve">die </w:t>
      </w:r>
      <w:r w:rsidR="00A1724A">
        <w:rPr>
          <w:lang w:val="de-DE"/>
        </w:rPr>
        <w:t>DZA-</w:t>
      </w:r>
      <w:r w:rsidR="001D05D7">
        <w:rPr>
          <w:lang w:val="de-DE"/>
        </w:rPr>
        <w:t>Vergleichsgruppe</w:t>
      </w:r>
      <w:r w:rsidR="00B90B1C">
        <w:rPr>
          <w:lang w:val="de-DE"/>
        </w:rPr>
        <w:t xml:space="preserve">, die sich im Mittel um </w:t>
      </w:r>
      <w:r w:rsidR="00D83CAA">
        <w:rPr>
          <w:lang w:val="de-DE"/>
        </w:rPr>
        <w:t>etwa 9</w:t>
      </w:r>
      <w:r w:rsidR="00B90B1C">
        <w:rPr>
          <w:lang w:val="de-DE"/>
        </w:rPr>
        <w:t xml:space="preserve"> Jahre jünger als ihr tatsächliches Alter fühlt.</w:t>
      </w:r>
      <w:r w:rsidR="001D05D7">
        <w:rPr>
          <w:lang w:val="de-DE"/>
        </w:rPr>
        <w:t xml:space="preserve"> </w:t>
      </w:r>
      <w:r w:rsidR="00A1724A">
        <w:rPr>
          <w:lang w:val="de-DE"/>
        </w:rPr>
        <w:t xml:space="preserve">Die </w:t>
      </w:r>
      <w:r w:rsidR="004B4108">
        <w:rPr>
          <w:lang w:val="de-DE"/>
        </w:rPr>
        <w:t>Teilnehmer</w:t>
      </w:r>
      <w:r w:rsidR="00507671">
        <w:rPr>
          <w:lang w:val="de-DE"/>
        </w:rPr>
        <w:t>:</w:t>
      </w:r>
      <w:r w:rsidR="004B4108">
        <w:rPr>
          <w:lang w:val="de-DE"/>
        </w:rPr>
        <w:t xml:space="preserve">innen der </w:t>
      </w:r>
      <w:r w:rsidR="00A1724A">
        <w:rPr>
          <w:lang w:val="de-DE"/>
        </w:rPr>
        <w:t>Versuchsgruppe fühl</w:t>
      </w:r>
      <w:r w:rsidR="004B4108">
        <w:rPr>
          <w:lang w:val="de-DE"/>
        </w:rPr>
        <w:t>en</w:t>
      </w:r>
      <w:r w:rsidR="00A1724A">
        <w:rPr>
          <w:lang w:val="de-DE"/>
        </w:rPr>
        <w:t xml:space="preserve"> sich dagegen um 11,73 jünger als sie tatsächlich alt sind.</w:t>
      </w:r>
    </w:p>
    <w:p w14:paraId="4220B698" w14:textId="77777777" w:rsidR="002E5C6C" w:rsidRDefault="00897EC9" w:rsidP="00790F38">
      <w:pPr>
        <w:jc w:val="both"/>
        <w:rPr>
          <w:lang w:val="de-DE"/>
        </w:rPr>
      </w:pPr>
      <w:r>
        <w:rPr>
          <w:noProof/>
        </w:rPr>
        <w:drawing>
          <wp:inline distT="0" distB="0" distL="0" distR="0" wp14:anchorId="68F875F6" wp14:editId="1ED255F5">
            <wp:extent cx="5486400" cy="3200400"/>
            <wp:effectExtent l="0" t="0" r="0" b="0"/>
            <wp:docPr id="10"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1D05D7">
        <w:rPr>
          <w:lang w:val="de-DE"/>
        </w:rPr>
        <w:t xml:space="preserve"> </w:t>
      </w:r>
    </w:p>
    <w:p w14:paraId="7C09B71D" w14:textId="4B9F9E5B" w:rsidR="00B90B1C" w:rsidRPr="00A21BF9" w:rsidRDefault="00A21BF9" w:rsidP="00790F38">
      <w:pPr>
        <w:jc w:val="both"/>
        <w:rPr>
          <w:lang w:val="de-DE"/>
        </w:rPr>
      </w:pPr>
      <w:bookmarkStart w:id="20" w:name="_Toc122114420"/>
      <w:r w:rsidRPr="00A21BF9">
        <w:rPr>
          <w:lang w:val="de-DE"/>
        </w:rPr>
        <w:t xml:space="preserve">Abbildung </w:t>
      </w:r>
      <w:r>
        <w:fldChar w:fldCharType="begin"/>
      </w:r>
      <w:r w:rsidRPr="00A21BF9">
        <w:rPr>
          <w:lang w:val="de-DE"/>
        </w:rPr>
        <w:instrText xml:space="preserve"> SEQ Abbildung \* ARABIC </w:instrText>
      </w:r>
      <w:r>
        <w:fldChar w:fldCharType="separate"/>
      </w:r>
      <w:r w:rsidR="00A83910">
        <w:rPr>
          <w:noProof/>
          <w:lang w:val="de-DE"/>
        </w:rPr>
        <w:t>4</w:t>
      </w:r>
      <w:r>
        <w:fldChar w:fldCharType="end"/>
      </w:r>
      <w:r w:rsidRPr="00A21BF9">
        <w:rPr>
          <w:lang w:val="de-DE"/>
        </w:rPr>
        <w:t>: Tatsächliches und gefühltes Alter</w:t>
      </w:r>
      <w:bookmarkEnd w:id="20"/>
    </w:p>
    <w:p w14:paraId="1BC2C1D5" w14:textId="1B2C5734" w:rsidR="005404A2" w:rsidRDefault="001D05D7" w:rsidP="00790F38">
      <w:pPr>
        <w:jc w:val="both"/>
        <w:rPr>
          <w:lang w:val="de-DE"/>
        </w:rPr>
      </w:pPr>
      <w:r>
        <w:rPr>
          <w:lang w:val="de-DE"/>
        </w:rPr>
        <w:t xml:space="preserve">Auch </w:t>
      </w:r>
      <w:r w:rsidR="00027D39">
        <w:rPr>
          <w:lang w:val="de-DE"/>
        </w:rPr>
        <w:t>in der</w:t>
      </w:r>
      <w:r w:rsidR="00AA156F">
        <w:rPr>
          <w:lang w:val="de-DE"/>
        </w:rPr>
        <w:t xml:space="preserve"> </w:t>
      </w:r>
      <w:r w:rsidR="00B90B1C">
        <w:rPr>
          <w:lang w:val="de-DE"/>
        </w:rPr>
        <w:t>Einschätzung darüber, ab welchem</w:t>
      </w:r>
      <w:r w:rsidR="00AA156F">
        <w:rPr>
          <w:lang w:val="de-DE"/>
        </w:rPr>
        <w:t xml:space="preserve"> Alter Menschen als </w:t>
      </w:r>
      <w:r w:rsidR="00237EB0">
        <w:rPr>
          <w:lang w:val="de-DE"/>
        </w:rPr>
        <w:t>„</w:t>
      </w:r>
      <w:r w:rsidR="00AA156F">
        <w:rPr>
          <w:lang w:val="de-DE"/>
        </w:rPr>
        <w:t>alt</w:t>
      </w:r>
      <w:r w:rsidR="00237EB0">
        <w:rPr>
          <w:lang w:val="de-DE"/>
        </w:rPr>
        <w:t>“</w:t>
      </w:r>
      <w:r w:rsidR="00AA156F">
        <w:rPr>
          <w:lang w:val="de-DE"/>
        </w:rPr>
        <w:t xml:space="preserve"> bezeichnet werden, </w:t>
      </w:r>
      <w:r>
        <w:rPr>
          <w:lang w:val="de-DE"/>
        </w:rPr>
        <w:t>unterscheide</w:t>
      </w:r>
      <w:r w:rsidR="00027D39">
        <w:rPr>
          <w:lang w:val="de-DE"/>
        </w:rPr>
        <w:t xml:space="preserve">n sich beide Gruppen: </w:t>
      </w:r>
      <w:r w:rsidR="007E36A9">
        <w:rPr>
          <w:lang w:val="de-DE"/>
        </w:rPr>
        <w:t>B</w:t>
      </w:r>
      <w:r>
        <w:rPr>
          <w:lang w:val="de-DE"/>
        </w:rPr>
        <w:t>ei der V</w:t>
      </w:r>
      <w:r w:rsidR="00027D39">
        <w:rPr>
          <w:lang w:val="de-DE"/>
        </w:rPr>
        <w:t>ersuchsgruppe liegt die Grenz</w:t>
      </w:r>
      <w:r w:rsidR="00A970D6">
        <w:rPr>
          <w:lang w:val="de-DE"/>
        </w:rPr>
        <w:t>e</w:t>
      </w:r>
      <w:r w:rsidR="00027D39">
        <w:rPr>
          <w:lang w:val="de-DE"/>
        </w:rPr>
        <w:t xml:space="preserve"> für </w:t>
      </w:r>
      <w:r w:rsidR="003F24BE">
        <w:rPr>
          <w:lang w:val="de-DE"/>
        </w:rPr>
        <w:t>„</w:t>
      </w:r>
      <w:r w:rsidR="00027D39">
        <w:rPr>
          <w:lang w:val="de-DE"/>
        </w:rPr>
        <w:t>alt</w:t>
      </w:r>
      <w:r w:rsidR="003F24BE">
        <w:rPr>
          <w:lang w:val="de-DE"/>
        </w:rPr>
        <w:t>“</w:t>
      </w:r>
      <w:r w:rsidR="00027D39">
        <w:rPr>
          <w:lang w:val="de-DE"/>
        </w:rPr>
        <w:t xml:space="preserve"> </w:t>
      </w:r>
      <w:r>
        <w:rPr>
          <w:lang w:val="de-DE"/>
        </w:rPr>
        <w:t xml:space="preserve">bei 82,73 Lebensjahren, in der </w:t>
      </w:r>
      <w:r w:rsidR="00027D39">
        <w:rPr>
          <w:lang w:val="de-DE"/>
        </w:rPr>
        <w:t>DZA-</w:t>
      </w:r>
      <w:r>
        <w:rPr>
          <w:lang w:val="de-DE"/>
        </w:rPr>
        <w:t xml:space="preserve">Vergleichsgruppe bei 78,32 </w:t>
      </w:r>
      <w:r w:rsidR="00AA156F">
        <w:rPr>
          <w:lang w:val="de-DE"/>
        </w:rPr>
        <w:t>Lebensjahren.</w:t>
      </w:r>
      <w:r w:rsidR="006F0E24">
        <w:rPr>
          <w:lang w:val="de-DE"/>
        </w:rPr>
        <w:t xml:space="preserve"> Bei der Betrachtung der Abweichungen zwischen gefühlte</w:t>
      </w:r>
      <w:r w:rsidR="00E43B68">
        <w:rPr>
          <w:lang w:val="de-DE"/>
        </w:rPr>
        <w:t>m</w:t>
      </w:r>
      <w:r w:rsidR="006F0E24">
        <w:rPr>
          <w:lang w:val="de-DE"/>
        </w:rPr>
        <w:t xml:space="preserve"> und tatsächliche</w:t>
      </w:r>
      <w:r w:rsidR="00E43B68">
        <w:rPr>
          <w:lang w:val="de-DE"/>
        </w:rPr>
        <w:t>m</w:t>
      </w:r>
      <w:r w:rsidR="006F0E24">
        <w:rPr>
          <w:lang w:val="de-DE"/>
        </w:rPr>
        <w:t xml:space="preserve"> Alter und der geschätzten Grenze für die Zuschreibung „alt“ (vgl. Abb. 5) zeigen sich teils bemerkenswerte Differenzen. Während die Abweichung zwischen </w:t>
      </w:r>
      <w:r w:rsidR="00A1724A">
        <w:rPr>
          <w:lang w:val="de-DE"/>
        </w:rPr>
        <w:t>gefühltem</w:t>
      </w:r>
      <w:r w:rsidR="006F0E24">
        <w:rPr>
          <w:lang w:val="de-DE"/>
        </w:rPr>
        <w:t xml:space="preserve"> Alter und der geschätzten Grenze für „alt“ in der </w:t>
      </w:r>
      <w:r w:rsidR="00A1724A">
        <w:rPr>
          <w:lang w:val="de-DE"/>
        </w:rPr>
        <w:t xml:space="preserve">DZA-Vergleichsgruppe bei etwa 10 Jahren liegt, so zeigt sich in der </w:t>
      </w:r>
      <w:r w:rsidR="006F0E24">
        <w:rPr>
          <w:lang w:val="de-DE"/>
        </w:rPr>
        <w:t xml:space="preserve">Versuchsgruppe </w:t>
      </w:r>
      <w:r w:rsidR="00A1724A">
        <w:rPr>
          <w:lang w:val="de-DE"/>
        </w:rPr>
        <w:t>mit einer Zeitspanne von 17 Jahren eine prozentuale Zunahme von 72,43%</w:t>
      </w:r>
      <w:r w:rsidR="003704D0">
        <w:rPr>
          <w:lang w:val="de-DE"/>
        </w:rPr>
        <w:t>.</w:t>
      </w:r>
      <w:r w:rsidR="00F82084">
        <w:rPr>
          <w:lang w:val="de-DE"/>
        </w:rPr>
        <w:t xml:space="preserve"> In der Versuchsgruppe fühlen sich die Personen jünger und schätzen andere Menschen </w:t>
      </w:r>
      <w:r w:rsidR="005E7A55">
        <w:rPr>
          <w:lang w:val="de-DE"/>
        </w:rPr>
        <w:t>erst in höherem Lebensalter</w:t>
      </w:r>
      <w:r w:rsidR="00F82084">
        <w:rPr>
          <w:lang w:val="de-DE"/>
        </w:rPr>
        <w:t xml:space="preserve"> als alt ein.</w:t>
      </w:r>
    </w:p>
    <w:p w14:paraId="1992CA3E" w14:textId="77777777" w:rsidR="003704D0" w:rsidRDefault="003704D0" w:rsidP="00790F38">
      <w:pPr>
        <w:jc w:val="both"/>
        <w:rPr>
          <w:lang w:val="de-DE"/>
        </w:rPr>
      </w:pPr>
    </w:p>
    <w:p w14:paraId="2F657967" w14:textId="77777777" w:rsidR="00974DE9" w:rsidRPr="00AD0C19" w:rsidRDefault="00974DE9" w:rsidP="00790F38">
      <w:pPr>
        <w:jc w:val="both"/>
        <w:rPr>
          <w:lang w:val="de-DE"/>
        </w:rPr>
      </w:pPr>
      <w:r>
        <w:rPr>
          <w:noProof/>
        </w:rPr>
        <w:drawing>
          <wp:inline distT="0" distB="0" distL="0" distR="0" wp14:anchorId="06384796" wp14:editId="381F0615">
            <wp:extent cx="5724525" cy="3492500"/>
            <wp:effectExtent l="0" t="0" r="9525" b="1270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2EF25D4" w14:textId="20297B5E" w:rsidR="00974DE9" w:rsidRDefault="00A21BF9" w:rsidP="00790F38">
      <w:pPr>
        <w:jc w:val="both"/>
        <w:rPr>
          <w:lang w:val="de-DE"/>
        </w:rPr>
      </w:pPr>
      <w:bookmarkStart w:id="21" w:name="_Toc122114421"/>
      <w:r w:rsidRPr="00F82084">
        <w:rPr>
          <w:lang w:val="de-DE"/>
        </w:rPr>
        <w:t xml:space="preserve">Abbildung </w:t>
      </w:r>
      <w:r>
        <w:fldChar w:fldCharType="begin"/>
      </w:r>
      <w:r w:rsidRPr="00F82084">
        <w:rPr>
          <w:lang w:val="de-DE"/>
        </w:rPr>
        <w:instrText xml:space="preserve"> SEQ Abbildung \* ARABIC </w:instrText>
      </w:r>
      <w:r>
        <w:fldChar w:fldCharType="separate"/>
      </w:r>
      <w:r w:rsidR="00A83910">
        <w:rPr>
          <w:noProof/>
          <w:lang w:val="de-DE"/>
        </w:rPr>
        <w:t>5</w:t>
      </w:r>
      <w:r>
        <w:fldChar w:fldCharType="end"/>
      </w:r>
      <w:r w:rsidRPr="00F82084">
        <w:rPr>
          <w:lang w:val="de-DE"/>
        </w:rPr>
        <w:t>: Alterserleben</w:t>
      </w:r>
      <w:bookmarkEnd w:id="21"/>
    </w:p>
    <w:p w14:paraId="0B8B25D0" w14:textId="30B263FB" w:rsidR="00F82084" w:rsidRDefault="00F82084" w:rsidP="00790F38">
      <w:pPr>
        <w:jc w:val="both"/>
        <w:rPr>
          <w:color w:val="000000"/>
          <w:szCs w:val="24"/>
          <w:lang w:val="de-DE"/>
        </w:rPr>
      </w:pPr>
      <w:r>
        <w:rPr>
          <w:color w:val="000000"/>
          <w:szCs w:val="24"/>
          <w:lang w:val="de-DE"/>
        </w:rPr>
        <w:t>Neben dem Alterserleben spielt die allgeme</w:t>
      </w:r>
      <w:r w:rsidR="00F56AD0">
        <w:rPr>
          <w:color w:val="000000"/>
          <w:szCs w:val="24"/>
          <w:lang w:val="de-DE"/>
        </w:rPr>
        <w:t>ine Alterszufriedenheit</w:t>
      </w:r>
      <w:r>
        <w:rPr>
          <w:color w:val="000000"/>
          <w:szCs w:val="24"/>
          <w:lang w:val="de-DE"/>
        </w:rPr>
        <w:t xml:space="preserve"> eine wesentliche </w:t>
      </w:r>
      <w:r w:rsidR="00A970D6">
        <w:rPr>
          <w:color w:val="000000"/>
          <w:szCs w:val="24"/>
          <w:lang w:val="de-DE"/>
        </w:rPr>
        <w:t>Rolle</w:t>
      </w:r>
      <w:r w:rsidR="00690BF2">
        <w:rPr>
          <w:color w:val="000000"/>
          <w:szCs w:val="24"/>
          <w:lang w:val="de-DE"/>
        </w:rPr>
        <w:t xml:space="preserve"> für die</w:t>
      </w:r>
      <w:r>
        <w:rPr>
          <w:color w:val="000000"/>
          <w:szCs w:val="24"/>
          <w:lang w:val="de-DE"/>
        </w:rPr>
        <w:t xml:space="preserve"> Einschätzung</w:t>
      </w:r>
      <w:r w:rsidR="00690BF2">
        <w:rPr>
          <w:color w:val="000000"/>
          <w:szCs w:val="24"/>
          <w:lang w:val="de-DE"/>
        </w:rPr>
        <w:t xml:space="preserve"> der Intervention</w:t>
      </w:r>
      <w:r w:rsidR="0063276A">
        <w:rPr>
          <w:color w:val="000000"/>
          <w:szCs w:val="24"/>
          <w:lang w:val="de-DE"/>
        </w:rPr>
        <w:t xml:space="preserve"> durch Online-Angebote im Tanz</w:t>
      </w:r>
      <w:r>
        <w:rPr>
          <w:color w:val="000000"/>
          <w:szCs w:val="24"/>
          <w:lang w:val="de-DE"/>
        </w:rPr>
        <w:t xml:space="preserve">. In der hier vorliegenden Studie wurden Skalen aus unterschiedlichen </w:t>
      </w:r>
      <w:r w:rsidR="0063276A">
        <w:rPr>
          <w:color w:val="000000"/>
          <w:szCs w:val="24"/>
          <w:lang w:val="de-DE"/>
        </w:rPr>
        <w:t>Instrumenten integriert: Aus der</w:t>
      </w:r>
      <w:r>
        <w:rPr>
          <w:color w:val="000000"/>
          <w:szCs w:val="24"/>
          <w:lang w:val="de-DE"/>
        </w:rPr>
        <w:t xml:space="preserve"> </w:t>
      </w:r>
      <w:r w:rsidRPr="00F82084">
        <w:rPr>
          <w:color w:val="000000"/>
          <w:szCs w:val="24"/>
          <w:lang w:val="de-DE"/>
        </w:rPr>
        <w:t xml:space="preserve">Kurzform der deutschen Übersetzung der CES-D </w:t>
      </w:r>
      <w:r w:rsidR="0063276A" w:rsidRPr="00F82084">
        <w:rPr>
          <w:color w:val="000000"/>
          <w:szCs w:val="24"/>
          <w:lang w:val="de-DE"/>
        </w:rPr>
        <w:t xml:space="preserve">Skala </w:t>
      </w:r>
      <w:r w:rsidRPr="00F82084">
        <w:rPr>
          <w:color w:val="000000"/>
          <w:szCs w:val="24"/>
          <w:lang w:val="de-DE"/>
        </w:rPr>
        <w:t>(Center for</w:t>
      </w:r>
      <w:r>
        <w:rPr>
          <w:color w:val="000000"/>
          <w:szCs w:val="24"/>
          <w:lang w:val="de-DE"/>
        </w:rPr>
        <w:t xml:space="preserve"> </w:t>
      </w:r>
      <w:r w:rsidRPr="00F82084">
        <w:rPr>
          <w:color w:val="000000"/>
          <w:szCs w:val="24"/>
          <w:lang w:val="de-DE"/>
        </w:rPr>
        <w:t>Epidemiologic Studies Depression) (Hautzinger &amp; Bailer, 1993)</w:t>
      </w:r>
      <w:r>
        <w:rPr>
          <w:color w:val="000000"/>
          <w:szCs w:val="24"/>
          <w:lang w:val="de-DE"/>
        </w:rPr>
        <w:t xml:space="preserve">, aus der </w:t>
      </w:r>
      <w:r w:rsidRPr="00F82084">
        <w:rPr>
          <w:color w:val="000000"/>
          <w:szCs w:val="24"/>
          <w:lang w:val="de-DE"/>
        </w:rPr>
        <w:t>Einsamkeit</w:t>
      </w:r>
      <w:r w:rsidR="00A959C2">
        <w:rPr>
          <w:color w:val="000000"/>
          <w:szCs w:val="24"/>
          <w:lang w:val="de-DE"/>
        </w:rPr>
        <w:t>s</w:t>
      </w:r>
      <w:r>
        <w:rPr>
          <w:color w:val="000000"/>
          <w:szCs w:val="24"/>
          <w:lang w:val="de-DE"/>
        </w:rPr>
        <w:t>skala</w:t>
      </w:r>
      <w:r w:rsidRPr="00F82084">
        <w:rPr>
          <w:color w:val="000000"/>
          <w:szCs w:val="24"/>
          <w:lang w:val="de-DE"/>
        </w:rPr>
        <w:t xml:space="preserve"> (vgl. De Jong Gierveld &amp; Van Tilburg, 2006)</w:t>
      </w:r>
      <w:r w:rsidR="00690BF2">
        <w:rPr>
          <w:color w:val="000000"/>
          <w:szCs w:val="24"/>
          <w:lang w:val="de-DE"/>
        </w:rPr>
        <w:t xml:space="preserve"> und fünf Items zum s</w:t>
      </w:r>
      <w:r w:rsidR="00690BF2" w:rsidRPr="00F82084">
        <w:rPr>
          <w:lang w:val="de-DE"/>
        </w:rPr>
        <w:t>ubjektive</w:t>
      </w:r>
      <w:r w:rsidR="00690BF2">
        <w:rPr>
          <w:lang w:val="de-DE"/>
        </w:rPr>
        <w:t>n</w:t>
      </w:r>
      <w:r w:rsidR="00690BF2" w:rsidRPr="00F82084">
        <w:rPr>
          <w:lang w:val="de-DE"/>
        </w:rPr>
        <w:t xml:space="preserve"> Alterserleben</w:t>
      </w:r>
      <w:r w:rsidR="00690BF2">
        <w:rPr>
          <w:lang w:val="de-DE"/>
        </w:rPr>
        <w:t xml:space="preserve"> auf der </w:t>
      </w:r>
      <w:r w:rsidR="00690BF2" w:rsidRPr="00F82084">
        <w:rPr>
          <w:lang w:val="de-DE"/>
        </w:rPr>
        <w:t>Grundlage der nach Lawton (1975)</w:t>
      </w:r>
      <w:r w:rsidR="00690BF2">
        <w:rPr>
          <w:lang w:val="de-DE"/>
        </w:rPr>
        <w:t xml:space="preserve"> entwickelten Skala</w:t>
      </w:r>
      <w:r w:rsidR="0063276A">
        <w:rPr>
          <w:lang w:val="de-DE"/>
        </w:rPr>
        <w:t xml:space="preserve"> (zum Ganzen vgl. Engstler 2021a</w:t>
      </w:r>
      <w:r w:rsidR="00690BF2">
        <w:rPr>
          <w:lang w:val="de-DE"/>
        </w:rPr>
        <w:t>).</w:t>
      </w:r>
    </w:p>
    <w:p w14:paraId="74365056" w14:textId="77777777" w:rsidR="00F56AD0" w:rsidRDefault="00690BF2" w:rsidP="00790F38">
      <w:pPr>
        <w:jc w:val="both"/>
        <w:rPr>
          <w:color w:val="000000"/>
          <w:szCs w:val="24"/>
          <w:lang w:val="de-DE"/>
        </w:rPr>
      </w:pPr>
      <w:r>
        <w:rPr>
          <w:color w:val="000000"/>
          <w:szCs w:val="24"/>
          <w:lang w:val="de-DE"/>
        </w:rPr>
        <w:t>Beide</w:t>
      </w:r>
      <w:r w:rsidR="00897EC9">
        <w:rPr>
          <w:color w:val="000000"/>
          <w:szCs w:val="24"/>
          <w:lang w:val="de-DE"/>
        </w:rPr>
        <w:t xml:space="preserve"> Gruppen </w:t>
      </w:r>
      <w:r>
        <w:rPr>
          <w:color w:val="000000"/>
          <w:szCs w:val="24"/>
          <w:lang w:val="de-DE"/>
        </w:rPr>
        <w:t xml:space="preserve">weisen einen </w:t>
      </w:r>
      <w:r w:rsidR="00897EC9">
        <w:rPr>
          <w:color w:val="000000"/>
          <w:szCs w:val="24"/>
          <w:lang w:val="de-DE"/>
        </w:rPr>
        <w:t xml:space="preserve">Mittelwert um 2 </w:t>
      </w:r>
      <w:r>
        <w:rPr>
          <w:color w:val="000000"/>
          <w:szCs w:val="24"/>
          <w:lang w:val="de-DE"/>
        </w:rPr>
        <w:t xml:space="preserve">auf, was </w:t>
      </w:r>
      <w:r w:rsidR="00897EC9">
        <w:rPr>
          <w:color w:val="000000"/>
          <w:szCs w:val="24"/>
          <w:lang w:val="de-DE"/>
        </w:rPr>
        <w:t xml:space="preserve">als </w:t>
      </w:r>
      <w:r w:rsidR="00F56AD0">
        <w:rPr>
          <w:color w:val="000000"/>
          <w:szCs w:val="24"/>
          <w:lang w:val="de-DE"/>
        </w:rPr>
        <w:t>hoch</w:t>
      </w:r>
      <w:r w:rsidR="00897EC9">
        <w:rPr>
          <w:color w:val="000000"/>
          <w:szCs w:val="24"/>
          <w:lang w:val="de-DE"/>
        </w:rPr>
        <w:t xml:space="preserve"> einzuschätzen</w:t>
      </w:r>
      <w:r>
        <w:rPr>
          <w:color w:val="000000"/>
          <w:szCs w:val="24"/>
          <w:lang w:val="de-DE"/>
        </w:rPr>
        <w:t xml:space="preserve"> ist</w:t>
      </w:r>
      <w:r w:rsidR="00F56AD0">
        <w:rPr>
          <w:color w:val="000000"/>
          <w:szCs w:val="24"/>
          <w:lang w:val="de-DE"/>
        </w:rPr>
        <w:t>, die Versuchsgruppe meldet in nahezu allen Bereichen eine höhere Alterszufriedenheit als die Vergleichsgruppe zurück.</w:t>
      </w:r>
    </w:p>
    <w:p w14:paraId="62B4E0C9" w14:textId="768CF887" w:rsidR="00F56AD0" w:rsidRDefault="003846A7" w:rsidP="00790F38">
      <w:pPr>
        <w:keepNext/>
        <w:jc w:val="both"/>
        <w:rPr>
          <w:lang w:val="de-DE"/>
        </w:rPr>
      </w:pPr>
      <w:bookmarkStart w:id="22" w:name="_Toc122114422"/>
      <w:r>
        <w:rPr>
          <w:noProof/>
        </w:rPr>
        <w:drawing>
          <wp:anchor distT="0" distB="0" distL="114300" distR="114300" simplePos="0" relativeHeight="251669504" behindDoc="0" locked="0" layoutInCell="1" allowOverlap="1" wp14:anchorId="19391D23" wp14:editId="3F1F8276">
            <wp:simplePos x="972273" y="862314"/>
            <wp:positionH relativeFrom="column">
              <wp:align>left</wp:align>
            </wp:positionH>
            <wp:positionV relativeFrom="paragraph">
              <wp:align>top</wp:align>
            </wp:positionV>
            <wp:extent cx="5486400" cy="3200400"/>
            <wp:effectExtent l="0" t="0" r="0" b="0"/>
            <wp:wrapSquare wrapText="bothSides"/>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A21BF9" w:rsidRPr="00633C6E">
        <w:rPr>
          <w:lang w:val="de-DE"/>
        </w:rPr>
        <w:t xml:space="preserve">Abbildung </w:t>
      </w:r>
      <w:r w:rsidR="00A21BF9">
        <w:fldChar w:fldCharType="begin"/>
      </w:r>
      <w:r w:rsidR="00A21BF9" w:rsidRPr="00633C6E">
        <w:rPr>
          <w:lang w:val="de-DE"/>
        </w:rPr>
        <w:instrText xml:space="preserve"> SEQ Abbildung \* ARABIC </w:instrText>
      </w:r>
      <w:r w:rsidR="00A21BF9">
        <w:fldChar w:fldCharType="separate"/>
      </w:r>
      <w:r w:rsidR="00A83910">
        <w:rPr>
          <w:noProof/>
          <w:lang w:val="de-DE"/>
        </w:rPr>
        <w:t>6</w:t>
      </w:r>
      <w:r w:rsidR="00A21BF9">
        <w:fldChar w:fldCharType="end"/>
      </w:r>
      <w:r w:rsidR="00A21BF9" w:rsidRPr="00633C6E">
        <w:rPr>
          <w:lang w:val="de-DE"/>
        </w:rPr>
        <w:t>: Alterszufriedenheit</w:t>
      </w:r>
      <w:bookmarkEnd w:id="22"/>
    </w:p>
    <w:p w14:paraId="50206E70" w14:textId="77777777" w:rsidR="00DD2C17" w:rsidRDefault="00593B45" w:rsidP="00790F38">
      <w:pPr>
        <w:pStyle w:val="berschrift4"/>
        <w:jc w:val="both"/>
        <w:rPr>
          <w:lang w:val="de-DE"/>
        </w:rPr>
      </w:pPr>
      <w:bookmarkStart w:id="23" w:name="_Toc122115832"/>
      <w:r>
        <w:rPr>
          <w:lang w:val="de-DE"/>
        </w:rPr>
        <w:t xml:space="preserve">3.2.1.2 </w:t>
      </w:r>
      <w:r w:rsidR="00687153">
        <w:rPr>
          <w:lang w:val="de-DE"/>
        </w:rPr>
        <w:t>Ankerbeispiele aus</w:t>
      </w:r>
      <w:r w:rsidR="00DD2C17">
        <w:rPr>
          <w:lang w:val="de-DE"/>
        </w:rPr>
        <w:t xml:space="preserve"> de</w:t>
      </w:r>
      <w:r w:rsidR="00687153">
        <w:rPr>
          <w:lang w:val="de-DE"/>
        </w:rPr>
        <w:t>n problemzentrierten Interviews</w:t>
      </w:r>
      <w:bookmarkEnd w:id="23"/>
    </w:p>
    <w:p w14:paraId="07399C5A" w14:textId="77777777" w:rsidR="00593B45" w:rsidRDefault="00DD2C17" w:rsidP="00790F38">
      <w:pPr>
        <w:jc w:val="both"/>
        <w:rPr>
          <w:lang w:val="de-DE"/>
        </w:rPr>
      </w:pPr>
      <w:r w:rsidRPr="00593B45">
        <w:rPr>
          <w:lang w:val="de-DE"/>
        </w:rPr>
        <w:t xml:space="preserve">Psychologische Ebene: </w:t>
      </w:r>
      <w:r w:rsidRPr="00593B45">
        <w:rPr>
          <w:lang w:val="de-DE"/>
        </w:rPr>
        <w:cr/>
      </w:r>
      <w:r w:rsidR="00593B45" w:rsidRPr="00593B45">
        <w:rPr>
          <w:lang w:val="de-DE"/>
        </w:rPr>
        <w:t xml:space="preserve">Frage: </w:t>
      </w:r>
      <w:r w:rsidRPr="00593B45">
        <w:rPr>
          <w:lang w:val="de-DE"/>
        </w:rPr>
        <w:t>Sie schätzen sich im Vergleich zur DZA-Gruppe um mehre als 9 Jahre jünger ein, wie und warum kommen Sie zu dieser Einschätzung?</w:t>
      </w:r>
      <w:r w:rsidR="00593B45" w:rsidRPr="00593B45">
        <w:rPr>
          <w:lang w:val="de-DE"/>
        </w:rPr>
        <w:cr/>
      </w:r>
    </w:p>
    <w:p w14:paraId="482FDE1E" w14:textId="74007CB5" w:rsidR="00593B45" w:rsidRPr="00593B45" w:rsidRDefault="00593B45" w:rsidP="00790F38">
      <w:pPr>
        <w:pStyle w:val="Listenabsatz"/>
        <w:numPr>
          <w:ilvl w:val="0"/>
          <w:numId w:val="9"/>
        </w:numPr>
        <w:jc w:val="both"/>
        <w:rPr>
          <w:lang w:val="de-DE"/>
        </w:rPr>
      </w:pPr>
      <w:r>
        <w:rPr>
          <w:lang w:val="de-DE"/>
        </w:rPr>
        <w:t>„</w:t>
      </w:r>
      <w:r w:rsidR="00DD2C17" w:rsidRPr="00593B45">
        <w:rPr>
          <w:lang w:val="de-DE"/>
        </w:rPr>
        <w:t>Und</w:t>
      </w:r>
      <w:r w:rsidR="007E36A9">
        <w:rPr>
          <w:lang w:val="de-DE"/>
        </w:rPr>
        <w:t xml:space="preserve"> um</w:t>
      </w:r>
      <w:r w:rsidR="00DD2C17" w:rsidRPr="00593B45">
        <w:rPr>
          <w:lang w:val="de-DE"/>
        </w:rPr>
        <w:t xml:space="preserve"> nochmals Positives zum Arzt zu sagen</w:t>
      </w:r>
      <w:r w:rsidRPr="00593B45">
        <w:rPr>
          <w:lang w:val="de-DE"/>
        </w:rPr>
        <w:t xml:space="preserve"> (…)</w:t>
      </w:r>
      <w:r w:rsidR="007E36A9">
        <w:rPr>
          <w:lang w:val="de-DE"/>
        </w:rPr>
        <w:t>.</w:t>
      </w:r>
      <w:r w:rsidR="00DD2C17" w:rsidRPr="00593B45">
        <w:rPr>
          <w:lang w:val="de-DE"/>
        </w:rPr>
        <w:t xml:space="preserve"> Ich war beim Kardiologen. Und dann hat er gesagt</w:t>
      </w:r>
      <w:r w:rsidRPr="00593B45">
        <w:rPr>
          <w:lang w:val="de-DE"/>
        </w:rPr>
        <w:t>:</w:t>
      </w:r>
      <w:r w:rsidR="00DD2C17" w:rsidRPr="00593B45">
        <w:rPr>
          <w:lang w:val="de-DE"/>
        </w:rPr>
        <w:t xml:space="preserve"> Ja, ich hätte gerne, wenn ich in Ihr</w:t>
      </w:r>
      <w:r w:rsidRPr="00593B45">
        <w:rPr>
          <w:lang w:val="de-DE"/>
        </w:rPr>
        <w:t>em Alter bin, Ihr Gefäßsystem.“</w:t>
      </w:r>
    </w:p>
    <w:p w14:paraId="6F69124B" w14:textId="0DD45137" w:rsidR="00593B45" w:rsidRDefault="007E36A9" w:rsidP="00790F38">
      <w:pPr>
        <w:pStyle w:val="Listenabsatz"/>
        <w:numPr>
          <w:ilvl w:val="0"/>
          <w:numId w:val="9"/>
        </w:numPr>
        <w:jc w:val="both"/>
        <w:rPr>
          <w:lang w:val="de-DE"/>
        </w:rPr>
      </w:pPr>
      <w:r>
        <w:rPr>
          <w:lang w:val="de-DE"/>
        </w:rPr>
        <w:t>als „jung“ wird empfunden: Kö</w:t>
      </w:r>
      <w:r w:rsidR="00DD2C17" w:rsidRPr="00593B45">
        <w:rPr>
          <w:lang w:val="de-DE"/>
        </w:rPr>
        <w:t>rperliche Fitness, Variationen üben, etwas Neues wagen, Wendigkeit, Reflexion und Hinterfragen</w:t>
      </w:r>
      <w:r>
        <w:rPr>
          <w:lang w:val="de-DE"/>
        </w:rPr>
        <w:t xml:space="preserve"> </w:t>
      </w:r>
      <w:r w:rsidR="00DD2C17" w:rsidRPr="00593B45">
        <w:rPr>
          <w:lang w:val="de-DE"/>
        </w:rPr>
        <w:t>= kein Stillstand und Verharren. Allgemein: In Bewegung bleiben, körperlich UND kogniti</w:t>
      </w:r>
      <w:r w:rsidR="00593B45">
        <w:rPr>
          <w:lang w:val="de-DE"/>
        </w:rPr>
        <w:t>v</w:t>
      </w:r>
      <w:r>
        <w:rPr>
          <w:lang w:val="de-DE"/>
        </w:rPr>
        <w:t>:</w:t>
      </w:r>
      <w:r w:rsidR="0033402A" w:rsidRPr="0033402A">
        <w:rPr>
          <w:lang w:val="de-DE"/>
        </w:rPr>
        <w:t xml:space="preserve"> „</w:t>
      </w:r>
      <w:r w:rsidR="0033402A" w:rsidRPr="00E25747">
        <w:rPr>
          <w:rFonts w:eastAsia="Times New Roman" w:cstheme="minorHAnsi"/>
          <w:color w:val="000000"/>
          <w:lang w:val="de-DE" w:eastAsia="de-DE"/>
        </w:rPr>
        <w:t>Probier mal! Wenn es geht, dann geht es; wenn es nicht geht, dann versuch es doch.“</w:t>
      </w:r>
    </w:p>
    <w:p w14:paraId="01230DCF" w14:textId="159FC795" w:rsidR="002E5C6C" w:rsidRDefault="00DD2C17">
      <w:pPr>
        <w:pStyle w:val="Listenabsatz"/>
        <w:numPr>
          <w:ilvl w:val="0"/>
          <w:numId w:val="9"/>
        </w:numPr>
        <w:jc w:val="both"/>
        <w:rPr>
          <w:lang w:val="de-DE"/>
        </w:rPr>
      </w:pPr>
      <w:r w:rsidRPr="007E36A9">
        <w:rPr>
          <w:lang w:val="de-DE"/>
        </w:rPr>
        <w:t>Fähigkeit, sich realistisch einzuschätzen wird durch Tanz-Erfahrung unterstützt und differenzierte Einschätzung wurde d</w:t>
      </w:r>
      <w:r w:rsidR="00593B45" w:rsidRPr="007E36A9">
        <w:rPr>
          <w:lang w:val="de-DE"/>
        </w:rPr>
        <w:t>urch Tanz-Erfahrung aufgebaut</w:t>
      </w:r>
      <w:r w:rsidR="007E36A9" w:rsidRPr="007E36A9">
        <w:rPr>
          <w:lang w:val="de-DE"/>
        </w:rPr>
        <w:t xml:space="preserve">: </w:t>
      </w:r>
      <w:r w:rsidR="00593B45" w:rsidRPr="007E36A9">
        <w:rPr>
          <w:lang w:val="de-DE"/>
        </w:rPr>
        <w:t>„</w:t>
      </w:r>
      <w:r w:rsidRPr="007E36A9">
        <w:rPr>
          <w:lang w:val="de-DE"/>
        </w:rPr>
        <w:t>Und da sind auch schon Unterschiede durchaus da. Es gibt Tage, da hat man das Gefü</w:t>
      </w:r>
      <w:r w:rsidR="00593B45" w:rsidRPr="007E36A9">
        <w:rPr>
          <w:lang w:val="de-DE"/>
        </w:rPr>
        <w:t>hl, oh nein, da geht gar nichts</w:t>
      </w:r>
      <w:r w:rsidR="007E36A9">
        <w:rPr>
          <w:lang w:val="de-DE"/>
        </w:rPr>
        <w:t>.</w:t>
      </w:r>
      <w:r w:rsidR="00593B45" w:rsidRPr="007E36A9">
        <w:rPr>
          <w:lang w:val="de-DE"/>
        </w:rPr>
        <w:t>“</w:t>
      </w:r>
      <w:r w:rsidRPr="007E36A9">
        <w:rPr>
          <w:lang w:val="de-DE"/>
        </w:rPr>
        <w:t xml:space="preserve"> </w:t>
      </w:r>
    </w:p>
    <w:p w14:paraId="2DB8498A" w14:textId="0EC8609C" w:rsidR="00DD1376" w:rsidRDefault="00DD1376" w:rsidP="00DD1376">
      <w:pPr>
        <w:jc w:val="both"/>
        <w:rPr>
          <w:lang w:val="de-DE"/>
        </w:rPr>
      </w:pPr>
    </w:p>
    <w:p w14:paraId="382EF5F2" w14:textId="1C2CDF49" w:rsidR="00DD1376" w:rsidRDefault="00DD1376" w:rsidP="00DD1376">
      <w:pPr>
        <w:jc w:val="both"/>
        <w:rPr>
          <w:lang w:val="de-DE"/>
        </w:rPr>
      </w:pPr>
    </w:p>
    <w:p w14:paraId="007EBEAD" w14:textId="10B9EDE5" w:rsidR="00DD1376" w:rsidRDefault="00DD1376" w:rsidP="00DD1376">
      <w:pPr>
        <w:jc w:val="both"/>
        <w:rPr>
          <w:lang w:val="de-DE"/>
        </w:rPr>
      </w:pPr>
    </w:p>
    <w:p w14:paraId="47E83259" w14:textId="77777777" w:rsidR="00DD1376" w:rsidRPr="00DD1376" w:rsidRDefault="00DD1376" w:rsidP="00DD1376">
      <w:pPr>
        <w:jc w:val="both"/>
        <w:rPr>
          <w:lang w:val="de-DE"/>
        </w:rPr>
      </w:pPr>
    </w:p>
    <w:p w14:paraId="38D58216" w14:textId="77777777" w:rsidR="00F56AD0" w:rsidRDefault="002E5C6C" w:rsidP="00790F38">
      <w:pPr>
        <w:pStyle w:val="berschrift3"/>
        <w:jc w:val="both"/>
        <w:rPr>
          <w:lang w:val="de-DE"/>
        </w:rPr>
      </w:pPr>
      <w:bookmarkStart w:id="24" w:name="_Toc122115833"/>
      <w:r w:rsidRPr="00AD0C19">
        <w:rPr>
          <w:lang w:val="de-DE"/>
        </w:rPr>
        <w:t>3.2</w:t>
      </w:r>
      <w:r>
        <w:rPr>
          <w:lang w:val="de-DE"/>
        </w:rPr>
        <w:t>.2</w:t>
      </w:r>
      <w:r w:rsidRPr="00AD0C19">
        <w:rPr>
          <w:lang w:val="de-DE"/>
        </w:rPr>
        <w:t xml:space="preserve"> </w:t>
      </w:r>
      <w:r>
        <w:rPr>
          <w:lang w:val="de-DE"/>
        </w:rPr>
        <w:t>Körperliche Aktivität</w:t>
      </w:r>
      <w:bookmarkEnd w:id="24"/>
    </w:p>
    <w:p w14:paraId="71EC4F32" w14:textId="77777777" w:rsidR="00593B45" w:rsidRDefault="00593B45" w:rsidP="00790F38">
      <w:pPr>
        <w:pStyle w:val="berschrift4"/>
        <w:jc w:val="both"/>
        <w:rPr>
          <w:lang w:val="de-DE"/>
        </w:rPr>
      </w:pPr>
      <w:bookmarkStart w:id="25" w:name="_Toc122115834"/>
      <w:r>
        <w:rPr>
          <w:lang w:val="de-DE"/>
        </w:rPr>
        <w:t>3.2.2.1 Ergebnisse der quantitativen Erhebung</w:t>
      </w:r>
      <w:bookmarkEnd w:id="25"/>
    </w:p>
    <w:p w14:paraId="11A7283A" w14:textId="77777777" w:rsidR="00B72E00" w:rsidRDefault="00A55A51" w:rsidP="00790F38">
      <w:pPr>
        <w:jc w:val="both"/>
        <w:rPr>
          <w:szCs w:val="24"/>
          <w:lang w:val="de-DE"/>
        </w:rPr>
      </w:pPr>
      <w:r w:rsidRPr="00A55A51">
        <w:rPr>
          <w:color w:val="000000"/>
          <w:szCs w:val="24"/>
          <w:lang w:val="de-DE"/>
        </w:rPr>
        <w:t xml:space="preserve">Insbesondere im Bereich </w:t>
      </w:r>
      <w:r w:rsidRPr="00A55A51">
        <w:rPr>
          <w:i/>
          <w:szCs w:val="24"/>
          <w:lang w:val="de-DE"/>
        </w:rPr>
        <w:t xml:space="preserve">Körperliche Aktivität (7) </w:t>
      </w:r>
      <w:r w:rsidR="002E5C6C" w:rsidRPr="002E5C6C">
        <w:rPr>
          <w:szCs w:val="24"/>
          <w:lang w:val="de-DE"/>
        </w:rPr>
        <w:t>zeigen sich deutliche Unterschiede</w:t>
      </w:r>
      <w:r w:rsidR="002E5C6C">
        <w:rPr>
          <w:szCs w:val="24"/>
          <w:lang w:val="de-DE"/>
        </w:rPr>
        <w:t>, wie dies in Abbildung 6 dargestellt wird.</w:t>
      </w:r>
      <w:r w:rsidR="00B72E00">
        <w:rPr>
          <w:szCs w:val="24"/>
          <w:lang w:val="de-DE"/>
        </w:rPr>
        <w:t xml:space="preserve"> </w:t>
      </w:r>
    </w:p>
    <w:p w14:paraId="54BF04AC" w14:textId="77777777" w:rsidR="002E5C6C" w:rsidRPr="002E5C6C" w:rsidRDefault="00C52798" w:rsidP="00790F38">
      <w:pPr>
        <w:jc w:val="both"/>
        <w:rPr>
          <w:color w:val="000000"/>
          <w:szCs w:val="24"/>
          <w:lang w:val="de-DE"/>
        </w:rPr>
      </w:pPr>
      <w:r w:rsidRPr="00C52798">
        <w:rPr>
          <w:noProof/>
          <w:color w:val="000000"/>
          <w:szCs w:val="24"/>
        </w:rPr>
        <mc:AlternateContent>
          <mc:Choice Requires="wps">
            <w:drawing>
              <wp:anchor distT="45720" distB="45720" distL="114300" distR="114300" simplePos="0" relativeHeight="251671552" behindDoc="0" locked="0" layoutInCell="1" allowOverlap="1" wp14:anchorId="36DCABEE" wp14:editId="4ABC92BE">
                <wp:simplePos x="0" y="0"/>
                <wp:positionH relativeFrom="column">
                  <wp:posOffset>-2126</wp:posOffset>
                </wp:positionH>
                <wp:positionV relativeFrom="paragraph">
                  <wp:posOffset>388841</wp:posOffset>
                </wp:positionV>
                <wp:extent cx="1598212" cy="1404620"/>
                <wp:effectExtent l="0" t="0" r="0" b="254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12" cy="1404620"/>
                        </a:xfrm>
                        <a:prstGeom prst="rect">
                          <a:avLst/>
                        </a:prstGeom>
                        <a:noFill/>
                        <a:ln w="9525">
                          <a:noFill/>
                          <a:miter lim="800000"/>
                          <a:headEnd/>
                          <a:tailEnd/>
                        </a:ln>
                      </wps:spPr>
                      <wps:txbx>
                        <w:txbxContent>
                          <w:p w14:paraId="22BA91A9" w14:textId="77777777" w:rsidR="00003762" w:rsidRPr="00C52798" w:rsidRDefault="00003762" w:rsidP="00C52798">
                            <w:pPr>
                              <w:spacing w:after="0"/>
                              <w:rPr>
                                <w:sz w:val="18"/>
                                <w:lang w:val="de-DE"/>
                              </w:rPr>
                            </w:pPr>
                            <w:r w:rsidRPr="00C52798">
                              <w:rPr>
                                <w:sz w:val="18"/>
                                <w:lang w:val="de-DE"/>
                              </w:rPr>
                              <w:t>1 = Täglich</w:t>
                            </w:r>
                          </w:p>
                          <w:p w14:paraId="6A72D044" w14:textId="77777777" w:rsidR="00003762" w:rsidRPr="00C52798" w:rsidRDefault="00003762" w:rsidP="00C52798">
                            <w:pPr>
                              <w:spacing w:after="0"/>
                              <w:rPr>
                                <w:sz w:val="18"/>
                                <w:lang w:val="de-DE"/>
                              </w:rPr>
                            </w:pPr>
                            <w:r w:rsidRPr="00C52798">
                              <w:rPr>
                                <w:sz w:val="18"/>
                                <w:lang w:val="de-DE"/>
                              </w:rPr>
                              <w:t>2 = Mehrmals in der Woche</w:t>
                            </w:r>
                          </w:p>
                          <w:p w14:paraId="51ACB2AB" w14:textId="77777777" w:rsidR="00003762" w:rsidRPr="00C52798" w:rsidRDefault="00003762" w:rsidP="00C52798">
                            <w:pPr>
                              <w:spacing w:after="0"/>
                              <w:rPr>
                                <w:sz w:val="18"/>
                                <w:lang w:val="de-DE"/>
                              </w:rPr>
                            </w:pPr>
                            <w:r w:rsidRPr="00C52798">
                              <w:rPr>
                                <w:sz w:val="18"/>
                                <w:lang w:val="de-DE"/>
                              </w:rPr>
                              <w:t>3 = Einmal in der Woche</w:t>
                            </w:r>
                          </w:p>
                          <w:p w14:paraId="694F2E86" w14:textId="77777777" w:rsidR="00003762" w:rsidRDefault="00003762" w:rsidP="00C52798">
                            <w:pPr>
                              <w:spacing w:after="0"/>
                              <w:rPr>
                                <w:sz w:val="18"/>
                                <w:lang w:val="de-DE"/>
                              </w:rPr>
                            </w:pPr>
                            <w:r w:rsidRPr="00C52798">
                              <w:rPr>
                                <w:sz w:val="18"/>
                                <w:lang w:val="de-DE"/>
                              </w:rPr>
                              <w:t>4 = 1- bis 3-mal im Monat</w:t>
                            </w:r>
                          </w:p>
                          <w:p w14:paraId="1DB8B3CE" w14:textId="77777777" w:rsidR="00003762" w:rsidRDefault="00003762" w:rsidP="00C52798">
                            <w:pPr>
                              <w:spacing w:after="0"/>
                              <w:rPr>
                                <w:sz w:val="18"/>
                                <w:lang w:val="de-DE"/>
                              </w:rPr>
                            </w:pPr>
                            <w:r>
                              <w:rPr>
                                <w:sz w:val="18"/>
                                <w:lang w:val="de-DE"/>
                              </w:rPr>
                              <w:t>5 = Seltener</w:t>
                            </w:r>
                          </w:p>
                          <w:p w14:paraId="51D6B99B" w14:textId="77777777" w:rsidR="00003762" w:rsidRPr="00C52798" w:rsidRDefault="00003762" w:rsidP="00C52798">
                            <w:pPr>
                              <w:spacing w:after="0"/>
                              <w:rPr>
                                <w:sz w:val="18"/>
                                <w:lang w:val="de-DE"/>
                              </w:rPr>
                            </w:pPr>
                            <w:r>
                              <w:rPr>
                                <w:sz w:val="18"/>
                                <w:lang w:val="de-DE"/>
                              </w:rPr>
                              <w:t>6 = Nie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DCABEE" id="_x0000_t202" coordsize="21600,21600" o:spt="202" path="m,l,21600r21600,l21600,xe">
                <v:stroke joinstyle="miter"/>
                <v:path gradientshapeok="t" o:connecttype="rect"/>
              </v:shapetype>
              <v:shape id="Textfeld 2" o:spid="_x0000_s1026" type="#_x0000_t202" style="position:absolute;left:0;text-align:left;margin-left:-.15pt;margin-top:30.6pt;width:125.8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" filled="f" stroked="f">
                <v:textbox style="mso-fit-shape-to-text:t">
                  <w:txbxContent>
                    <w:p w14:paraId="22BA91A9" w14:textId="77777777" w:rsidR="00003762" w:rsidRPr="00C52798" w:rsidRDefault="00003762" w:rsidP="00C52798">
                      <w:pPr>
                        <w:spacing w:after="0"/>
                        <w:rPr>
                          <w:sz w:val="18"/>
                          <w:lang w:val="de-DE"/>
                        </w:rPr>
                      </w:pPr>
                      <w:r w:rsidRPr="00C52798">
                        <w:rPr>
                          <w:sz w:val="18"/>
                          <w:lang w:val="de-DE"/>
                        </w:rPr>
                        <w:t>1 = Täglich</w:t>
                      </w:r>
                    </w:p>
                    <w:p w14:paraId="6A72D044" w14:textId="77777777" w:rsidR="00003762" w:rsidRPr="00C52798" w:rsidRDefault="00003762" w:rsidP="00C52798">
                      <w:pPr>
                        <w:spacing w:after="0"/>
                        <w:rPr>
                          <w:sz w:val="18"/>
                          <w:lang w:val="de-DE"/>
                        </w:rPr>
                      </w:pPr>
                      <w:r w:rsidRPr="00C52798">
                        <w:rPr>
                          <w:sz w:val="18"/>
                          <w:lang w:val="de-DE"/>
                        </w:rPr>
                        <w:t>2 = Mehrmals in der Woche</w:t>
                      </w:r>
                    </w:p>
                    <w:p w14:paraId="51ACB2AB" w14:textId="77777777" w:rsidR="00003762" w:rsidRPr="00C52798" w:rsidRDefault="00003762" w:rsidP="00C52798">
                      <w:pPr>
                        <w:spacing w:after="0"/>
                        <w:rPr>
                          <w:sz w:val="18"/>
                          <w:lang w:val="de-DE"/>
                        </w:rPr>
                      </w:pPr>
                      <w:r w:rsidRPr="00C52798">
                        <w:rPr>
                          <w:sz w:val="18"/>
                          <w:lang w:val="de-DE"/>
                        </w:rPr>
                        <w:t>3 = Einmal in der Woche</w:t>
                      </w:r>
                    </w:p>
                    <w:p w14:paraId="694F2E86" w14:textId="77777777" w:rsidR="00003762" w:rsidRDefault="00003762" w:rsidP="00C52798">
                      <w:pPr>
                        <w:spacing w:after="0"/>
                        <w:rPr>
                          <w:sz w:val="18"/>
                          <w:lang w:val="de-DE"/>
                        </w:rPr>
                      </w:pPr>
                      <w:r w:rsidRPr="00C52798">
                        <w:rPr>
                          <w:sz w:val="18"/>
                          <w:lang w:val="de-DE"/>
                        </w:rPr>
                        <w:t>4 = 1- bis 3-mal im Monat</w:t>
                      </w:r>
                    </w:p>
                    <w:p w14:paraId="1DB8B3CE" w14:textId="77777777" w:rsidR="00003762" w:rsidRDefault="00003762" w:rsidP="00C52798">
                      <w:pPr>
                        <w:spacing w:after="0"/>
                        <w:rPr>
                          <w:sz w:val="18"/>
                          <w:lang w:val="de-DE"/>
                        </w:rPr>
                      </w:pPr>
                      <w:r>
                        <w:rPr>
                          <w:sz w:val="18"/>
                          <w:lang w:val="de-DE"/>
                        </w:rPr>
                        <w:t>5 = Seltener</w:t>
                      </w:r>
                    </w:p>
                    <w:p w14:paraId="51D6B99B" w14:textId="77777777" w:rsidR="00003762" w:rsidRPr="00C52798" w:rsidRDefault="00003762" w:rsidP="00C52798">
                      <w:pPr>
                        <w:spacing w:after="0"/>
                        <w:rPr>
                          <w:sz w:val="18"/>
                          <w:lang w:val="de-DE"/>
                        </w:rPr>
                      </w:pPr>
                      <w:r>
                        <w:rPr>
                          <w:sz w:val="18"/>
                          <w:lang w:val="de-DE"/>
                        </w:rPr>
                        <w:t>6 = Nie</w:t>
                      </w:r>
                    </w:p>
                  </w:txbxContent>
                </v:textbox>
              </v:shape>
            </w:pict>
          </mc:Fallback>
        </mc:AlternateContent>
      </w:r>
      <w:r w:rsidR="00B56EE7">
        <w:rPr>
          <w:noProof/>
          <w:color w:val="000000"/>
          <w:szCs w:val="24"/>
        </w:rPr>
        <w:drawing>
          <wp:inline distT="0" distB="0" distL="0" distR="0" wp14:anchorId="3F564F3A" wp14:editId="6D2A337E">
            <wp:extent cx="5486400" cy="3200400"/>
            <wp:effectExtent l="0" t="0" r="0" b="0"/>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F231EE3" w14:textId="0595DD52" w:rsidR="00B72E00" w:rsidRDefault="00A21BF9" w:rsidP="00790F38">
      <w:pPr>
        <w:jc w:val="both"/>
        <w:rPr>
          <w:lang w:val="de-DE"/>
        </w:rPr>
      </w:pPr>
      <w:bookmarkStart w:id="26" w:name="_Toc122114423"/>
      <w:r w:rsidRPr="00633C6E">
        <w:rPr>
          <w:lang w:val="de-DE"/>
        </w:rPr>
        <w:t xml:space="preserve">Abbildung </w:t>
      </w:r>
      <w:r>
        <w:fldChar w:fldCharType="begin"/>
      </w:r>
      <w:r w:rsidRPr="00633C6E">
        <w:rPr>
          <w:lang w:val="de-DE"/>
        </w:rPr>
        <w:instrText xml:space="preserve"> SEQ Abbildung \* ARABIC </w:instrText>
      </w:r>
      <w:r>
        <w:fldChar w:fldCharType="separate"/>
      </w:r>
      <w:r w:rsidR="00A83910">
        <w:rPr>
          <w:noProof/>
          <w:lang w:val="de-DE"/>
        </w:rPr>
        <w:t>7</w:t>
      </w:r>
      <w:r>
        <w:fldChar w:fldCharType="end"/>
      </w:r>
      <w:r w:rsidRPr="00633C6E">
        <w:rPr>
          <w:lang w:val="de-DE"/>
        </w:rPr>
        <w:t>: Körperliche Aktivität</w:t>
      </w:r>
      <w:bookmarkEnd w:id="26"/>
    </w:p>
    <w:p w14:paraId="4164D397" w14:textId="77777777" w:rsidR="00B72E00" w:rsidRDefault="00B72E00" w:rsidP="00790F38">
      <w:pPr>
        <w:jc w:val="both"/>
        <w:rPr>
          <w:szCs w:val="24"/>
          <w:lang w:val="de-DE"/>
        </w:rPr>
      </w:pPr>
      <w:r>
        <w:rPr>
          <w:szCs w:val="24"/>
          <w:lang w:val="de-DE"/>
        </w:rPr>
        <w:t>Während die Versuchsgruppe angibt, täglich bis mehrmals in der Woche Sport zu treiben, beschränkt sich die körperliche Aktivität in der DZA-Vergleichsgruppe auf einmal wöchentlich oder seltener. Ähnlich, aber geringer ist der Unterschied bei der Frage nach der Häufigkeit von Spaziergängen.</w:t>
      </w:r>
    </w:p>
    <w:p w14:paraId="54161BA0" w14:textId="77777777" w:rsidR="00593B45" w:rsidRDefault="00593B45" w:rsidP="00790F38">
      <w:pPr>
        <w:pStyle w:val="berschrift4"/>
        <w:jc w:val="both"/>
        <w:rPr>
          <w:lang w:val="de-DE"/>
        </w:rPr>
      </w:pPr>
      <w:bookmarkStart w:id="27" w:name="_Toc122115835"/>
      <w:r>
        <w:rPr>
          <w:lang w:val="de-DE"/>
        </w:rPr>
        <w:t>3.2.2.2 Ankerbeispiele aus den problemzentrierten Interviews</w:t>
      </w:r>
      <w:bookmarkEnd w:id="27"/>
    </w:p>
    <w:p w14:paraId="6F2EA5CF" w14:textId="77777777" w:rsidR="00593B45" w:rsidRDefault="00593B45" w:rsidP="00790F38">
      <w:pPr>
        <w:jc w:val="both"/>
        <w:rPr>
          <w:szCs w:val="24"/>
          <w:lang w:val="de-DE"/>
        </w:rPr>
      </w:pPr>
      <w:r>
        <w:rPr>
          <w:szCs w:val="24"/>
          <w:lang w:val="de-DE"/>
        </w:rPr>
        <w:t>Frage:</w:t>
      </w:r>
      <w:r w:rsidRPr="00593B45">
        <w:rPr>
          <w:szCs w:val="24"/>
          <w:lang w:val="de-DE"/>
        </w:rPr>
        <w:t xml:space="preserve"> </w:t>
      </w:r>
      <w:r w:rsidRPr="00720B84">
        <w:rPr>
          <w:szCs w:val="24"/>
          <w:lang w:val="de-DE"/>
        </w:rPr>
        <w:t>Haben Sie durch die Angebote mehr Wissen über Ihren Körper und seine Funktionen erlangt?</w:t>
      </w:r>
      <w:r w:rsidRPr="00720B84">
        <w:rPr>
          <w:szCs w:val="24"/>
          <w:lang w:val="de-DE"/>
        </w:rPr>
        <w:cr/>
      </w:r>
    </w:p>
    <w:p w14:paraId="6B9BEA7C" w14:textId="418B35B0" w:rsidR="0033402A" w:rsidRDefault="0033402A" w:rsidP="00790F38">
      <w:pPr>
        <w:pStyle w:val="Listenabsatz"/>
        <w:numPr>
          <w:ilvl w:val="0"/>
          <w:numId w:val="10"/>
        </w:numPr>
        <w:jc w:val="both"/>
        <w:rPr>
          <w:szCs w:val="24"/>
          <w:lang w:val="de-DE"/>
        </w:rPr>
      </w:pPr>
      <w:r>
        <w:rPr>
          <w:szCs w:val="24"/>
          <w:lang w:val="de-DE"/>
        </w:rPr>
        <w:t>Benannt wird eine k</w:t>
      </w:r>
      <w:r w:rsidR="00DD2C17" w:rsidRPr="00593B45">
        <w:rPr>
          <w:szCs w:val="24"/>
          <w:lang w:val="de-DE"/>
        </w:rPr>
        <w:t>örperliche Aufmerksamkeit, die sich auch im Alltag zeigt</w:t>
      </w:r>
      <w:r>
        <w:rPr>
          <w:szCs w:val="24"/>
          <w:lang w:val="de-DE"/>
        </w:rPr>
        <w:t>:</w:t>
      </w:r>
    </w:p>
    <w:p w14:paraId="338C9002" w14:textId="7DC8E4F5" w:rsidR="00720B84" w:rsidRDefault="0033402A" w:rsidP="00E25747">
      <w:pPr>
        <w:ind w:left="360"/>
        <w:jc w:val="both"/>
        <w:rPr>
          <w:szCs w:val="24"/>
          <w:lang w:val="de-DE"/>
        </w:rPr>
      </w:pPr>
      <w:r w:rsidRPr="0033402A" w:rsidDel="0033402A">
        <w:rPr>
          <w:szCs w:val="24"/>
          <w:lang w:val="de-DE"/>
        </w:rPr>
        <w:t xml:space="preserve"> </w:t>
      </w:r>
      <w:r w:rsidR="00593B45" w:rsidRPr="0033402A">
        <w:rPr>
          <w:szCs w:val="24"/>
          <w:lang w:val="de-DE"/>
        </w:rPr>
        <w:t>„[Die Dozentin ist]</w:t>
      </w:r>
      <w:r w:rsidR="00720B84" w:rsidRPr="0033402A">
        <w:rPr>
          <w:szCs w:val="24"/>
          <w:lang w:val="de-DE"/>
        </w:rPr>
        <w:t xml:space="preserve"> sehr zu loben. Sie hat mitunter zehn Minuten vor Schluss oder auch nach Schluss ein Referat über und was Bezug nimmt auf das, was wir gemacht haben und gibt einen schönen Hintergrund. Das macht richtig Spaß einzuordnen</w:t>
      </w:r>
      <w:r w:rsidR="003C0EC3">
        <w:rPr>
          <w:szCs w:val="24"/>
          <w:lang w:val="de-DE"/>
        </w:rPr>
        <w:t>.</w:t>
      </w:r>
      <w:r w:rsidR="00593B45" w:rsidRPr="0033402A">
        <w:rPr>
          <w:szCs w:val="24"/>
          <w:lang w:val="de-DE"/>
        </w:rPr>
        <w:t>“</w:t>
      </w:r>
      <w:r w:rsidR="00720B84" w:rsidRPr="00593B45">
        <w:rPr>
          <w:szCs w:val="24"/>
          <w:lang w:val="de-DE"/>
        </w:rPr>
        <w:cr/>
      </w:r>
    </w:p>
    <w:p w14:paraId="327D7871" w14:textId="20CAE00D" w:rsidR="0033402A" w:rsidRDefault="0033402A" w:rsidP="00E25747">
      <w:pPr>
        <w:pStyle w:val="Listenabsatz"/>
        <w:jc w:val="both"/>
        <w:rPr>
          <w:szCs w:val="24"/>
          <w:lang w:val="de-DE"/>
        </w:rPr>
      </w:pPr>
    </w:p>
    <w:p w14:paraId="2202163C" w14:textId="76B77B8D" w:rsidR="00B31D69" w:rsidRDefault="00B31D69" w:rsidP="00E25747">
      <w:pPr>
        <w:pStyle w:val="Listenabsatz"/>
        <w:jc w:val="both"/>
        <w:rPr>
          <w:szCs w:val="24"/>
          <w:lang w:val="de-DE"/>
        </w:rPr>
      </w:pPr>
    </w:p>
    <w:p w14:paraId="780BD092" w14:textId="426E0F0E" w:rsidR="00B31D69" w:rsidRDefault="00B31D69" w:rsidP="00E25747">
      <w:pPr>
        <w:pStyle w:val="Listenabsatz"/>
        <w:jc w:val="both"/>
        <w:rPr>
          <w:szCs w:val="24"/>
          <w:lang w:val="de-DE"/>
        </w:rPr>
      </w:pPr>
    </w:p>
    <w:p w14:paraId="2F38A981" w14:textId="77777777" w:rsidR="00B72E00" w:rsidRDefault="0077149A" w:rsidP="00790F38">
      <w:pPr>
        <w:pStyle w:val="berschrift3"/>
        <w:jc w:val="both"/>
        <w:rPr>
          <w:lang w:val="de-DE"/>
        </w:rPr>
      </w:pPr>
      <w:bookmarkStart w:id="28" w:name="_Toc122115836"/>
      <w:r>
        <w:rPr>
          <w:lang w:val="de-DE"/>
        </w:rPr>
        <w:t xml:space="preserve">3.2.3 </w:t>
      </w:r>
      <w:r w:rsidR="00B72E00">
        <w:rPr>
          <w:lang w:val="de-DE"/>
        </w:rPr>
        <w:t>Internetaktivitäten</w:t>
      </w:r>
      <w:bookmarkEnd w:id="28"/>
      <w:r w:rsidR="00B72E00">
        <w:rPr>
          <w:lang w:val="de-DE"/>
        </w:rPr>
        <w:t xml:space="preserve"> </w:t>
      </w:r>
    </w:p>
    <w:p w14:paraId="2BCB7A4E" w14:textId="77777777" w:rsidR="00ED2787" w:rsidRDefault="00ED2787" w:rsidP="00790F38">
      <w:pPr>
        <w:pStyle w:val="berschrift4"/>
        <w:jc w:val="both"/>
        <w:rPr>
          <w:lang w:val="de-DE"/>
        </w:rPr>
      </w:pPr>
      <w:bookmarkStart w:id="29" w:name="_Toc122115837"/>
      <w:r>
        <w:rPr>
          <w:lang w:val="de-DE"/>
        </w:rPr>
        <w:t>3.2.3.1 Ergebnisse der quantitativen Erhebung</w:t>
      </w:r>
      <w:bookmarkEnd w:id="29"/>
    </w:p>
    <w:p w14:paraId="381FBDE8" w14:textId="77777777" w:rsidR="00ED2787" w:rsidRPr="00ED2787" w:rsidRDefault="00ED2787" w:rsidP="00790F38">
      <w:pPr>
        <w:jc w:val="both"/>
        <w:rPr>
          <w:lang w:val="de-DE"/>
        </w:rPr>
      </w:pPr>
    </w:p>
    <w:p w14:paraId="34C53045" w14:textId="77777777" w:rsidR="00A21BF9" w:rsidRPr="00A21BF9" w:rsidRDefault="003F24BE" w:rsidP="00790F38">
      <w:pPr>
        <w:jc w:val="both"/>
        <w:rPr>
          <w:lang w:val="de-DE"/>
        </w:rPr>
      </w:pPr>
      <w:r>
        <w:rPr>
          <w:lang w:val="de-DE"/>
        </w:rPr>
        <w:t>Insgesamt</w:t>
      </w:r>
      <w:r w:rsidR="00117E76">
        <w:rPr>
          <w:lang w:val="de-DE"/>
        </w:rPr>
        <w:t>, so die Ergebnisdarstellung in Abbildung 8, sind die Internetaktivitäten in der Altersgruppe ab 68 Jahren eher selten, das Internet wird in beiden untersuchten Gruppen vorzugsweise für die Kontaktnahme mit Freunden</w:t>
      </w:r>
      <w:r w:rsidR="00D83CAA">
        <w:rPr>
          <w:lang w:val="de-DE"/>
        </w:rPr>
        <w:t xml:space="preserve"> und</w:t>
      </w:r>
      <w:r w:rsidR="00117E76">
        <w:rPr>
          <w:lang w:val="de-DE"/>
        </w:rPr>
        <w:t xml:space="preserve"> für Unterhaltungszwecke genutzt, hier liegen die Nutzungshäufigkeiten im Bereich von täglich bis einmal wöchentlich. </w:t>
      </w:r>
    </w:p>
    <w:p w14:paraId="0BD98962" w14:textId="77777777" w:rsidR="00B72E00" w:rsidRDefault="001E549C" w:rsidP="00790F38">
      <w:pPr>
        <w:jc w:val="both"/>
        <w:rPr>
          <w:lang w:val="de-DE"/>
        </w:rPr>
      </w:pPr>
      <w:r w:rsidRPr="00C52798">
        <w:rPr>
          <w:noProof/>
          <w:color w:val="000000"/>
          <w:szCs w:val="24"/>
        </w:rPr>
        <mc:AlternateContent>
          <mc:Choice Requires="wps">
            <w:drawing>
              <wp:anchor distT="45720" distB="45720" distL="114300" distR="114300" simplePos="0" relativeHeight="251673600" behindDoc="0" locked="0" layoutInCell="1" allowOverlap="1" wp14:anchorId="0706574C" wp14:editId="194FAF17">
                <wp:simplePos x="0" y="0"/>
                <wp:positionH relativeFrom="column">
                  <wp:posOffset>-57150</wp:posOffset>
                </wp:positionH>
                <wp:positionV relativeFrom="paragraph">
                  <wp:posOffset>4251960</wp:posOffset>
                </wp:positionV>
                <wp:extent cx="1598212" cy="1404620"/>
                <wp:effectExtent l="0" t="0" r="0" b="254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12" cy="1404620"/>
                        </a:xfrm>
                        <a:prstGeom prst="rect">
                          <a:avLst/>
                        </a:prstGeom>
                        <a:noFill/>
                        <a:ln w="9525">
                          <a:noFill/>
                          <a:miter lim="800000"/>
                          <a:headEnd/>
                          <a:tailEnd/>
                        </a:ln>
                      </wps:spPr>
                      <wps:txbx>
                        <w:txbxContent>
                          <w:p w14:paraId="21BF4390" w14:textId="77777777" w:rsidR="00003762" w:rsidRPr="00510D43" w:rsidRDefault="00003762" w:rsidP="0077149A">
                            <w:pPr>
                              <w:spacing w:after="0"/>
                              <w:rPr>
                                <w:sz w:val="14"/>
                                <w:lang w:val="de-DE"/>
                              </w:rPr>
                            </w:pPr>
                            <w:r w:rsidRPr="00510D43">
                              <w:rPr>
                                <w:sz w:val="14"/>
                                <w:lang w:val="de-DE"/>
                              </w:rPr>
                              <w:t>1 = Täglich</w:t>
                            </w:r>
                          </w:p>
                          <w:p w14:paraId="418FC18E" w14:textId="77777777" w:rsidR="00003762" w:rsidRPr="00510D43" w:rsidRDefault="00003762" w:rsidP="0077149A">
                            <w:pPr>
                              <w:spacing w:after="0"/>
                              <w:rPr>
                                <w:sz w:val="14"/>
                                <w:lang w:val="de-DE"/>
                              </w:rPr>
                            </w:pPr>
                            <w:r w:rsidRPr="00510D43">
                              <w:rPr>
                                <w:sz w:val="14"/>
                                <w:lang w:val="de-DE"/>
                              </w:rPr>
                              <w:t>2 = Mehrmals in der Woche</w:t>
                            </w:r>
                          </w:p>
                          <w:p w14:paraId="4301410C" w14:textId="77777777" w:rsidR="00003762" w:rsidRPr="00510D43" w:rsidRDefault="00003762" w:rsidP="0077149A">
                            <w:pPr>
                              <w:spacing w:after="0"/>
                              <w:rPr>
                                <w:sz w:val="14"/>
                                <w:lang w:val="de-DE"/>
                              </w:rPr>
                            </w:pPr>
                            <w:r w:rsidRPr="00510D43">
                              <w:rPr>
                                <w:sz w:val="14"/>
                                <w:lang w:val="de-DE"/>
                              </w:rPr>
                              <w:t>3 = Einmal in der Woche</w:t>
                            </w:r>
                          </w:p>
                          <w:p w14:paraId="222948BF" w14:textId="77777777" w:rsidR="00003762" w:rsidRPr="00510D43" w:rsidRDefault="00003762" w:rsidP="0077149A">
                            <w:pPr>
                              <w:spacing w:after="0"/>
                              <w:rPr>
                                <w:sz w:val="14"/>
                                <w:lang w:val="de-DE"/>
                              </w:rPr>
                            </w:pPr>
                            <w:r w:rsidRPr="00510D43">
                              <w:rPr>
                                <w:sz w:val="14"/>
                                <w:lang w:val="de-DE"/>
                              </w:rPr>
                              <w:t>4 = 1- bis 3-mal im Monat</w:t>
                            </w:r>
                          </w:p>
                          <w:p w14:paraId="24D883A2" w14:textId="77777777" w:rsidR="00003762" w:rsidRPr="00510D43" w:rsidRDefault="00003762" w:rsidP="0077149A">
                            <w:pPr>
                              <w:spacing w:after="0"/>
                              <w:rPr>
                                <w:sz w:val="14"/>
                                <w:lang w:val="de-DE"/>
                              </w:rPr>
                            </w:pPr>
                            <w:r w:rsidRPr="00510D43">
                              <w:rPr>
                                <w:sz w:val="14"/>
                                <w:lang w:val="de-DE"/>
                              </w:rPr>
                              <w:t>5 = Seltener</w:t>
                            </w:r>
                          </w:p>
                          <w:p w14:paraId="213E92D4" w14:textId="77777777" w:rsidR="00003762" w:rsidRPr="00510D43" w:rsidRDefault="00003762" w:rsidP="0077149A">
                            <w:pPr>
                              <w:spacing w:after="0"/>
                              <w:rPr>
                                <w:sz w:val="14"/>
                                <w:lang w:val="de-DE"/>
                              </w:rPr>
                            </w:pPr>
                            <w:r w:rsidRPr="00510D43">
                              <w:rPr>
                                <w:sz w:val="14"/>
                                <w:lang w:val="de-DE"/>
                              </w:rPr>
                              <w:t>6 = Nie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06574C" id="_x0000_s1027" type="#_x0000_t202" style="position:absolute;left:0;text-align:left;margin-left:-4.5pt;margin-top:334.8pt;width:125.8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" filled="f" stroked="f">
                <v:textbox style="mso-fit-shape-to-text:t">
                  <w:txbxContent>
                    <w:p w14:paraId="21BF4390" w14:textId="77777777" w:rsidR="00003762" w:rsidRPr="00510D43" w:rsidRDefault="00003762" w:rsidP="0077149A">
                      <w:pPr>
                        <w:spacing w:after="0"/>
                        <w:rPr>
                          <w:sz w:val="14"/>
                          <w:lang w:val="de-DE"/>
                        </w:rPr>
                      </w:pPr>
                      <w:r w:rsidRPr="00510D43">
                        <w:rPr>
                          <w:sz w:val="14"/>
                          <w:lang w:val="de-DE"/>
                        </w:rPr>
                        <w:t>1 = Täglich</w:t>
                      </w:r>
                    </w:p>
                    <w:p w14:paraId="418FC18E" w14:textId="77777777" w:rsidR="00003762" w:rsidRPr="00510D43" w:rsidRDefault="00003762" w:rsidP="0077149A">
                      <w:pPr>
                        <w:spacing w:after="0"/>
                        <w:rPr>
                          <w:sz w:val="14"/>
                          <w:lang w:val="de-DE"/>
                        </w:rPr>
                      </w:pPr>
                      <w:r w:rsidRPr="00510D43">
                        <w:rPr>
                          <w:sz w:val="14"/>
                          <w:lang w:val="de-DE"/>
                        </w:rPr>
                        <w:t>2 = Mehrmals in der Woche</w:t>
                      </w:r>
                    </w:p>
                    <w:p w14:paraId="4301410C" w14:textId="77777777" w:rsidR="00003762" w:rsidRPr="00510D43" w:rsidRDefault="00003762" w:rsidP="0077149A">
                      <w:pPr>
                        <w:spacing w:after="0"/>
                        <w:rPr>
                          <w:sz w:val="14"/>
                          <w:lang w:val="de-DE"/>
                        </w:rPr>
                      </w:pPr>
                      <w:r w:rsidRPr="00510D43">
                        <w:rPr>
                          <w:sz w:val="14"/>
                          <w:lang w:val="de-DE"/>
                        </w:rPr>
                        <w:t>3 = Einmal in der Woche</w:t>
                      </w:r>
                    </w:p>
                    <w:p w14:paraId="222948BF" w14:textId="77777777" w:rsidR="00003762" w:rsidRPr="00510D43" w:rsidRDefault="00003762" w:rsidP="0077149A">
                      <w:pPr>
                        <w:spacing w:after="0"/>
                        <w:rPr>
                          <w:sz w:val="14"/>
                          <w:lang w:val="de-DE"/>
                        </w:rPr>
                      </w:pPr>
                      <w:r w:rsidRPr="00510D43">
                        <w:rPr>
                          <w:sz w:val="14"/>
                          <w:lang w:val="de-DE"/>
                        </w:rPr>
                        <w:t>4 = 1- bis 3-mal im Monat</w:t>
                      </w:r>
                    </w:p>
                    <w:p w14:paraId="24D883A2" w14:textId="77777777" w:rsidR="00003762" w:rsidRPr="00510D43" w:rsidRDefault="00003762" w:rsidP="0077149A">
                      <w:pPr>
                        <w:spacing w:after="0"/>
                        <w:rPr>
                          <w:sz w:val="14"/>
                          <w:lang w:val="de-DE"/>
                        </w:rPr>
                      </w:pPr>
                      <w:r w:rsidRPr="00510D43">
                        <w:rPr>
                          <w:sz w:val="14"/>
                          <w:lang w:val="de-DE"/>
                        </w:rPr>
                        <w:t>5 = Seltener</w:t>
                      </w:r>
                    </w:p>
                    <w:p w14:paraId="213E92D4" w14:textId="77777777" w:rsidR="00003762" w:rsidRPr="00510D43" w:rsidRDefault="00003762" w:rsidP="0077149A">
                      <w:pPr>
                        <w:spacing w:after="0"/>
                        <w:rPr>
                          <w:sz w:val="14"/>
                          <w:lang w:val="de-DE"/>
                        </w:rPr>
                      </w:pPr>
                      <w:r w:rsidRPr="00510D43">
                        <w:rPr>
                          <w:sz w:val="14"/>
                          <w:lang w:val="de-DE"/>
                        </w:rPr>
                        <w:t>6 = Nie</w:t>
                      </w:r>
                    </w:p>
                  </w:txbxContent>
                </v:textbox>
              </v:shape>
            </w:pict>
          </mc:Fallback>
        </mc:AlternateContent>
      </w:r>
      <w:r w:rsidR="0010099D">
        <w:rPr>
          <w:noProof/>
          <w:color w:val="000000"/>
          <w:szCs w:val="24"/>
        </w:rPr>
        <w:drawing>
          <wp:inline distT="0" distB="0" distL="0" distR="0" wp14:anchorId="20FCCCD7" wp14:editId="7EA75576">
            <wp:extent cx="5486400" cy="4984750"/>
            <wp:effectExtent l="0" t="0" r="0" b="6350"/>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3781E90" w14:textId="284FD8E2" w:rsidR="00A21BF9" w:rsidRPr="00633C6E" w:rsidRDefault="00A21BF9" w:rsidP="00790F38">
      <w:pPr>
        <w:jc w:val="both"/>
        <w:rPr>
          <w:lang w:val="de-DE"/>
        </w:rPr>
      </w:pPr>
      <w:bookmarkStart w:id="30" w:name="_Toc122114424"/>
      <w:r w:rsidRPr="00633C6E">
        <w:rPr>
          <w:lang w:val="de-DE"/>
        </w:rPr>
        <w:t xml:space="preserve">Abbildung </w:t>
      </w:r>
      <w:r>
        <w:fldChar w:fldCharType="begin"/>
      </w:r>
      <w:r w:rsidRPr="00633C6E">
        <w:rPr>
          <w:lang w:val="de-DE"/>
        </w:rPr>
        <w:instrText xml:space="preserve"> SEQ Abbildung \* ARABIC </w:instrText>
      </w:r>
      <w:r>
        <w:fldChar w:fldCharType="separate"/>
      </w:r>
      <w:r w:rsidR="00A83910">
        <w:rPr>
          <w:noProof/>
          <w:lang w:val="de-DE"/>
        </w:rPr>
        <w:t>8</w:t>
      </w:r>
      <w:r>
        <w:fldChar w:fldCharType="end"/>
      </w:r>
      <w:r w:rsidRPr="00633C6E">
        <w:rPr>
          <w:lang w:val="de-DE"/>
        </w:rPr>
        <w:t>: Internetaktivitäten</w:t>
      </w:r>
      <w:bookmarkEnd w:id="30"/>
    </w:p>
    <w:p w14:paraId="2239495D" w14:textId="7AFDD047" w:rsidR="003F24BE" w:rsidRDefault="003F24BE" w:rsidP="00790F38">
      <w:pPr>
        <w:jc w:val="both"/>
        <w:rPr>
          <w:lang w:val="de-DE"/>
        </w:rPr>
      </w:pPr>
      <w:r>
        <w:rPr>
          <w:lang w:val="de-DE"/>
        </w:rPr>
        <w:t>Obschon in den benannten Bereichen die Versuchsgruppe tendenziell aktiver ist, so zeigt sich im Bereich „Eigene Inhalte erzeugen“ ein wesentlicher Unterschied: Während in der Versuchsgruppe dies einmal wöchentlich bis 1- bis 3-mal pro Monat der Fall ist, gibt die DZA-Vergleichsgruppe an, dies seltener als</w:t>
      </w:r>
      <w:r w:rsidR="00C25CBD">
        <w:rPr>
          <w:lang w:val="de-DE"/>
        </w:rPr>
        <w:t xml:space="preserve"> </w:t>
      </w:r>
      <w:r>
        <w:rPr>
          <w:lang w:val="de-DE"/>
        </w:rPr>
        <w:t xml:space="preserve">1- bis 3-mal pro Monat bis nie </w:t>
      </w:r>
      <w:r w:rsidR="00D83CAA">
        <w:rPr>
          <w:lang w:val="de-DE"/>
        </w:rPr>
        <w:t xml:space="preserve">zu </w:t>
      </w:r>
      <w:r>
        <w:rPr>
          <w:lang w:val="de-DE"/>
        </w:rPr>
        <w:t>praktizieren.</w:t>
      </w:r>
    </w:p>
    <w:p w14:paraId="0AC04077" w14:textId="77777777" w:rsidR="00F920CA" w:rsidRDefault="003F24BE" w:rsidP="00790F38">
      <w:pPr>
        <w:jc w:val="both"/>
        <w:rPr>
          <w:lang w:val="de-DE"/>
        </w:rPr>
      </w:pPr>
      <w:r>
        <w:rPr>
          <w:lang w:val="de-DE"/>
        </w:rPr>
        <w:t xml:space="preserve">Im Zuge der digitalen Umstellung des Kursangebotes in der Versuchsgruppe fanden zwei Schulungen zum Umgang und </w:t>
      </w:r>
      <w:r w:rsidR="00690BF2">
        <w:rPr>
          <w:lang w:val="de-DE"/>
        </w:rPr>
        <w:t xml:space="preserve">zur </w:t>
      </w:r>
      <w:r>
        <w:rPr>
          <w:lang w:val="de-DE"/>
        </w:rPr>
        <w:t xml:space="preserve">Kommunikation mit dem Tablet statt. Laut Einschätzungen der Teilnehmer:innen haben diese Schulungen keine wesentlichen Änderung in </w:t>
      </w:r>
      <w:r w:rsidR="00690BF2">
        <w:rPr>
          <w:lang w:val="de-DE"/>
        </w:rPr>
        <w:t>Ihrer</w:t>
      </w:r>
      <w:r>
        <w:rPr>
          <w:lang w:val="de-DE"/>
        </w:rPr>
        <w:t xml:space="preserve"> Nutzung des Internets in den gegebenen Kategorien </w:t>
      </w:r>
      <w:r w:rsidR="00F920CA">
        <w:rPr>
          <w:lang w:val="de-DE"/>
        </w:rPr>
        <w:t xml:space="preserve">des Alterssurvey </w:t>
      </w:r>
      <w:r>
        <w:rPr>
          <w:lang w:val="de-DE"/>
        </w:rPr>
        <w:t>bewirkt.</w:t>
      </w:r>
      <w:r w:rsidR="008536F5">
        <w:rPr>
          <w:lang w:val="de-DE"/>
        </w:rPr>
        <w:t xml:space="preserve"> </w:t>
      </w:r>
    </w:p>
    <w:p w14:paraId="0C75DA3E" w14:textId="77777777" w:rsidR="003F24BE" w:rsidRDefault="008536F5" w:rsidP="00790F38">
      <w:pPr>
        <w:jc w:val="both"/>
        <w:rPr>
          <w:lang w:val="de-DE"/>
        </w:rPr>
      </w:pPr>
      <w:r>
        <w:rPr>
          <w:lang w:val="de-DE"/>
        </w:rPr>
        <w:t>Jedoch hat sich die Sicherheit im Umgang mit Medien und die eigene Medienkompetenz erhöht, was in den Skalen des Deutschen Alterssurvey nicht abgefragt wird. Dazu werden im Folgenden die Ergebnisse der zwei ergänzten Fragebatterien zur Medienkompetenz und zum Tanz vorgestellt.</w:t>
      </w:r>
    </w:p>
    <w:p w14:paraId="20423B2A" w14:textId="77777777" w:rsidR="00ED2787" w:rsidRDefault="00ED2787" w:rsidP="00790F38">
      <w:pPr>
        <w:pStyle w:val="berschrift4"/>
        <w:jc w:val="both"/>
        <w:rPr>
          <w:lang w:val="de-DE"/>
        </w:rPr>
      </w:pPr>
      <w:bookmarkStart w:id="31" w:name="_Toc122115838"/>
      <w:r>
        <w:rPr>
          <w:lang w:val="de-DE"/>
        </w:rPr>
        <w:t>3.2.3.2 Ankerbeispiele aus den problemzentrierten Interviews</w:t>
      </w:r>
      <w:bookmarkEnd w:id="31"/>
    </w:p>
    <w:p w14:paraId="27E48E67" w14:textId="77777777" w:rsidR="00DD2C17" w:rsidRPr="00A21BF9" w:rsidRDefault="00720B84" w:rsidP="00790F38">
      <w:pPr>
        <w:jc w:val="both"/>
        <w:rPr>
          <w:lang w:val="de-DE"/>
        </w:rPr>
      </w:pPr>
      <w:r>
        <w:rPr>
          <w:lang w:val="de-DE"/>
        </w:rPr>
        <w:t>Aufgrund einer sehr kritisch-distanzierten Haltung zu den unterschiedlichen Onlineangeboten ist die Nutzung sehr gering, die Gründe hierfür werden in Abschnitt 3.3 differenziert dargelegt.</w:t>
      </w:r>
    </w:p>
    <w:p w14:paraId="0637DE96" w14:textId="77777777" w:rsidR="006C5D77" w:rsidRDefault="006C5D77" w:rsidP="00790F38">
      <w:pPr>
        <w:pStyle w:val="berschrift2"/>
        <w:jc w:val="both"/>
        <w:rPr>
          <w:lang w:val="de-DE"/>
        </w:rPr>
      </w:pPr>
      <w:bookmarkStart w:id="32" w:name="_Toc122115839"/>
      <w:r>
        <w:rPr>
          <w:lang w:val="de-DE"/>
        </w:rPr>
        <w:t>3.</w:t>
      </w:r>
      <w:r w:rsidR="00F538E6">
        <w:rPr>
          <w:lang w:val="de-DE"/>
        </w:rPr>
        <w:t>3</w:t>
      </w:r>
      <w:r>
        <w:rPr>
          <w:lang w:val="de-DE"/>
        </w:rPr>
        <w:t xml:space="preserve"> </w:t>
      </w:r>
      <w:r w:rsidR="008536F5">
        <w:rPr>
          <w:lang w:val="de-DE"/>
        </w:rPr>
        <w:t>Medienko</w:t>
      </w:r>
      <w:r w:rsidR="00EC09C6">
        <w:rPr>
          <w:lang w:val="de-DE"/>
        </w:rPr>
        <w:t>m</w:t>
      </w:r>
      <w:r w:rsidR="008536F5">
        <w:rPr>
          <w:lang w:val="de-DE"/>
        </w:rPr>
        <w:t>petenz</w:t>
      </w:r>
      <w:r w:rsidR="00E464AA">
        <w:rPr>
          <w:lang w:val="de-DE"/>
        </w:rPr>
        <w:t xml:space="preserve"> im Kontext des Online-Angebotes</w:t>
      </w:r>
      <w:bookmarkEnd w:id="32"/>
    </w:p>
    <w:p w14:paraId="2862D9D0" w14:textId="77777777" w:rsidR="003F24BE" w:rsidRDefault="00EC09C6" w:rsidP="00790F38">
      <w:pPr>
        <w:jc w:val="both"/>
        <w:rPr>
          <w:lang w:val="de-DE"/>
        </w:rPr>
      </w:pPr>
      <w:r>
        <w:rPr>
          <w:lang w:val="de-DE"/>
        </w:rPr>
        <w:t>Um eine Rückmeldung zur Einschätzung der eigenen Medienkompetenz, womöglich aber auch zur Wirkung des digitalen Angebotes einzuholen, wurde eine Fragenbatterie ergänzt.</w:t>
      </w:r>
    </w:p>
    <w:p w14:paraId="734AD8AD" w14:textId="77777777" w:rsidR="00ED2787" w:rsidRDefault="00ED2787" w:rsidP="00790F38">
      <w:pPr>
        <w:pStyle w:val="berschrift3"/>
        <w:jc w:val="both"/>
        <w:rPr>
          <w:lang w:val="de-DE"/>
        </w:rPr>
      </w:pPr>
      <w:bookmarkStart w:id="33" w:name="_Toc122115840"/>
      <w:r>
        <w:rPr>
          <w:lang w:val="de-DE"/>
        </w:rPr>
        <w:t>3.3.1 Ergebnisse der quantitativen Erhebung</w:t>
      </w:r>
      <w:bookmarkEnd w:id="33"/>
    </w:p>
    <w:p w14:paraId="19675611" w14:textId="4FC46192" w:rsidR="00293CAA" w:rsidRPr="00293CAA" w:rsidRDefault="00293CAA" w:rsidP="00790F38">
      <w:pPr>
        <w:jc w:val="both"/>
        <w:rPr>
          <w:lang w:val="de-DE"/>
        </w:rPr>
      </w:pPr>
      <w:r>
        <w:rPr>
          <w:lang w:val="de-DE"/>
        </w:rPr>
        <w:t>Die Fragen in beiden Erhebungsformen orientieren sich e</w:t>
      </w:r>
      <w:r w:rsidRPr="00293CAA">
        <w:rPr>
          <w:lang w:val="de-DE"/>
        </w:rPr>
        <w:t xml:space="preserve">ntlang der ursprünglich von Dieter Baacke entwickelten Operationalisierung von Medienkompetenz </w:t>
      </w:r>
      <w:r w:rsidR="003C0EC3">
        <w:rPr>
          <w:lang w:val="de-DE"/>
        </w:rPr>
        <w:t xml:space="preserve">in </w:t>
      </w:r>
      <w:r>
        <w:rPr>
          <w:lang w:val="de-DE"/>
        </w:rPr>
        <w:t>den</w:t>
      </w:r>
      <w:r w:rsidRPr="00293CAA">
        <w:rPr>
          <w:lang w:val="de-DE"/>
        </w:rPr>
        <w:t xml:space="preserve"> </w:t>
      </w:r>
      <w:r>
        <w:rPr>
          <w:lang w:val="de-DE"/>
        </w:rPr>
        <w:t xml:space="preserve">vier </w:t>
      </w:r>
      <w:r w:rsidRPr="00293CAA">
        <w:rPr>
          <w:lang w:val="de-DE"/>
        </w:rPr>
        <w:t xml:space="preserve">Dimensionen </w:t>
      </w:r>
      <w:r w:rsidRPr="00293CAA">
        <w:rPr>
          <w:i/>
          <w:lang w:val="de-DE"/>
        </w:rPr>
        <w:t>Medienkritik, Medienkunde, Mediennutzung und Mediengestaltung</w:t>
      </w:r>
      <w:r>
        <w:rPr>
          <w:lang w:val="de-DE"/>
        </w:rPr>
        <w:t>.</w:t>
      </w:r>
    </w:p>
    <w:p w14:paraId="2C5D8F56" w14:textId="77777777" w:rsidR="00ED2787" w:rsidRDefault="00ED2787" w:rsidP="00790F38">
      <w:pPr>
        <w:jc w:val="both"/>
        <w:rPr>
          <w:lang w:val="de-DE"/>
        </w:rPr>
      </w:pPr>
    </w:p>
    <w:p w14:paraId="1C50A2D2" w14:textId="77777777" w:rsidR="00EC09C6" w:rsidRDefault="00EC09C6" w:rsidP="00790F38">
      <w:pPr>
        <w:jc w:val="both"/>
        <w:rPr>
          <w:lang w:val="de-DE"/>
        </w:rPr>
      </w:pPr>
      <w:r>
        <w:rPr>
          <w:noProof/>
        </w:rPr>
        <w:drawing>
          <wp:inline distT="0" distB="0" distL="0" distR="0" wp14:anchorId="64125DEB" wp14:editId="2FA9E5E6">
            <wp:extent cx="5486400" cy="4070350"/>
            <wp:effectExtent l="0" t="0" r="0" b="6350"/>
            <wp:docPr id="12"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C831E31" w14:textId="0169CED5" w:rsidR="00E464AA" w:rsidRPr="00E464AA" w:rsidRDefault="00E464AA" w:rsidP="00790F38">
      <w:pPr>
        <w:jc w:val="both"/>
        <w:rPr>
          <w:lang w:val="de-DE"/>
        </w:rPr>
      </w:pPr>
      <w:bookmarkStart w:id="34" w:name="_Toc122114425"/>
      <w:r w:rsidRPr="00E464AA">
        <w:rPr>
          <w:lang w:val="de-DE"/>
        </w:rPr>
        <w:t xml:space="preserve">Abbildung </w:t>
      </w:r>
      <w:r>
        <w:fldChar w:fldCharType="begin"/>
      </w:r>
      <w:r w:rsidRPr="00E464AA">
        <w:rPr>
          <w:lang w:val="de-DE"/>
        </w:rPr>
        <w:instrText xml:space="preserve"> SEQ Abbildung \* ARABIC </w:instrText>
      </w:r>
      <w:r>
        <w:fldChar w:fldCharType="separate"/>
      </w:r>
      <w:r w:rsidR="00A83910">
        <w:rPr>
          <w:noProof/>
          <w:lang w:val="de-DE"/>
        </w:rPr>
        <w:t>9</w:t>
      </w:r>
      <w:r>
        <w:fldChar w:fldCharType="end"/>
      </w:r>
      <w:r w:rsidRPr="00E464AA">
        <w:rPr>
          <w:lang w:val="de-DE"/>
        </w:rPr>
        <w:t>: Medienko</w:t>
      </w:r>
      <w:r>
        <w:rPr>
          <w:lang w:val="de-DE"/>
        </w:rPr>
        <w:t>m</w:t>
      </w:r>
      <w:r w:rsidRPr="00E464AA">
        <w:rPr>
          <w:lang w:val="de-DE"/>
        </w:rPr>
        <w:t>petenz im Kontext des Online-Angebotes</w:t>
      </w:r>
      <w:bookmarkEnd w:id="34"/>
    </w:p>
    <w:p w14:paraId="2D2A17B7" w14:textId="3DCADD0B" w:rsidR="00E464AA" w:rsidRDefault="00EF02FC" w:rsidP="00790F38">
      <w:pPr>
        <w:jc w:val="both"/>
        <w:rPr>
          <w:lang w:val="de-DE"/>
        </w:rPr>
      </w:pPr>
      <w:r>
        <w:rPr>
          <w:lang w:val="de-DE"/>
        </w:rPr>
        <w:t xml:space="preserve">Insgesamt, so die Ergebnisse zum Aufbau der Medienkompetenz im Kontext des Online-Angebotes, melden die 11 Teilnehmer:innen </w:t>
      </w:r>
      <w:r w:rsidR="00293CAA">
        <w:rPr>
          <w:lang w:val="de-DE"/>
        </w:rPr>
        <w:t xml:space="preserve">vor allem auf der Ebene der Mediennutzung </w:t>
      </w:r>
      <w:r>
        <w:rPr>
          <w:lang w:val="de-DE"/>
        </w:rPr>
        <w:t>positive bis sehr positive Einschätzungen</w:t>
      </w:r>
      <w:r w:rsidR="007D65B2">
        <w:rPr>
          <w:lang w:val="de-DE"/>
        </w:rPr>
        <w:t xml:space="preserve"> </w:t>
      </w:r>
      <w:r>
        <w:rPr>
          <w:lang w:val="de-DE"/>
        </w:rPr>
        <w:t xml:space="preserve">zurück. Dies insbesondere hinsichtlich der Bereicherung </w:t>
      </w:r>
      <w:r w:rsidR="007D65B2">
        <w:rPr>
          <w:lang w:val="de-DE"/>
        </w:rPr>
        <w:t>durch das</w:t>
      </w:r>
      <w:r>
        <w:rPr>
          <w:lang w:val="de-DE"/>
        </w:rPr>
        <w:t xml:space="preserve"> Online-Tanzangebot</w:t>
      </w:r>
      <w:r w:rsidR="008355ED">
        <w:rPr>
          <w:lang w:val="de-DE"/>
        </w:rPr>
        <w:t xml:space="preserve"> sowie</w:t>
      </w:r>
      <w:r w:rsidR="007D65B2">
        <w:rPr>
          <w:lang w:val="de-DE"/>
        </w:rPr>
        <w:t xml:space="preserve"> der Bereicherung durch die Verwendung des Tablets, das als nützliche Alltagshilfe eingeschätzt und von allen auch weiterhin genutzt wird. Ebenso positiv wird der Zuwachs an Sicherheit im Umgang mit digitalen Medien seit Kurzbeginn eingeschätzt, für über 70% der Teilnehmer:innen ist dies voll oder eher zutreffend.</w:t>
      </w:r>
    </w:p>
    <w:p w14:paraId="42DCA01F" w14:textId="77777777" w:rsidR="00ED2787" w:rsidRDefault="00ED2787" w:rsidP="00790F38">
      <w:pPr>
        <w:pStyle w:val="berschrift3"/>
        <w:jc w:val="both"/>
        <w:rPr>
          <w:lang w:val="de-DE"/>
        </w:rPr>
      </w:pPr>
      <w:bookmarkStart w:id="35" w:name="_Toc122115841"/>
      <w:r>
        <w:rPr>
          <w:lang w:val="de-DE"/>
        </w:rPr>
        <w:t>3.3.2 Ankerbeispiele aus den problemzentrierten Interviews</w:t>
      </w:r>
      <w:bookmarkEnd w:id="35"/>
    </w:p>
    <w:p w14:paraId="24F79A88" w14:textId="77777777" w:rsidR="00293CAA" w:rsidRDefault="00293CAA" w:rsidP="00790F38">
      <w:pPr>
        <w:jc w:val="both"/>
        <w:rPr>
          <w:lang w:val="de-DE"/>
        </w:rPr>
      </w:pPr>
      <w:r>
        <w:rPr>
          <w:lang w:val="de-DE"/>
        </w:rPr>
        <w:t xml:space="preserve">Fragen zur Mediennutzung: </w:t>
      </w:r>
    </w:p>
    <w:p w14:paraId="49F02201" w14:textId="77777777" w:rsidR="00293CAA" w:rsidRDefault="00720B84" w:rsidP="00790F38">
      <w:pPr>
        <w:pStyle w:val="Listenabsatz"/>
        <w:numPr>
          <w:ilvl w:val="0"/>
          <w:numId w:val="11"/>
        </w:numPr>
        <w:jc w:val="both"/>
        <w:rPr>
          <w:lang w:val="de-DE"/>
        </w:rPr>
      </w:pPr>
      <w:r w:rsidRPr="00293CAA">
        <w:rPr>
          <w:lang w:val="de-DE"/>
        </w:rPr>
        <w:t>Hat Sie die Nutzung von Tablet und Internet zunächst vor große Herausforderungen gestellt? Wenn ja, welche?</w:t>
      </w:r>
      <w:r w:rsidRPr="00293CAA">
        <w:rPr>
          <w:lang w:val="de-DE"/>
        </w:rPr>
        <w:cr/>
        <w:t>Ja, große Herausforderungen – da großteils digitale Analphabeten. Schulung</w:t>
      </w:r>
      <w:r w:rsidR="00293CAA">
        <w:rPr>
          <w:lang w:val="de-DE"/>
        </w:rPr>
        <w:t xml:space="preserve">sangebot war z.T. Erstkontakt. </w:t>
      </w:r>
    </w:p>
    <w:p w14:paraId="1C556EF6" w14:textId="77777777" w:rsidR="00293CAA" w:rsidRDefault="00720B84" w:rsidP="00790F38">
      <w:pPr>
        <w:pStyle w:val="Listenabsatz"/>
        <w:numPr>
          <w:ilvl w:val="0"/>
          <w:numId w:val="11"/>
        </w:numPr>
        <w:jc w:val="both"/>
        <w:rPr>
          <w:lang w:val="de-DE"/>
        </w:rPr>
      </w:pPr>
      <w:r w:rsidRPr="00293CAA">
        <w:rPr>
          <w:lang w:val="de-DE"/>
        </w:rPr>
        <w:t>Hat Ihnen das Schulungsangebot dabei geholfen, diese Herausforderungen zu bewältigen?</w:t>
      </w:r>
      <w:r w:rsidRPr="00293CAA">
        <w:rPr>
          <w:lang w:val="de-DE"/>
        </w:rPr>
        <w:cr/>
        <w:t>Ja, war aber im Umfang zu wenig. Flankierende Begle</w:t>
      </w:r>
      <w:r w:rsidR="00293CAA">
        <w:rPr>
          <w:lang w:val="de-DE"/>
        </w:rPr>
        <w:t>itung notwendig und erwünscht.</w:t>
      </w:r>
    </w:p>
    <w:p w14:paraId="148E8ABE" w14:textId="77777777" w:rsidR="00293CAA" w:rsidRDefault="00720B84" w:rsidP="00790F38">
      <w:pPr>
        <w:pStyle w:val="Listenabsatz"/>
        <w:numPr>
          <w:ilvl w:val="0"/>
          <w:numId w:val="11"/>
        </w:numPr>
        <w:jc w:val="both"/>
        <w:rPr>
          <w:lang w:val="de-DE"/>
        </w:rPr>
      </w:pPr>
      <w:r w:rsidRPr="00293CAA">
        <w:rPr>
          <w:lang w:val="de-DE"/>
        </w:rPr>
        <w:t>Welche weiteren Hilfen haben Sie genutzt?</w:t>
      </w:r>
      <w:r w:rsidRPr="00293CAA">
        <w:rPr>
          <w:lang w:val="de-DE"/>
        </w:rPr>
        <w:cr/>
        <w:t xml:space="preserve">Hilfestellungen während des Kursangebots innerhalb der Gruppe </w:t>
      </w:r>
      <w:r w:rsidR="00293CAA">
        <w:rPr>
          <w:lang w:val="de-DE"/>
        </w:rPr>
        <w:t>und seitens der Gruppenleitung.</w:t>
      </w:r>
    </w:p>
    <w:p w14:paraId="3B6D576B" w14:textId="77777777" w:rsidR="00720B84" w:rsidRPr="00293CAA" w:rsidRDefault="00720B84" w:rsidP="00790F38">
      <w:pPr>
        <w:pStyle w:val="Listenabsatz"/>
        <w:numPr>
          <w:ilvl w:val="0"/>
          <w:numId w:val="11"/>
        </w:numPr>
        <w:jc w:val="both"/>
        <w:rPr>
          <w:lang w:val="de-DE"/>
        </w:rPr>
      </w:pPr>
      <w:r w:rsidRPr="00293CAA">
        <w:rPr>
          <w:lang w:val="de-DE"/>
        </w:rPr>
        <w:t>Hat sich das Nutzungsverhalten von digitalen Angeboten seit Beginn des digitalen Tanzangebotes verändert?</w:t>
      </w:r>
      <w:r w:rsidRPr="00293CAA">
        <w:rPr>
          <w:lang w:val="de-DE"/>
        </w:rPr>
        <w:cr/>
        <w:t>Ja, hat sich geändert. Es werden verstärkt Suchmaschinen benutzt, außerdem Videoangebot (Youtube), Onlinespiele (Sudoku, Angry Birds, Tetris) und Mediatheken der öffentlich-rechtlichen Anstalten, auch für das Spezialinteresse Tanz. Für weiterführende Dienstleistungen (Ärztliche Konsultationen o.ä.) und Social Media wird das Internet nicht genu</w:t>
      </w:r>
      <w:r w:rsidR="00293CAA">
        <w:rPr>
          <w:lang w:val="de-DE"/>
        </w:rPr>
        <w:t>tz</w:t>
      </w:r>
      <w:r w:rsidR="003C0EC3">
        <w:rPr>
          <w:lang w:val="de-DE"/>
        </w:rPr>
        <w:t>t.</w:t>
      </w:r>
    </w:p>
    <w:p w14:paraId="6CBF66C8" w14:textId="77777777" w:rsidR="00293CAA" w:rsidRDefault="00293CAA" w:rsidP="00790F38">
      <w:pPr>
        <w:jc w:val="both"/>
        <w:rPr>
          <w:lang w:val="de-DE"/>
        </w:rPr>
      </w:pPr>
      <w:r>
        <w:rPr>
          <w:lang w:val="de-DE"/>
        </w:rPr>
        <w:t>Fragen zur Mediengestaltung:</w:t>
      </w:r>
    </w:p>
    <w:p w14:paraId="05D6E85E" w14:textId="77777777" w:rsidR="00293CAA" w:rsidRDefault="00720B84" w:rsidP="00790F38">
      <w:pPr>
        <w:pStyle w:val="Listenabsatz"/>
        <w:numPr>
          <w:ilvl w:val="0"/>
          <w:numId w:val="12"/>
        </w:numPr>
        <w:jc w:val="both"/>
        <w:rPr>
          <w:lang w:val="de-DE"/>
        </w:rPr>
      </w:pPr>
      <w:r w:rsidRPr="00293CAA">
        <w:rPr>
          <w:lang w:val="de-DE"/>
        </w:rPr>
        <w:t>Erzeugen Sie selbst digitale Inhalte?</w:t>
      </w:r>
      <w:r w:rsidRPr="00293CAA">
        <w:rPr>
          <w:lang w:val="de-DE"/>
        </w:rPr>
        <w:cr/>
      </w:r>
      <w:r w:rsidR="00293CAA">
        <w:rPr>
          <w:lang w:val="de-DE"/>
        </w:rPr>
        <w:t>“</w:t>
      </w:r>
      <w:r w:rsidRPr="00293CAA">
        <w:rPr>
          <w:lang w:val="de-DE"/>
        </w:rPr>
        <w:t>Kaum, außer gelege</w:t>
      </w:r>
      <w:r w:rsidR="00293CAA">
        <w:rPr>
          <w:lang w:val="de-DE"/>
        </w:rPr>
        <w:t>ntlich Fotos und kurze Videos“</w:t>
      </w:r>
    </w:p>
    <w:p w14:paraId="209D0C3B" w14:textId="77777777" w:rsidR="00293CAA" w:rsidRDefault="00720B84" w:rsidP="00790F38">
      <w:pPr>
        <w:pStyle w:val="Listenabsatz"/>
        <w:numPr>
          <w:ilvl w:val="0"/>
          <w:numId w:val="12"/>
        </w:numPr>
        <w:jc w:val="both"/>
        <w:rPr>
          <w:lang w:val="de-DE"/>
        </w:rPr>
      </w:pPr>
      <w:r w:rsidRPr="00293CAA">
        <w:rPr>
          <w:lang w:val="de-DE"/>
        </w:rPr>
        <w:t>Teilen Sie diese Inhalte innerhalb der Grupp</w:t>
      </w:r>
      <w:r w:rsidR="00293CAA">
        <w:rPr>
          <w:lang w:val="de-DE"/>
        </w:rPr>
        <w:t>e? Wenn ja, wie?</w:t>
      </w:r>
      <w:r w:rsidR="00293CAA">
        <w:rPr>
          <w:lang w:val="de-DE"/>
        </w:rPr>
        <w:cr/>
        <w:t>“Ja, WhatsApp“</w:t>
      </w:r>
    </w:p>
    <w:p w14:paraId="43EB021C" w14:textId="77777777" w:rsidR="00720B84" w:rsidRPr="00293CAA" w:rsidRDefault="00720B84" w:rsidP="00790F38">
      <w:pPr>
        <w:pStyle w:val="Listenabsatz"/>
        <w:numPr>
          <w:ilvl w:val="0"/>
          <w:numId w:val="12"/>
        </w:numPr>
        <w:jc w:val="both"/>
        <w:rPr>
          <w:lang w:val="de-DE"/>
        </w:rPr>
      </w:pPr>
      <w:r w:rsidRPr="00293CAA">
        <w:rPr>
          <w:lang w:val="de-DE"/>
        </w:rPr>
        <w:t>Teilen Sie die Inhalte auch im öffentlichen Internet, etwa auf youtube, instagram, facebook, tiktok? Warum?</w:t>
      </w:r>
      <w:r w:rsidRPr="00293CAA">
        <w:rPr>
          <w:lang w:val="de-DE"/>
        </w:rPr>
        <w:cr/>
      </w:r>
      <w:r w:rsidR="00293CAA">
        <w:rPr>
          <w:lang w:val="de-DE"/>
        </w:rPr>
        <w:t>“</w:t>
      </w:r>
      <w:r w:rsidRPr="00293CAA">
        <w:rPr>
          <w:lang w:val="de-DE"/>
        </w:rPr>
        <w:t>Nein, da die Verwendung der Inhalte nicht mehr steuerbar ist</w:t>
      </w:r>
      <w:r w:rsidR="00293CAA">
        <w:rPr>
          <w:lang w:val="de-DE"/>
        </w:rPr>
        <w:t>“ (siehe nächste Frage)</w:t>
      </w:r>
    </w:p>
    <w:p w14:paraId="29BCBB5F" w14:textId="77777777" w:rsidR="00293CAA" w:rsidRDefault="00293CAA" w:rsidP="00790F38">
      <w:pPr>
        <w:jc w:val="both"/>
        <w:rPr>
          <w:lang w:val="de-DE"/>
        </w:rPr>
      </w:pPr>
      <w:r>
        <w:rPr>
          <w:lang w:val="de-DE"/>
        </w:rPr>
        <w:t>Fragen zur Medienkritik</w:t>
      </w:r>
      <w:r w:rsidR="00720B84" w:rsidRPr="00720B84">
        <w:rPr>
          <w:lang w:val="de-DE"/>
        </w:rPr>
        <w:t xml:space="preserve">: </w:t>
      </w:r>
    </w:p>
    <w:p w14:paraId="486D0520" w14:textId="77777777" w:rsidR="00720B84" w:rsidRPr="00293CAA" w:rsidRDefault="00720B84" w:rsidP="00790F38">
      <w:pPr>
        <w:pStyle w:val="Listenabsatz"/>
        <w:numPr>
          <w:ilvl w:val="0"/>
          <w:numId w:val="13"/>
        </w:numPr>
        <w:jc w:val="both"/>
        <w:rPr>
          <w:lang w:val="de-DE"/>
        </w:rPr>
      </w:pPr>
      <w:r w:rsidRPr="00293CAA">
        <w:rPr>
          <w:lang w:val="de-DE"/>
        </w:rPr>
        <w:t>Wo sehen Sie kritische Aspekte in der Nutzung digitaler Angebote?</w:t>
      </w:r>
      <w:r w:rsidRPr="00293CAA">
        <w:rPr>
          <w:lang w:val="de-DE"/>
        </w:rPr>
        <w:cr/>
      </w:r>
      <w:r w:rsidR="00293CAA">
        <w:rPr>
          <w:lang w:val="de-DE"/>
        </w:rPr>
        <w:t>“</w:t>
      </w:r>
      <w:r w:rsidRPr="00293CAA">
        <w:rPr>
          <w:lang w:val="de-DE"/>
        </w:rPr>
        <w:t>Fake News, Machtlosigkeit ggü. großen Konzernen</w:t>
      </w:r>
      <w:r w:rsidR="00293CAA">
        <w:rPr>
          <w:lang w:val="de-DE"/>
        </w:rPr>
        <w:t>“</w:t>
      </w:r>
      <w:r w:rsidRPr="00293CAA">
        <w:rPr>
          <w:lang w:val="de-DE"/>
        </w:rPr>
        <w:t xml:space="preserve"> (Bsp. Facebook, Werbungsangebote), Kinder- und Jugendschutz, Missbrauchsskandale, DarkNet und Kriminalität, Cybermobbing, Desinformationspolitik</w:t>
      </w:r>
      <w:r w:rsidRPr="00293CAA">
        <w:rPr>
          <w:lang w:val="de-DE"/>
        </w:rPr>
        <w:cr/>
      </w:r>
    </w:p>
    <w:p w14:paraId="196A7FC2" w14:textId="77777777" w:rsidR="005B5E3B" w:rsidRDefault="005B5E3B" w:rsidP="00790F38">
      <w:pPr>
        <w:pStyle w:val="berschrift2"/>
        <w:jc w:val="both"/>
        <w:rPr>
          <w:lang w:val="de-DE"/>
        </w:rPr>
      </w:pPr>
      <w:bookmarkStart w:id="36" w:name="_Toc122115842"/>
      <w:r>
        <w:rPr>
          <w:lang w:val="de-DE"/>
        </w:rPr>
        <w:t>3.</w:t>
      </w:r>
      <w:r w:rsidR="00F538E6">
        <w:rPr>
          <w:lang w:val="de-DE"/>
        </w:rPr>
        <w:t>4</w:t>
      </w:r>
      <w:r>
        <w:rPr>
          <w:lang w:val="de-DE"/>
        </w:rPr>
        <w:t xml:space="preserve"> Einschätzung </w:t>
      </w:r>
      <w:r w:rsidR="006C5543">
        <w:rPr>
          <w:lang w:val="de-DE"/>
        </w:rPr>
        <w:t xml:space="preserve">Online-Format im Tanz und </w:t>
      </w:r>
      <w:r>
        <w:rPr>
          <w:lang w:val="de-DE"/>
        </w:rPr>
        <w:t>zum Tanz allgemein</w:t>
      </w:r>
      <w:bookmarkEnd w:id="36"/>
    </w:p>
    <w:p w14:paraId="25B3F4DE" w14:textId="77777777" w:rsidR="00ED2787" w:rsidRDefault="00ED2787" w:rsidP="00790F38">
      <w:pPr>
        <w:pStyle w:val="berschrift3"/>
        <w:jc w:val="both"/>
        <w:rPr>
          <w:lang w:val="de-DE"/>
        </w:rPr>
      </w:pPr>
      <w:bookmarkStart w:id="37" w:name="_Toc122115843"/>
      <w:r>
        <w:rPr>
          <w:lang w:val="de-DE"/>
        </w:rPr>
        <w:t>3.4.1 Ergebnisse der quantitativen Erhebung Online-Format im Tanz</w:t>
      </w:r>
      <w:bookmarkEnd w:id="37"/>
    </w:p>
    <w:p w14:paraId="03C5B5C1" w14:textId="77777777" w:rsidR="005B5E3B" w:rsidRDefault="00901391" w:rsidP="00790F38">
      <w:pPr>
        <w:jc w:val="both"/>
        <w:rPr>
          <w:lang w:val="de-DE"/>
        </w:rPr>
      </w:pPr>
      <w:r>
        <w:rPr>
          <w:lang w:val="de-DE"/>
        </w:rPr>
        <w:t>Eine der Kernfragestellungen dieser Untersuchung ist, inwieweit ein Online-Tanzangebot für wenig medienaffine Senior:innen im Alter ab 68 Jahren überhaupt zielführend, sinnvoll und im Sinne von sozialer Teilhabe und sozialer Teilnahme in Sinne einer Kultur der Digitalität einzuschätzen ist. Nachfolgende Ergebnisdarstellung dient einer ersten Einschätzung und so der Hypothesengenerierung für die qualitativ ausgerichtete Stufe 2 des Forschungsdesigns.</w:t>
      </w:r>
    </w:p>
    <w:p w14:paraId="52DA5D11" w14:textId="77777777" w:rsidR="00901391" w:rsidRDefault="00D6313B" w:rsidP="00790F38">
      <w:pPr>
        <w:jc w:val="both"/>
        <w:rPr>
          <w:lang w:val="de-DE"/>
        </w:rPr>
      </w:pPr>
      <w:r>
        <w:rPr>
          <w:noProof/>
        </w:rPr>
        <w:drawing>
          <wp:inline distT="0" distB="0" distL="0" distR="0" wp14:anchorId="23E5871E" wp14:editId="377D4637">
            <wp:extent cx="5836258" cy="4619625"/>
            <wp:effectExtent l="0" t="0" r="12700" b="9525"/>
            <wp:docPr id="15"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E31389C" w14:textId="46080E28" w:rsidR="007D65B2" w:rsidRDefault="006C5543" w:rsidP="00790F38">
      <w:pPr>
        <w:jc w:val="both"/>
        <w:rPr>
          <w:lang w:val="de-DE"/>
        </w:rPr>
      </w:pPr>
      <w:bookmarkStart w:id="38" w:name="_Toc122114426"/>
      <w:r w:rsidRPr="006C5543">
        <w:rPr>
          <w:lang w:val="de-DE"/>
        </w:rPr>
        <w:t xml:space="preserve">Abbildung </w:t>
      </w:r>
      <w:r>
        <w:fldChar w:fldCharType="begin"/>
      </w:r>
      <w:r w:rsidRPr="006C5543">
        <w:rPr>
          <w:lang w:val="de-DE"/>
        </w:rPr>
        <w:instrText xml:space="preserve"> SEQ Abbildung \* ARABIC </w:instrText>
      </w:r>
      <w:r>
        <w:fldChar w:fldCharType="separate"/>
      </w:r>
      <w:r w:rsidR="00A83910">
        <w:rPr>
          <w:noProof/>
          <w:lang w:val="de-DE"/>
        </w:rPr>
        <w:t>10</w:t>
      </w:r>
      <w:r>
        <w:fldChar w:fldCharType="end"/>
      </w:r>
      <w:r w:rsidRPr="006C5543">
        <w:rPr>
          <w:lang w:val="de-DE"/>
        </w:rPr>
        <w:t>: Einschätzung Online-Format im Tanz</w:t>
      </w:r>
      <w:bookmarkEnd w:id="38"/>
    </w:p>
    <w:p w14:paraId="61556D92" w14:textId="77777777" w:rsidR="006C5543" w:rsidRDefault="006C5543" w:rsidP="00790F38">
      <w:pPr>
        <w:jc w:val="both"/>
        <w:rPr>
          <w:lang w:val="de-DE"/>
        </w:rPr>
      </w:pPr>
      <w:r>
        <w:rPr>
          <w:lang w:val="de-DE"/>
        </w:rPr>
        <w:t xml:space="preserve">Vor allem drei Ergebnisse verdienen Aufmerksamkeit: </w:t>
      </w:r>
      <w:r w:rsidR="00503913">
        <w:rPr>
          <w:lang w:val="de-DE"/>
        </w:rPr>
        <w:t xml:space="preserve">(1) </w:t>
      </w:r>
      <w:r>
        <w:rPr>
          <w:lang w:val="de-DE"/>
        </w:rPr>
        <w:t>Online-T</w:t>
      </w:r>
      <w:r w:rsidR="00503913">
        <w:rPr>
          <w:lang w:val="de-DE"/>
        </w:rPr>
        <w:t>anzangebote sind zielführend und eine sinnvolle Ergänzung zu Präsenzkursen, nur eine Person wünscht sich dies nicht.</w:t>
      </w:r>
      <w:r>
        <w:rPr>
          <w:lang w:val="de-DE"/>
        </w:rPr>
        <w:t xml:space="preserve"> </w:t>
      </w:r>
      <w:r w:rsidR="00503913">
        <w:rPr>
          <w:lang w:val="de-DE"/>
        </w:rPr>
        <w:t>(2) Das Online-Tanzangebot wird im Sinne von m-health als effizient eingeschätzt. (3) Mit Blick auf die psychosoziale Komponente zeigt sich eine klare Bewertung von analog vor digital.</w:t>
      </w:r>
    </w:p>
    <w:p w14:paraId="25595D05" w14:textId="77777777" w:rsidR="00ED2787" w:rsidRDefault="00ED2787" w:rsidP="00790F38">
      <w:pPr>
        <w:pStyle w:val="berschrift3"/>
        <w:jc w:val="both"/>
        <w:rPr>
          <w:lang w:val="de-DE"/>
        </w:rPr>
      </w:pPr>
      <w:bookmarkStart w:id="39" w:name="_Toc122115844"/>
      <w:r>
        <w:rPr>
          <w:lang w:val="de-DE"/>
        </w:rPr>
        <w:t>3.4.2 Ankerbeispiele aus den problemzentrierten Interviews</w:t>
      </w:r>
      <w:bookmarkEnd w:id="39"/>
    </w:p>
    <w:p w14:paraId="705260A1" w14:textId="77777777" w:rsidR="008F1286" w:rsidRDefault="008F1286" w:rsidP="00790F38">
      <w:pPr>
        <w:jc w:val="both"/>
        <w:rPr>
          <w:lang w:val="de-DE"/>
        </w:rPr>
      </w:pPr>
      <w:r w:rsidRPr="008F1286">
        <w:rPr>
          <w:lang w:val="de-DE"/>
        </w:rPr>
        <w:t xml:space="preserve">Frage: </w:t>
      </w:r>
      <w:r w:rsidR="00F46A43" w:rsidRPr="008F1286">
        <w:rPr>
          <w:lang w:val="de-DE"/>
        </w:rPr>
        <w:t xml:space="preserve">Welche Unterschiede können Sie zwischen den analogen und den digitalen Angeboten hinsichtlich </w:t>
      </w:r>
      <w:r>
        <w:rPr>
          <w:lang w:val="de-DE"/>
        </w:rPr>
        <w:t>der Gruppendynamik feststellen?</w:t>
      </w:r>
    </w:p>
    <w:p w14:paraId="2351FC32" w14:textId="1D659FAF" w:rsidR="008F1286" w:rsidRDefault="00F46A43" w:rsidP="00790F38">
      <w:pPr>
        <w:pStyle w:val="Listenabsatz"/>
        <w:numPr>
          <w:ilvl w:val="0"/>
          <w:numId w:val="13"/>
        </w:numPr>
        <w:jc w:val="both"/>
        <w:rPr>
          <w:lang w:val="de-DE"/>
        </w:rPr>
      </w:pPr>
      <w:r w:rsidRPr="008F1286">
        <w:rPr>
          <w:lang w:val="de-DE"/>
        </w:rPr>
        <w:t>Analog ist es motivierender als allein zuhause. Spannung, die sich innerhalb der Halle aufbaut, ist digital nicht gegeben. Gruppengefühl ist weniger intensiv; die digitale Begegnung ist hier kein Ersatz. Aber das Vorhandensein des digitalen Angebots wir</w:t>
      </w:r>
      <w:r w:rsidR="008F1286">
        <w:rPr>
          <w:lang w:val="de-DE"/>
        </w:rPr>
        <w:t>d als gruppenstärkend empfunden</w:t>
      </w:r>
      <w:r w:rsidR="003C0EC3">
        <w:rPr>
          <w:lang w:val="de-DE"/>
        </w:rPr>
        <w:t>:</w:t>
      </w:r>
      <w:r w:rsidRPr="008F1286">
        <w:rPr>
          <w:lang w:val="de-DE"/>
        </w:rPr>
        <w:t xml:space="preserve"> </w:t>
      </w:r>
    </w:p>
    <w:p w14:paraId="1B44DFCF" w14:textId="77777777" w:rsidR="003C0EC3" w:rsidRDefault="003C0EC3" w:rsidP="00E25747">
      <w:pPr>
        <w:pStyle w:val="Listenabsatz"/>
        <w:jc w:val="both"/>
        <w:rPr>
          <w:lang w:val="de-DE"/>
        </w:rPr>
      </w:pPr>
    </w:p>
    <w:p w14:paraId="3C4AD347" w14:textId="77777777" w:rsidR="008F1286" w:rsidRDefault="008F1286" w:rsidP="00E25747">
      <w:pPr>
        <w:pStyle w:val="Listenabsatz"/>
        <w:jc w:val="both"/>
        <w:rPr>
          <w:lang w:val="de-DE"/>
        </w:rPr>
      </w:pPr>
      <w:r>
        <w:rPr>
          <w:lang w:val="de-DE"/>
        </w:rPr>
        <w:t>„</w:t>
      </w:r>
      <w:r w:rsidR="00F46A43" w:rsidRPr="008F1286">
        <w:rPr>
          <w:lang w:val="de-DE"/>
        </w:rPr>
        <w:t>Ja, ich glaube auch, die Erfahrung, dass wir das als Gruppe zusammen gemeistert haben, dass wir alle zusammengeblieben sind, das schweißt insgesamt</w:t>
      </w:r>
      <w:r w:rsidR="003C0EC3">
        <w:rPr>
          <w:lang w:val="de-DE"/>
        </w:rPr>
        <w:t xml:space="preserve"> zusammen.</w:t>
      </w:r>
      <w:r>
        <w:rPr>
          <w:lang w:val="de-DE"/>
        </w:rPr>
        <w:t>“</w:t>
      </w:r>
    </w:p>
    <w:p w14:paraId="1D9824C9" w14:textId="77777777" w:rsidR="008F1286" w:rsidRDefault="008F1286" w:rsidP="00790F38">
      <w:pPr>
        <w:jc w:val="both"/>
        <w:rPr>
          <w:lang w:val="de-DE"/>
        </w:rPr>
      </w:pPr>
      <w:r>
        <w:rPr>
          <w:lang w:val="de-DE"/>
        </w:rPr>
        <w:t xml:space="preserve">Frage: </w:t>
      </w:r>
      <w:r w:rsidR="00F46A43" w:rsidRPr="008F1286">
        <w:rPr>
          <w:lang w:val="de-DE"/>
        </w:rPr>
        <w:t>Gibt es Hürden im digitalen, die e</w:t>
      </w:r>
      <w:r>
        <w:rPr>
          <w:lang w:val="de-DE"/>
        </w:rPr>
        <w:t xml:space="preserve">s im analogen Raum nicht gibt? </w:t>
      </w:r>
    </w:p>
    <w:p w14:paraId="70C7EC43" w14:textId="2A8EC7B6" w:rsidR="008F1286" w:rsidRDefault="00F46A43" w:rsidP="00790F38">
      <w:pPr>
        <w:pStyle w:val="Listenabsatz"/>
        <w:numPr>
          <w:ilvl w:val="0"/>
          <w:numId w:val="14"/>
        </w:numPr>
        <w:jc w:val="both"/>
        <w:rPr>
          <w:lang w:val="de-DE"/>
        </w:rPr>
      </w:pPr>
      <w:r w:rsidRPr="008F1286">
        <w:rPr>
          <w:lang w:val="de-DE"/>
        </w:rPr>
        <w:t>Als das Technische einmal bewältigt war, wurden kaum noch Hürden empfunden. Ausnahme: Begrenztes Platza</w:t>
      </w:r>
      <w:r w:rsidR="008F1286">
        <w:rPr>
          <w:lang w:val="de-DE"/>
        </w:rPr>
        <w:t>ngebot zuhause.</w:t>
      </w:r>
      <w:r w:rsidR="00C25CBD">
        <w:rPr>
          <w:lang w:val="de-DE"/>
        </w:rPr>
        <w:t xml:space="preserve"> </w:t>
      </w:r>
    </w:p>
    <w:p w14:paraId="40BFBDDA" w14:textId="77777777" w:rsidR="003C0EC3" w:rsidRDefault="003C0EC3" w:rsidP="00E25747">
      <w:pPr>
        <w:pStyle w:val="Listenabsatz"/>
        <w:jc w:val="both"/>
        <w:rPr>
          <w:lang w:val="de-DE"/>
        </w:rPr>
      </w:pPr>
    </w:p>
    <w:p w14:paraId="16E3233F" w14:textId="77777777" w:rsidR="00F46A43" w:rsidRPr="008F1286" w:rsidRDefault="008F1286" w:rsidP="00E25747">
      <w:pPr>
        <w:pStyle w:val="Listenabsatz"/>
        <w:jc w:val="both"/>
        <w:rPr>
          <w:lang w:val="de-DE"/>
        </w:rPr>
      </w:pPr>
      <w:r>
        <w:rPr>
          <w:lang w:val="de-DE"/>
        </w:rPr>
        <w:t>„</w:t>
      </w:r>
      <w:r w:rsidR="00F46A43" w:rsidRPr="008F1286">
        <w:rPr>
          <w:lang w:val="de-DE"/>
        </w:rPr>
        <w:t>Also kann ich gerne bestätigen, das digitale Medium stört mich überhaupt nicht. Das ist für mich gar nicht da. Ich tanze das, was ich gerne möchte</w:t>
      </w:r>
      <w:r w:rsidR="003C0EC3">
        <w:rPr>
          <w:lang w:val="de-DE"/>
        </w:rPr>
        <w:t>.</w:t>
      </w:r>
      <w:r>
        <w:rPr>
          <w:lang w:val="de-DE"/>
        </w:rPr>
        <w:t>“</w:t>
      </w:r>
    </w:p>
    <w:p w14:paraId="22CBF391" w14:textId="77777777" w:rsidR="008F1286" w:rsidRDefault="008F1286" w:rsidP="00790F38">
      <w:pPr>
        <w:jc w:val="both"/>
        <w:rPr>
          <w:lang w:val="de-DE"/>
        </w:rPr>
      </w:pPr>
      <w:r>
        <w:rPr>
          <w:lang w:val="de-DE"/>
        </w:rPr>
        <w:t xml:space="preserve">Frage: </w:t>
      </w:r>
      <w:r w:rsidR="007F29E6" w:rsidRPr="007F29E6">
        <w:rPr>
          <w:lang w:val="de-DE"/>
        </w:rPr>
        <w:t>Ist das digitale Angebot spürbar anders als das analoge Angebot in der Hall</w:t>
      </w:r>
      <w:r>
        <w:rPr>
          <w:lang w:val="de-DE"/>
        </w:rPr>
        <w:t xml:space="preserve">e? Wo liegen die Unterschiede? </w:t>
      </w:r>
    </w:p>
    <w:p w14:paraId="054BC6B0" w14:textId="77777777" w:rsidR="008F1286" w:rsidRPr="008F1286" w:rsidRDefault="008F1286" w:rsidP="00790F38">
      <w:pPr>
        <w:pStyle w:val="Listenabsatz"/>
        <w:numPr>
          <w:ilvl w:val="0"/>
          <w:numId w:val="16"/>
        </w:numPr>
        <w:jc w:val="both"/>
        <w:rPr>
          <w:lang w:val="de-DE"/>
        </w:rPr>
      </w:pPr>
      <w:r w:rsidRPr="008F1286">
        <w:rPr>
          <w:lang w:val="de-DE"/>
        </w:rPr>
        <w:t xml:space="preserve">Zusammenfassung: Im Spannungsaufbau, Platzangebot und der </w:t>
      </w:r>
      <w:r w:rsidR="007F29E6" w:rsidRPr="008F1286">
        <w:rPr>
          <w:lang w:val="de-DE"/>
        </w:rPr>
        <w:t>Gruppeninklu</w:t>
      </w:r>
      <w:r w:rsidRPr="008F1286">
        <w:rPr>
          <w:lang w:val="de-DE"/>
        </w:rPr>
        <w:t>sion („sich verbunden fühlen“)</w:t>
      </w:r>
    </w:p>
    <w:p w14:paraId="47120C94" w14:textId="77777777" w:rsidR="008F1286" w:rsidRPr="008F1286" w:rsidRDefault="008F1286" w:rsidP="00790F38">
      <w:pPr>
        <w:jc w:val="both"/>
        <w:rPr>
          <w:lang w:val="de-DE"/>
        </w:rPr>
      </w:pPr>
      <w:r w:rsidRPr="008F1286">
        <w:rPr>
          <w:lang w:val="de-DE"/>
        </w:rPr>
        <w:t xml:space="preserve">Frage: </w:t>
      </w:r>
      <w:r w:rsidR="007F29E6" w:rsidRPr="008F1286">
        <w:rPr>
          <w:lang w:val="de-DE"/>
        </w:rPr>
        <w:t>Welche Punkte in den digitalen Angeboten finden Sie bes</w:t>
      </w:r>
      <w:r w:rsidRPr="008F1286">
        <w:rPr>
          <w:lang w:val="de-DE"/>
        </w:rPr>
        <w:t>onders gut? Wo liegen Vorteile?</w:t>
      </w:r>
    </w:p>
    <w:p w14:paraId="1A795DEA" w14:textId="7E50D494" w:rsidR="003C0EC3" w:rsidRDefault="008F1286" w:rsidP="00790F38">
      <w:pPr>
        <w:pStyle w:val="Listenabsatz"/>
        <w:numPr>
          <w:ilvl w:val="0"/>
          <w:numId w:val="16"/>
        </w:numPr>
        <w:jc w:val="both"/>
        <w:rPr>
          <w:lang w:val="de-DE"/>
        </w:rPr>
      </w:pPr>
      <w:r>
        <w:rPr>
          <w:lang w:val="de-DE"/>
        </w:rPr>
        <w:t>R</w:t>
      </w:r>
      <w:r w:rsidR="007F29E6" w:rsidRPr="008F1286">
        <w:rPr>
          <w:lang w:val="de-DE"/>
        </w:rPr>
        <w:t>aum- und Zeitunabhängigkeit</w:t>
      </w:r>
      <w:r w:rsidR="003C0EC3">
        <w:rPr>
          <w:lang w:val="de-DE"/>
        </w:rPr>
        <w:t xml:space="preserve">: </w:t>
      </w:r>
    </w:p>
    <w:p w14:paraId="3D148CCF" w14:textId="7DF8212E" w:rsidR="008F1286" w:rsidRDefault="008F1286" w:rsidP="00E25747">
      <w:pPr>
        <w:pStyle w:val="Listenabsatz"/>
        <w:jc w:val="both"/>
        <w:rPr>
          <w:lang w:val="de-DE"/>
        </w:rPr>
      </w:pPr>
    </w:p>
    <w:p w14:paraId="586AC0E2" w14:textId="77777777" w:rsidR="008F1286" w:rsidRDefault="008F1286" w:rsidP="00E25747">
      <w:pPr>
        <w:pStyle w:val="Listenabsatz"/>
        <w:jc w:val="both"/>
        <w:rPr>
          <w:lang w:val="de-DE"/>
        </w:rPr>
      </w:pPr>
      <w:r>
        <w:rPr>
          <w:lang w:val="de-DE"/>
        </w:rPr>
        <w:t>„</w:t>
      </w:r>
      <w:r w:rsidR="007F29E6" w:rsidRPr="008F1286">
        <w:rPr>
          <w:lang w:val="de-DE"/>
        </w:rPr>
        <w:t>Auch we</w:t>
      </w:r>
      <w:r>
        <w:rPr>
          <w:lang w:val="de-DE"/>
        </w:rPr>
        <w:t>nn mal jemand krank ist, kann er</w:t>
      </w:r>
      <w:r w:rsidR="007F29E6" w:rsidRPr="008F1286">
        <w:rPr>
          <w:lang w:val="de-DE"/>
        </w:rPr>
        <w:t xml:space="preserve"> sich trotzdem zuschalten</w:t>
      </w:r>
      <w:r w:rsidR="003C0EC3">
        <w:rPr>
          <w:lang w:val="de-DE"/>
        </w:rPr>
        <w:t>.</w:t>
      </w:r>
      <w:r>
        <w:rPr>
          <w:lang w:val="de-DE"/>
        </w:rPr>
        <w:t>“</w:t>
      </w:r>
    </w:p>
    <w:p w14:paraId="12767638" w14:textId="77777777" w:rsidR="003C0EC3" w:rsidRDefault="003C0EC3" w:rsidP="00E25747">
      <w:pPr>
        <w:pStyle w:val="Listenabsatz"/>
        <w:jc w:val="both"/>
        <w:rPr>
          <w:lang w:val="de-DE"/>
        </w:rPr>
      </w:pPr>
    </w:p>
    <w:p w14:paraId="65A20D32" w14:textId="1D061908" w:rsidR="008F1286" w:rsidRDefault="007F29E6" w:rsidP="00790F38">
      <w:pPr>
        <w:pStyle w:val="Listenabsatz"/>
        <w:numPr>
          <w:ilvl w:val="0"/>
          <w:numId w:val="16"/>
        </w:numPr>
        <w:jc w:val="both"/>
        <w:rPr>
          <w:lang w:val="de-DE"/>
        </w:rPr>
      </w:pPr>
      <w:r w:rsidRPr="008F1286">
        <w:rPr>
          <w:lang w:val="de-DE"/>
        </w:rPr>
        <w:t>Zeitersparnis durch wegfallende Wege</w:t>
      </w:r>
      <w:r w:rsidR="008F1286">
        <w:rPr>
          <w:lang w:val="de-DE"/>
        </w:rPr>
        <w:t xml:space="preserve"> </w:t>
      </w:r>
    </w:p>
    <w:p w14:paraId="14E1229D" w14:textId="73E6299A" w:rsidR="008F1286" w:rsidRDefault="008F1286" w:rsidP="00790F38">
      <w:pPr>
        <w:pStyle w:val="Listenabsatz"/>
        <w:numPr>
          <w:ilvl w:val="0"/>
          <w:numId w:val="16"/>
        </w:numPr>
        <w:jc w:val="both"/>
        <w:rPr>
          <w:lang w:val="de-DE"/>
        </w:rPr>
      </w:pPr>
      <w:r>
        <w:rPr>
          <w:lang w:val="de-DE"/>
        </w:rPr>
        <w:t>A</w:t>
      </w:r>
      <w:r w:rsidR="007F29E6" w:rsidRPr="008F1286">
        <w:rPr>
          <w:lang w:val="de-DE"/>
        </w:rPr>
        <w:t>nderer Bildungszugang wird eröffnet durch Normalisierung des Digitalen</w:t>
      </w:r>
    </w:p>
    <w:p w14:paraId="1BF9A6A5" w14:textId="54606124" w:rsidR="008F1286" w:rsidRDefault="007F29E6" w:rsidP="00790F38">
      <w:pPr>
        <w:pStyle w:val="Listenabsatz"/>
        <w:numPr>
          <w:ilvl w:val="0"/>
          <w:numId w:val="16"/>
        </w:numPr>
        <w:jc w:val="both"/>
        <w:rPr>
          <w:lang w:val="de-DE"/>
        </w:rPr>
      </w:pPr>
      <w:r w:rsidRPr="008F1286">
        <w:rPr>
          <w:lang w:val="de-DE"/>
        </w:rPr>
        <w:t>Informationsverfügbarkeit</w:t>
      </w:r>
    </w:p>
    <w:p w14:paraId="537AD7F7" w14:textId="6D5ECBC1" w:rsidR="007F29E6" w:rsidRPr="008F1286" w:rsidRDefault="008F1286" w:rsidP="00790F38">
      <w:pPr>
        <w:pStyle w:val="Listenabsatz"/>
        <w:numPr>
          <w:ilvl w:val="0"/>
          <w:numId w:val="16"/>
        </w:numPr>
        <w:jc w:val="both"/>
        <w:rPr>
          <w:lang w:val="de-DE"/>
        </w:rPr>
      </w:pPr>
      <w:r>
        <w:rPr>
          <w:lang w:val="de-DE"/>
        </w:rPr>
        <w:t>A</w:t>
      </w:r>
      <w:r w:rsidR="007F29E6" w:rsidRPr="008F1286">
        <w:rPr>
          <w:lang w:val="de-DE"/>
        </w:rPr>
        <w:t>nderer Analysezugang durch technische Möglichkeiten (Zoomen, Stoppen, Wiederholen, Zeitlupen, unterschiedliche Perspektiven…) wird als Gewinn erlebt</w:t>
      </w:r>
      <w:r w:rsidR="007F29E6" w:rsidRPr="008F1286">
        <w:rPr>
          <w:lang w:val="de-DE"/>
        </w:rPr>
        <w:cr/>
      </w:r>
    </w:p>
    <w:p w14:paraId="2ABBF845" w14:textId="77777777" w:rsidR="00503913" w:rsidRDefault="00ED2787" w:rsidP="00790F38">
      <w:pPr>
        <w:pStyle w:val="berschrift3"/>
        <w:jc w:val="both"/>
        <w:rPr>
          <w:lang w:val="de-DE"/>
        </w:rPr>
      </w:pPr>
      <w:bookmarkStart w:id="40" w:name="_Toc122115845"/>
      <w:r>
        <w:rPr>
          <w:lang w:val="de-DE"/>
        </w:rPr>
        <w:t>3.4</w:t>
      </w:r>
      <w:r w:rsidR="00503913">
        <w:rPr>
          <w:lang w:val="de-DE"/>
        </w:rPr>
        <w:t>.</w:t>
      </w:r>
      <w:r>
        <w:rPr>
          <w:lang w:val="de-DE"/>
        </w:rPr>
        <w:t>3</w:t>
      </w:r>
      <w:r w:rsidR="00503913">
        <w:rPr>
          <w:lang w:val="de-DE"/>
        </w:rPr>
        <w:t xml:space="preserve"> </w:t>
      </w:r>
      <w:r>
        <w:rPr>
          <w:lang w:val="de-DE"/>
        </w:rPr>
        <w:t>Ergebnisse der quantitativen Erhebung zum Tanz allgemein</w:t>
      </w:r>
      <w:bookmarkEnd w:id="40"/>
    </w:p>
    <w:p w14:paraId="08304B3B" w14:textId="77777777" w:rsidR="00881379" w:rsidRPr="00881379" w:rsidRDefault="00881379" w:rsidP="00790F38">
      <w:pPr>
        <w:jc w:val="both"/>
        <w:rPr>
          <w:lang w:val="de-DE"/>
        </w:rPr>
      </w:pPr>
      <w:r>
        <w:rPr>
          <w:lang w:val="de-DE"/>
        </w:rPr>
        <w:t>Wie Abbildung 11 illustriert, streuen die Antworten zu den verschiedenen Fragen hinsichtlich der Einschätzung der Wirkung des regelmäßigen Tanzangebotes in den meisten Fällen nur sehr gering. So melden die befragten Teilnehmer:innen sowohl im kognitiven, im sozialen, im psychischen und im Bereich der Alltagsstrukturierung (sehr) positive Erfahrungen zurück. Weiterer Untersuchung bedarf es</w:t>
      </w:r>
      <w:r w:rsidR="00131D9B">
        <w:rPr>
          <w:lang w:val="de-DE"/>
        </w:rPr>
        <w:t xml:space="preserve"> auch</w:t>
      </w:r>
      <w:r>
        <w:rPr>
          <w:lang w:val="de-DE"/>
        </w:rPr>
        <w:t xml:space="preserve"> hinsichtlich der Motivation, ein regelmäßiges Tanzangebot zu nutzen.</w:t>
      </w:r>
    </w:p>
    <w:p w14:paraId="3FC2D9F2" w14:textId="77777777" w:rsidR="00503913" w:rsidRPr="00503913" w:rsidRDefault="00C9587D" w:rsidP="00790F38">
      <w:pPr>
        <w:jc w:val="both"/>
        <w:rPr>
          <w:lang w:val="de-DE"/>
        </w:rPr>
      </w:pPr>
      <w:r>
        <w:rPr>
          <w:noProof/>
        </w:rPr>
        <w:drawing>
          <wp:inline distT="0" distB="0" distL="0" distR="0" wp14:anchorId="5BFB8E49" wp14:editId="5C8E6C58">
            <wp:extent cx="5828030" cy="4613593"/>
            <wp:effectExtent l="0" t="0" r="1270" b="15875"/>
            <wp:docPr id="16"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12FE5A4" w14:textId="08973BD4" w:rsidR="00503913" w:rsidRPr="00881379" w:rsidRDefault="00881379" w:rsidP="00790F38">
      <w:pPr>
        <w:jc w:val="both"/>
        <w:rPr>
          <w:lang w:val="de-DE"/>
        </w:rPr>
      </w:pPr>
      <w:bookmarkStart w:id="41" w:name="_Toc122114427"/>
      <w:r w:rsidRPr="00881379">
        <w:rPr>
          <w:lang w:val="de-DE"/>
        </w:rPr>
        <w:t xml:space="preserve">Abbildung </w:t>
      </w:r>
      <w:r>
        <w:fldChar w:fldCharType="begin"/>
      </w:r>
      <w:r w:rsidRPr="00881379">
        <w:rPr>
          <w:lang w:val="de-DE"/>
        </w:rPr>
        <w:instrText xml:space="preserve"> SEQ Abbildung \* ARABIC </w:instrText>
      </w:r>
      <w:r>
        <w:fldChar w:fldCharType="separate"/>
      </w:r>
      <w:r w:rsidR="00A83910">
        <w:rPr>
          <w:noProof/>
          <w:lang w:val="de-DE"/>
        </w:rPr>
        <w:t>11</w:t>
      </w:r>
      <w:r>
        <w:fldChar w:fldCharType="end"/>
      </w:r>
      <w:r w:rsidRPr="00881379">
        <w:rPr>
          <w:lang w:val="de-DE"/>
        </w:rPr>
        <w:t>: Einschätzung der Wirkung des regelmäßigen Tanzangebotes</w:t>
      </w:r>
      <w:r w:rsidR="00CF677C">
        <w:rPr>
          <w:rStyle w:val="Funotenzeichen"/>
          <w:lang w:val="de-DE"/>
        </w:rPr>
        <w:footnoteReference w:id="2"/>
      </w:r>
      <w:bookmarkEnd w:id="41"/>
    </w:p>
    <w:p w14:paraId="15899E6C" w14:textId="77777777" w:rsidR="00ED2787" w:rsidRDefault="00ED2787" w:rsidP="00790F38">
      <w:pPr>
        <w:pStyle w:val="berschrift3"/>
        <w:jc w:val="both"/>
        <w:rPr>
          <w:lang w:val="de-DE"/>
        </w:rPr>
      </w:pPr>
      <w:bookmarkStart w:id="42" w:name="_Toc122115846"/>
      <w:r>
        <w:rPr>
          <w:lang w:val="de-DE"/>
        </w:rPr>
        <w:t>3.4.4 Ankerbeispiele aus den problemzentrierten Interviews</w:t>
      </w:r>
      <w:bookmarkEnd w:id="42"/>
    </w:p>
    <w:p w14:paraId="5B8F408B" w14:textId="77777777" w:rsidR="008F1286" w:rsidRDefault="008F1286" w:rsidP="00790F38">
      <w:pPr>
        <w:jc w:val="both"/>
        <w:rPr>
          <w:lang w:val="de-DE"/>
        </w:rPr>
      </w:pPr>
      <w:r w:rsidRPr="008F1286">
        <w:rPr>
          <w:lang w:val="de-DE"/>
        </w:rPr>
        <w:t xml:space="preserve">Frage: </w:t>
      </w:r>
      <w:r w:rsidR="00F46A43" w:rsidRPr="008F1286">
        <w:rPr>
          <w:lang w:val="de-DE"/>
        </w:rPr>
        <w:t>Haben die digitalen Angebote während der Pandemie zu Ihrem Wohlbefinden beigetragen? In welchen B</w:t>
      </w:r>
      <w:r>
        <w:rPr>
          <w:lang w:val="de-DE"/>
        </w:rPr>
        <w:t>ereichen, nennen Sie Beispiele?</w:t>
      </w:r>
    </w:p>
    <w:p w14:paraId="21ABEDE3" w14:textId="01690275" w:rsidR="003C0EC3" w:rsidRDefault="003C0EC3" w:rsidP="00790F38">
      <w:pPr>
        <w:pStyle w:val="Listenabsatz"/>
        <w:numPr>
          <w:ilvl w:val="0"/>
          <w:numId w:val="18"/>
        </w:numPr>
        <w:jc w:val="both"/>
        <w:rPr>
          <w:lang w:val="de-DE"/>
        </w:rPr>
      </w:pPr>
      <w:r>
        <w:rPr>
          <w:lang w:val="de-DE"/>
        </w:rPr>
        <w:t>Das digitale Angebot hat wesentlich zum Wohlbefinden beigetragen.</w:t>
      </w:r>
      <w:r w:rsidR="00F46A43" w:rsidRPr="008F1286">
        <w:rPr>
          <w:lang w:val="de-DE"/>
        </w:rPr>
        <w:t xml:space="preserve"> Betont wird das Glücksgefühl, das sich beim Tanz einstellt, verbunden mit der Freude, die anderen Beteili</w:t>
      </w:r>
      <w:r w:rsidR="008F1286">
        <w:rPr>
          <w:lang w:val="de-DE"/>
        </w:rPr>
        <w:t>gten zu treffen (auch digital)</w:t>
      </w:r>
      <w:r>
        <w:rPr>
          <w:lang w:val="de-DE"/>
        </w:rPr>
        <w:t>:</w:t>
      </w:r>
    </w:p>
    <w:p w14:paraId="5BD1EBB0" w14:textId="348FF29C" w:rsidR="008F1286" w:rsidRDefault="008F1286" w:rsidP="00E25747">
      <w:pPr>
        <w:pStyle w:val="Listenabsatz"/>
        <w:jc w:val="both"/>
        <w:rPr>
          <w:lang w:val="de-DE"/>
        </w:rPr>
      </w:pPr>
    </w:p>
    <w:p w14:paraId="1F4BB10E" w14:textId="3F6A1546" w:rsidR="008F1286" w:rsidRDefault="008F1286" w:rsidP="00E25747">
      <w:pPr>
        <w:pStyle w:val="Listenabsatz"/>
        <w:jc w:val="both"/>
        <w:rPr>
          <w:lang w:val="de-DE"/>
        </w:rPr>
      </w:pPr>
      <w:r>
        <w:rPr>
          <w:lang w:val="de-DE"/>
        </w:rPr>
        <w:t>„</w:t>
      </w:r>
      <w:r w:rsidR="001B2D2E">
        <w:rPr>
          <w:lang w:val="de-DE"/>
        </w:rPr>
        <w:t>(…)</w:t>
      </w:r>
      <w:r w:rsidR="00F46A43" w:rsidRPr="008F1286">
        <w:rPr>
          <w:lang w:val="de-DE"/>
        </w:rPr>
        <w:t>, den Fall nicht festzuhalten oder nicht stehenzubleiben, sondern immer noch ein Stückchen versuchen weiterzugehen und immer in Bewegung bleiben, also im wahrsten Sinne des Wortes Freude</w:t>
      </w:r>
      <w:r w:rsidR="001B2D2E">
        <w:rPr>
          <w:lang w:val="de-DE"/>
        </w:rPr>
        <w:t>,</w:t>
      </w:r>
      <w:r w:rsidR="00F46A43" w:rsidRPr="008F1286">
        <w:rPr>
          <w:lang w:val="de-DE"/>
        </w:rPr>
        <w:t xml:space="preserve"> und Freude an d</w:t>
      </w:r>
      <w:r w:rsidR="001B2D2E">
        <w:rPr>
          <w:lang w:val="de-DE"/>
        </w:rPr>
        <w:t>er</w:t>
      </w:r>
      <w:r w:rsidR="00F46A43" w:rsidRPr="008F1286">
        <w:rPr>
          <w:lang w:val="de-DE"/>
        </w:rPr>
        <w:t xml:space="preserve"> Musik dazu und damit</w:t>
      </w:r>
      <w:r w:rsidR="001B2D2E">
        <w:rPr>
          <w:lang w:val="de-DE"/>
        </w:rPr>
        <w:t xml:space="preserve"> [wird]</w:t>
      </w:r>
      <w:r w:rsidR="00F46A43" w:rsidRPr="008F1286">
        <w:rPr>
          <w:lang w:val="de-DE"/>
        </w:rPr>
        <w:t xml:space="preserve"> man auch noch Glücks</w:t>
      </w:r>
      <w:r>
        <w:rPr>
          <w:lang w:val="de-DE"/>
        </w:rPr>
        <w:t>gefühle bekommen“</w:t>
      </w:r>
    </w:p>
    <w:p w14:paraId="35D43210" w14:textId="77777777" w:rsidR="008F1286" w:rsidRDefault="008F1286" w:rsidP="00790F38">
      <w:pPr>
        <w:jc w:val="both"/>
        <w:rPr>
          <w:lang w:val="de-DE"/>
        </w:rPr>
      </w:pPr>
      <w:r>
        <w:rPr>
          <w:lang w:val="de-DE"/>
        </w:rPr>
        <w:t xml:space="preserve">Frage: </w:t>
      </w:r>
      <w:r w:rsidR="00F46A43" w:rsidRPr="008F1286">
        <w:rPr>
          <w:lang w:val="de-DE"/>
        </w:rPr>
        <w:t>Über 70% von Ihnen gibt an, dass ohne das regelmäßige Tanzen etwas Wichtiges in Ihrem Leben fehlen würde, können Sie das konkretisieren?</w:t>
      </w:r>
    </w:p>
    <w:p w14:paraId="289170B2" w14:textId="115B15AE" w:rsidR="00CC7C01" w:rsidRDefault="008F1286" w:rsidP="00790F38">
      <w:pPr>
        <w:pStyle w:val="Listenabsatz"/>
        <w:numPr>
          <w:ilvl w:val="0"/>
          <w:numId w:val="19"/>
        </w:numPr>
        <w:jc w:val="both"/>
        <w:rPr>
          <w:lang w:val="de-DE"/>
        </w:rPr>
      </w:pPr>
      <w:r w:rsidRPr="00CC7C01">
        <w:rPr>
          <w:lang w:val="de-DE"/>
        </w:rPr>
        <w:t>Zusammenfas</w:t>
      </w:r>
      <w:r w:rsidR="003C0EC3">
        <w:rPr>
          <w:lang w:val="de-DE"/>
        </w:rPr>
        <w:t xml:space="preserve">send: </w:t>
      </w:r>
    </w:p>
    <w:p w14:paraId="6E9D312E" w14:textId="2B2DA685" w:rsidR="00CC7C01" w:rsidRDefault="008F1286" w:rsidP="00790F38">
      <w:pPr>
        <w:pStyle w:val="Listenabsatz"/>
        <w:numPr>
          <w:ilvl w:val="1"/>
          <w:numId w:val="19"/>
        </w:numPr>
        <w:jc w:val="both"/>
        <w:rPr>
          <w:lang w:val="de-DE"/>
        </w:rPr>
      </w:pPr>
      <w:r w:rsidRPr="00CC7C01">
        <w:rPr>
          <w:lang w:val="de-DE"/>
        </w:rPr>
        <w:t>Ohne d</w:t>
      </w:r>
      <w:r w:rsidR="003C0EC3">
        <w:rPr>
          <w:lang w:val="de-DE"/>
        </w:rPr>
        <w:t>as</w:t>
      </w:r>
      <w:r w:rsidRPr="00CC7C01">
        <w:rPr>
          <w:lang w:val="de-DE"/>
        </w:rPr>
        <w:t xml:space="preserve"> regelmäßige Tanzangebot </w:t>
      </w:r>
      <w:r w:rsidR="00F46A43" w:rsidRPr="00CC7C01">
        <w:rPr>
          <w:lang w:val="de-DE"/>
        </w:rPr>
        <w:t>würden</w:t>
      </w:r>
      <w:r w:rsidR="00CC7C01" w:rsidRPr="00CC7C01">
        <w:rPr>
          <w:lang w:val="de-DE"/>
        </w:rPr>
        <w:t xml:space="preserve"> </w:t>
      </w:r>
      <w:r w:rsidR="003C0EC3">
        <w:rPr>
          <w:lang w:val="de-DE"/>
        </w:rPr>
        <w:t>die</w:t>
      </w:r>
      <w:r w:rsidR="00CC7C01" w:rsidRPr="00CC7C01">
        <w:rPr>
          <w:lang w:val="de-DE"/>
        </w:rPr>
        <w:t xml:space="preserve"> oben genannte</w:t>
      </w:r>
      <w:r w:rsidR="003C0EC3">
        <w:rPr>
          <w:lang w:val="de-DE"/>
        </w:rPr>
        <w:t>n</w:t>
      </w:r>
      <w:r w:rsidR="00CC7C01" w:rsidRPr="00CC7C01">
        <w:rPr>
          <w:lang w:val="de-DE"/>
        </w:rPr>
        <w:t xml:space="preserve"> Glücks</w:t>
      </w:r>
      <w:r w:rsidR="00CC7C01">
        <w:rPr>
          <w:lang w:val="de-DE"/>
        </w:rPr>
        <w:t>gefühle fehlen</w:t>
      </w:r>
    </w:p>
    <w:p w14:paraId="1F74ADB8" w14:textId="6BF15523" w:rsidR="00CC7C01" w:rsidRDefault="003C0EC3" w:rsidP="00790F38">
      <w:pPr>
        <w:pStyle w:val="Listenabsatz"/>
        <w:numPr>
          <w:ilvl w:val="1"/>
          <w:numId w:val="19"/>
        </w:numPr>
        <w:jc w:val="both"/>
        <w:rPr>
          <w:lang w:val="de-DE"/>
        </w:rPr>
      </w:pPr>
      <w:r>
        <w:rPr>
          <w:lang w:val="de-DE"/>
        </w:rPr>
        <w:t>D</w:t>
      </w:r>
      <w:r w:rsidR="00F46A43" w:rsidRPr="00CC7C01">
        <w:rPr>
          <w:lang w:val="de-DE"/>
        </w:rPr>
        <w:t xml:space="preserve">as positive Erleben </w:t>
      </w:r>
      <w:r>
        <w:rPr>
          <w:lang w:val="de-DE"/>
        </w:rPr>
        <w:t xml:space="preserve">erstreckt sich </w:t>
      </w:r>
      <w:r w:rsidR="00F46A43" w:rsidRPr="00CC7C01">
        <w:rPr>
          <w:lang w:val="de-DE"/>
        </w:rPr>
        <w:t>auf alle All</w:t>
      </w:r>
      <w:r w:rsidR="00CC7C01">
        <w:rPr>
          <w:lang w:val="de-DE"/>
        </w:rPr>
        <w:t xml:space="preserve">tagsbereiche </w:t>
      </w:r>
    </w:p>
    <w:p w14:paraId="5A3936FF" w14:textId="245C1AE6" w:rsidR="00CC7C01" w:rsidRDefault="003C0EC3" w:rsidP="00790F38">
      <w:pPr>
        <w:pStyle w:val="Listenabsatz"/>
        <w:numPr>
          <w:ilvl w:val="1"/>
          <w:numId w:val="19"/>
        </w:numPr>
        <w:jc w:val="both"/>
        <w:rPr>
          <w:lang w:val="de-DE"/>
        </w:rPr>
      </w:pPr>
      <w:r>
        <w:rPr>
          <w:lang w:val="de-DE"/>
        </w:rPr>
        <w:t>D</w:t>
      </w:r>
      <w:r w:rsidR="00CC7C01">
        <w:rPr>
          <w:lang w:val="de-DE"/>
        </w:rPr>
        <w:t xml:space="preserve">as </w:t>
      </w:r>
      <w:r w:rsidR="00F46A43" w:rsidRPr="00CC7C01">
        <w:rPr>
          <w:lang w:val="de-DE"/>
        </w:rPr>
        <w:t>Zusammenschmelzen von Ästhetischem und Sozialem – jenseits reinen Muskeltrainings im Fitnessstudio - wird betont</w:t>
      </w:r>
      <w:r w:rsidR="00CC7C01">
        <w:rPr>
          <w:lang w:val="de-DE"/>
        </w:rPr>
        <w:t>.</w:t>
      </w:r>
    </w:p>
    <w:p w14:paraId="5FFFB598" w14:textId="7C80B4B4" w:rsidR="00F46A43" w:rsidRPr="00CC7C01" w:rsidRDefault="00CC7C01" w:rsidP="00790F38">
      <w:pPr>
        <w:pStyle w:val="Listenabsatz"/>
        <w:numPr>
          <w:ilvl w:val="1"/>
          <w:numId w:val="19"/>
        </w:numPr>
        <w:jc w:val="both"/>
        <w:rPr>
          <w:lang w:val="de-DE"/>
        </w:rPr>
      </w:pPr>
      <w:r>
        <w:rPr>
          <w:lang w:val="de-DE"/>
        </w:rPr>
        <w:t>Das Angebot bietet eine s</w:t>
      </w:r>
      <w:r w:rsidR="00F46A43" w:rsidRPr="00CC7C01">
        <w:rPr>
          <w:lang w:val="de-DE"/>
        </w:rPr>
        <w:t>pezielle Form der Geborgenheit</w:t>
      </w:r>
    </w:p>
    <w:p w14:paraId="6FE663B4" w14:textId="77777777" w:rsidR="00CC7C01" w:rsidRDefault="00CC7C01" w:rsidP="00790F38">
      <w:pPr>
        <w:jc w:val="both"/>
        <w:rPr>
          <w:lang w:val="de-DE"/>
        </w:rPr>
      </w:pPr>
      <w:r>
        <w:rPr>
          <w:lang w:val="de-DE"/>
        </w:rPr>
        <w:t xml:space="preserve">Frage: </w:t>
      </w:r>
      <w:r w:rsidR="00F46A43" w:rsidRPr="00F46A43">
        <w:rPr>
          <w:lang w:val="de-DE"/>
        </w:rPr>
        <w:t>Was ist</w:t>
      </w:r>
      <w:r>
        <w:rPr>
          <w:lang w:val="de-DE"/>
        </w:rPr>
        <w:t xml:space="preserve"> das Spezielle am Tanzangebot? </w:t>
      </w:r>
    </w:p>
    <w:p w14:paraId="748BE846" w14:textId="70A164B5" w:rsidR="003C0EC3" w:rsidRDefault="00F46A43" w:rsidP="00790F38">
      <w:pPr>
        <w:pStyle w:val="Listenabsatz"/>
        <w:numPr>
          <w:ilvl w:val="0"/>
          <w:numId w:val="19"/>
        </w:numPr>
        <w:jc w:val="both"/>
        <w:rPr>
          <w:lang w:val="de-DE"/>
        </w:rPr>
      </w:pPr>
      <w:r w:rsidRPr="00CC7C01">
        <w:rPr>
          <w:lang w:val="de-DE"/>
        </w:rPr>
        <w:t>Im Unterschied zum Betonen des rein Physischen, Individualistischen, Kompetitiven/ Bewertenden und Funktionalen ohne besondere Erlebnisqualitäten des Fitnessangebots, ermöglicht der Tanz neben sozialer Teilhabe ein bio-psychoso</w:t>
      </w:r>
      <w:r w:rsidR="00CC7C01">
        <w:rPr>
          <w:lang w:val="de-DE"/>
        </w:rPr>
        <w:t>ziales Erleben besonderer Art</w:t>
      </w:r>
      <w:r w:rsidR="003C0EC3">
        <w:rPr>
          <w:lang w:val="de-DE"/>
        </w:rPr>
        <w:t>:</w:t>
      </w:r>
    </w:p>
    <w:p w14:paraId="365AB73F" w14:textId="7AA175C0" w:rsidR="00CC7C01" w:rsidRDefault="00CC7C01" w:rsidP="00E25747">
      <w:pPr>
        <w:pStyle w:val="Listenabsatz"/>
        <w:jc w:val="both"/>
        <w:rPr>
          <w:lang w:val="de-DE"/>
        </w:rPr>
      </w:pPr>
    </w:p>
    <w:p w14:paraId="5134C26E" w14:textId="77777777" w:rsidR="00CC7C01" w:rsidRDefault="00CC7C01" w:rsidP="00E25747">
      <w:pPr>
        <w:pStyle w:val="Listenabsatz"/>
        <w:jc w:val="both"/>
        <w:rPr>
          <w:lang w:val="de-DE"/>
        </w:rPr>
      </w:pPr>
      <w:r w:rsidRPr="00CC7C01">
        <w:rPr>
          <w:lang w:val="de-DE"/>
        </w:rPr>
        <w:t>„</w:t>
      </w:r>
      <w:r w:rsidR="00F46A43" w:rsidRPr="00CC7C01">
        <w:rPr>
          <w:lang w:val="de-DE"/>
        </w:rPr>
        <w:t>Aber darum geht es ja. Also mit der Bewertung. Das ist auch ein Prozess. Also meistens, wenn man in die Gruppe reinkommt und fremd ist und in der Arbeit noch nicht so drin ist, bewertet man sich viel mehr, als wenn man da</w:t>
      </w:r>
      <w:r w:rsidRPr="00CC7C01">
        <w:rPr>
          <w:lang w:val="de-DE"/>
        </w:rPr>
        <w:t>nn irgendwann mal das versteht</w:t>
      </w:r>
      <w:r w:rsidR="003C0EC3">
        <w:rPr>
          <w:lang w:val="de-DE"/>
        </w:rPr>
        <w:t>.</w:t>
      </w:r>
      <w:r w:rsidRPr="00CC7C01">
        <w:rPr>
          <w:lang w:val="de-DE"/>
        </w:rPr>
        <w:t xml:space="preserve">“ </w:t>
      </w:r>
    </w:p>
    <w:p w14:paraId="7013C7EE" w14:textId="77777777" w:rsidR="00CC7C01" w:rsidRDefault="00CC7C01" w:rsidP="00790F38">
      <w:pPr>
        <w:jc w:val="both"/>
        <w:rPr>
          <w:lang w:val="de-DE"/>
        </w:rPr>
      </w:pPr>
      <w:r w:rsidRPr="00CC7C01">
        <w:rPr>
          <w:lang w:val="de-DE"/>
        </w:rPr>
        <w:t xml:space="preserve">Frage: </w:t>
      </w:r>
      <w:r w:rsidR="00F46A43" w:rsidRPr="00CC7C01">
        <w:rPr>
          <w:lang w:val="de-DE"/>
        </w:rPr>
        <w:t>Stimmen Sie der Aussage zu, dass Sie die digitalen Tanzangebote zunächst als Gesundheitsangebote nutzen und erst später als An</w:t>
      </w:r>
      <w:r>
        <w:rPr>
          <w:lang w:val="de-DE"/>
        </w:rPr>
        <w:t>gebote der Kulturellen Bildung?</w:t>
      </w:r>
    </w:p>
    <w:p w14:paraId="41E9EAB9" w14:textId="77777777" w:rsidR="003C0EC3" w:rsidRDefault="00CC7C01" w:rsidP="00790F38">
      <w:pPr>
        <w:pStyle w:val="Listenabsatz"/>
        <w:numPr>
          <w:ilvl w:val="0"/>
          <w:numId w:val="20"/>
        </w:numPr>
        <w:jc w:val="both"/>
        <w:rPr>
          <w:lang w:val="de-DE"/>
        </w:rPr>
      </w:pPr>
      <w:r>
        <w:rPr>
          <w:lang w:val="de-DE"/>
        </w:rPr>
        <w:t xml:space="preserve">Zusammenfassung: Ein klares </w:t>
      </w:r>
      <w:r w:rsidR="00F46A43" w:rsidRPr="00CC7C01">
        <w:rPr>
          <w:lang w:val="de-DE"/>
        </w:rPr>
        <w:t>Nein. Ku</w:t>
      </w:r>
      <w:r>
        <w:rPr>
          <w:lang w:val="de-DE"/>
        </w:rPr>
        <w:t xml:space="preserve">lturelle Bildung </w:t>
      </w:r>
      <w:r w:rsidR="00F46A43" w:rsidRPr="00CC7C01">
        <w:rPr>
          <w:lang w:val="de-DE"/>
        </w:rPr>
        <w:t>ist der Fitness vorgeordnet; Fitness ist nötig, um weiter tanzen zu können</w:t>
      </w:r>
      <w:r w:rsidR="003C0EC3">
        <w:rPr>
          <w:lang w:val="de-DE"/>
        </w:rPr>
        <w:t>:</w:t>
      </w:r>
    </w:p>
    <w:p w14:paraId="45DE9F63" w14:textId="1F2F4CA6" w:rsidR="00CC7C01" w:rsidRDefault="00CC7C01" w:rsidP="00E25747">
      <w:pPr>
        <w:pStyle w:val="Listenabsatz"/>
        <w:jc w:val="both"/>
        <w:rPr>
          <w:lang w:val="de-DE"/>
        </w:rPr>
      </w:pPr>
    </w:p>
    <w:p w14:paraId="08956D30" w14:textId="77777777" w:rsidR="00F46A43" w:rsidRDefault="00CC7C01" w:rsidP="00E25747">
      <w:pPr>
        <w:pStyle w:val="Listenabsatz"/>
        <w:jc w:val="both"/>
        <w:rPr>
          <w:lang w:val="de-DE"/>
        </w:rPr>
      </w:pPr>
      <w:r>
        <w:rPr>
          <w:lang w:val="de-DE"/>
        </w:rPr>
        <w:t>„</w:t>
      </w:r>
      <w:r w:rsidR="00F46A43" w:rsidRPr="00CC7C01">
        <w:rPr>
          <w:lang w:val="de-DE"/>
        </w:rPr>
        <w:t>Ich mache das auch, um hier zu bleiben, aber in erster Linie, um zu tanzen. Der Tanz hat für mich eine eigene Qualität</w:t>
      </w:r>
      <w:r w:rsidR="003C0EC3">
        <w:rPr>
          <w:lang w:val="de-DE"/>
        </w:rPr>
        <w:t>.</w:t>
      </w:r>
      <w:r>
        <w:rPr>
          <w:lang w:val="de-DE"/>
        </w:rPr>
        <w:t>“</w:t>
      </w:r>
    </w:p>
    <w:p w14:paraId="678A8435" w14:textId="749C468E" w:rsidR="00325965" w:rsidRDefault="00CC7C01" w:rsidP="00790F38">
      <w:pPr>
        <w:jc w:val="both"/>
        <w:rPr>
          <w:lang w:val="de-DE"/>
        </w:rPr>
      </w:pPr>
      <w:r>
        <w:rPr>
          <w:lang w:val="de-DE"/>
        </w:rPr>
        <w:t>Frage: Wie schätzen Sie die Chancen der Verbindung von analogen und digitalen Zugangsmöglichkeiten ein</w:t>
      </w:r>
      <w:r w:rsidR="003C0EC3">
        <w:rPr>
          <w:lang w:val="de-DE"/>
        </w:rPr>
        <w:t>?</w:t>
      </w:r>
    </w:p>
    <w:p w14:paraId="47FEC0D1" w14:textId="2A4BB604" w:rsidR="00325965" w:rsidRDefault="00325965" w:rsidP="00790F38">
      <w:pPr>
        <w:pStyle w:val="Listenabsatz"/>
        <w:numPr>
          <w:ilvl w:val="0"/>
          <w:numId w:val="21"/>
        </w:numPr>
        <w:jc w:val="both"/>
        <w:rPr>
          <w:lang w:val="de-DE"/>
        </w:rPr>
      </w:pPr>
      <w:r>
        <w:rPr>
          <w:lang w:val="de-DE"/>
        </w:rPr>
        <w:t xml:space="preserve">Zusammenfassung: </w:t>
      </w:r>
      <w:r w:rsidRPr="00325965">
        <w:rPr>
          <w:lang w:val="de-DE"/>
        </w:rPr>
        <w:t>Digitale Möglichkeiten eröffnen Horizonte, wobei diese Offenheit als grundlegend und positiv für Neuerungen und als Grundlage Kul</w:t>
      </w:r>
      <w:r>
        <w:rPr>
          <w:lang w:val="de-DE"/>
        </w:rPr>
        <w:t>tureller Bildung bewertet wird.</w:t>
      </w:r>
    </w:p>
    <w:p w14:paraId="1337EA6B" w14:textId="359277D1" w:rsidR="00A46769" w:rsidRDefault="00F46A43" w:rsidP="00790F38">
      <w:pPr>
        <w:pStyle w:val="Listenabsatz"/>
        <w:numPr>
          <w:ilvl w:val="0"/>
          <w:numId w:val="21"/>
        </w:numPr>
        <w:jc w:val="both"/>
        <w:rPr>
          <w:lang w:val="de-DE"/>
        </w:rPr>
      </w:pPr>
      <w:r w:rsidRPr="00325965">
        <w:rPr>
          <w:lang w:val="de-DE"/>
        </w:rPr>
        <w:t>Digitales und Analoges stehen hier nicht in Konkurrenz, sondern in einem Ergänzungsverhältnis</w:t>
      </w:r>
      <w:r w:rsidR="00A46769">
        <w:rPr>
          <w:lang w:val="de-DE"/>
        </w:rPr>
        <w:t>:</w:t>
      </w:r>
    </w:p>
    <w:p w14:paraId="6328D233" w14:textId="4F0B67E3" w:rsidR="00325965" w:rsidRDefault="00325965" w:rsidP="00E25747">
      <w:pPr>
        <w:pStyle w:val="Listenabsatz"/>
        <w:jc w:val="both"/>
        <w:rPr>
          <w:lang w:val="de-DE"/>
        </w:rPr>
      </w:pPr>
    </w:p>
    <w:p w14:paraId="3014EBBC" w14:textId="77777777" w:rsidR="00A46769" w:rsidRPr="00E25747" w:rsidRDefault="00A46769" w:rsidP="00E25747">
      <w:pPr>
        <w:pStyle w:val="Listenabsatz"/>
        <w:jc w:val="both"/>
        <w:rPr>
          <w:rFonts w:cstheme="minorHAnsi"/>
          <w:color w:val="000000"/>
          <w:szCs w:val="24"/>
          <w:lang w:val="de-DE"/>
        </w:rPr>
      </w:pPr>
      <w:r w:rsidRPr="00E25747">
        <w:rPr>
          <w:rFonts w:cstheme="minorHAnsi"/>
          <w:color w:val="000000"/>
          <w:szCs w:val="24"/>
          <w:lang w:val="de-DE"/>
        </w:rPr>
        <w:t xml:space="preserve">„Ich versuche alles was möglich ist von meinem Wohnzimmer aus zu machen. Angenommen Ihr macht eine lange Reise und Ihr wollt nicht abgehängt sein. Dann könnt Ihr sagen ‚Okay, ich wähl mich aus Mexiko rein und mach hier mit.‘ Ja, das sind sehr viele Vorteile.“ </w:t>
      </w:r>
    </w:p>
    <w:p w14:paraId="2DA452C8" w14:textId="73BEAEA9" w:rsidR="00325965" w:rsidRDefault="00325965" w:rsidP="00E25747">
      <w:pPr>
        <w:pStyle w:val="Listenabsatz"/>
        <w:jc w:val="both"/>
        <w:rPr>
          <w:lang w:val="de-DE"/>
        </w:rPr>
      </w:pPr>
      <w:r>
        <w:rPr>
          <w:lang w:val="de-DE"/>
        </w:rPr>
        <w:t xml:space="preserve"> </w:t>
      </w:r>
    </w:p>
    <w:p w14:paraId="14088113" w14:textId="753F8E64" w:rsidR="00A46769" w:rsidRDefault="00F46A43" w:rsidP="00790F38">
      <w:pPr>
        <w:pStyle w:val="Listenabsatz"/>
        <w:numPr>
          <w:ilvl w:val="0"/>
          <w:numId w:val="21"/>
        </w:numPr>
        <w:jc w:val="both"/>
        <w:rPr>
          <w:lang w:val="de-DE"/>
        </w:rPr>
      </w:pPr>
      <w:r w:rsidRPr="00325965">
        <w:rPr>
          <w:lang w:val="de-DE"/>
        </w:rPr>
        <w:t>Das Digitale erweitert die Zugangsmöglichkeiten erheblich und fördert Toleranz und Offenheit. So wird für Kulturelle Vielfalt sensibilisiert</w:t>
      </w:r>
      <w:r w:rsidR="00A46769">
        <w:rPr>
          <w:lang w:val="de-DE"/>
        </w:rPr>
        <w:t>:</w:t>
      </w:r>
    </w:p>
    <w:p w14:paraId="254C7525" w14:textId="22467C0E" w:rsidR="00325965" w:rsidRDefault="00325965" w:rsidP="00E25747">
      <w:pPr>
        <w:pStyle w:val="Listenabsatz"/>
        <w:jc w:val="both"/>
        <w:rPr>
          <w:lang w:val="de-DE"/>
        </w:rPr>
      </w:pPr>
    </w:p>
    <w:p w14:paraId="0136CB9C" w14:textId="77777777" w:rsidR="00A46769" w:rsidRPr="00E25747" w:rsidRDefault="00A46769" w:rsidP="00E25747">
      <w:pPr>
        <w:pStyle w:val="Listenabsatz"/>
        <w:jc w:val="both"/>
        <w:rPr>
          <w:rFonts w:cstheme="minorHAnsi"/>
          <w:color w:val="000000"/>
          <w:szCs w:val="24"/>
          <w:lang w:val="de-DE"/>
        </w:rPr>
      </w:pPr>
      <w:r w:rsidRPr="00E25747">
        <w:rPr>
          <w:rFonts w:cstheme="minorHAnsi"/>
          <w:color w:val="000000"/>
          <w:szCs w:val="24"/>
          <w:lang w:val="de-DE"/>
        </w:rPr>
        <w:t xml:space="preserve">„Aber diese digitale Welt gibt ja sehr viel Zugang zu irgendwelchen Tanzdarbietungen weltweit. Die einen dann sehr tolerant werden lässt, sodass man mit den eigenen Muskeln nicht mehr so spielt, um es mal so zu sagen. Und es zeigt neue Ziele, man muss sie ja nicht erreichen, aber Sehen und Sehnen ist bestimmt interessant.“ </w:t>
      </w:r>
    </w:p>
    <w:p w14:paraId="2E2DD7DF" w14:textId="6882EC18" w:rsidR="00A46769" w:rsidRDefault="00A46769" w:rsidP="00E25747">
      <w:pPr>
        <w:pStyle w:val="Listenabsatz"/>
        <w:jc w:val="both"/>
        <w:rPr>
          <w:lang w:val="de-DE"/>
        </w:rPr>
      </w:pPr>
    </w:p>
    <w:p w14:paraId="2FBF4255" w14:textId="77777777" w:rsidR="00A46769" w:rsidRPr="00E25747" w:rsidRDefault="00A46769" w:rsidP="00E25747">
      <w:pPr>
        <w:ind w:left="720"/>
        <w:jc w:val="both"/>
        <w:rPr>
          <w:rFonts w:cstheme="minorHAnsi"/>
          <w:color w:val="000000"/>
          <w:szCs w:val="24"/>
          <w:lang w:val="de-DE"/>
        </w:rPr>
      </w:pPr>
      <w:r w:rsidRPr="00E25747">
        <w:rPr>
          <w:rFonts w:cstheme="minorHAnsi"/>
          <w:color w:val="000000"/>
          <w:szCs w:val="24"/>
          <w:lang w:val="de-DE"/>
        </w:rPr>
        <w:t>„Den Gedanken ‚geschlossene Gruppe‘ halte ich für sehr schlecht. Eine Gruppe darf nicht geschlossen sein, denn es gibt sonst nicht die Möglichkeit der Befruchtung durch andere und [sie] wird irgendwann aussterben. Es ist ganz wichtig, dass sie Kontakte zu anderen hat. Eine Gruppe darf nie geschlossen sein, sie muss offen sein. Und das sind wir ja eigentlich auch, wenn ich das so erlebe, seit Jahren.“</w:t>
      </w:r>
    </w:p>
    <w:p w14:paraId="57607E52" w14:textId="77777777" w:rsidR="00A46769" w:rsidRPr="00E25747" w:rsidRDefault="00A46769">
      <w:pPr>
        <w:jc w:val="both"/>
        <w:rPr>
          <w:rFonts w:cstheme="minorHAnsi"/>
          <w:i/>
          <w:color w:val="000000"/>
          <w:sz w:val="22"/>
          <w:lang w:val="de-DE"/>
        </w:rPr>
      </w:pPr>
    </w:p>
    <w:p w14:paraId="0C3F793A" w14:textId="25920E4D" w:rsidR="00325965" w:rsidRDefault="00A46769">
      <w:pPr>
        <w:jc w:val="both"/>
        <w:rPr>
          <w:lang w:val="de-DE"/>
        </w:rPr>
      </w:pPr>
      <w:r w:rsidRPr="00E25747">
        <w:rPr>
          <w:rFonts w:cstheme="minorHAnsi"/>
          <w:i/>
          <w:color w:val="000000"/>
          <w:sz w:val="22"/>
          <w:lang w:val="de-DE"/>
        </w:rPr>
        <w:t xml:space="preserve"> </w:t>
      </w:r>
      <w:r w:rsidR="00325965">
        <w:rPr>
          <w:lang w:val="de-DE"/>
        </w:rPr>
        <w:t xml:space="preserve">Frage: </w:t>
      </w:r>
      <w:r w:rsidR="007F29E6" w:rsidRPr="007F29E6">
        <w:rPr>
          <w:lang w:val="de-DE"/>
        </w:rPr>
        <w:t>Sie geben an, dass das regelmäßige Kursangebot eine starke Hilfe ist, den Alltag zu strukturieren, können Sie erklären inwi</w:t>
      </w:r>
      <w:r w:rsidR="00325965">
        <w:rPr>
          <w:lang w:val="de-DE"/>
        </w:rPr>
        <w:t>efern sich das konkret äußert?</w:t>
      </w:r>
    </w:p>
    <w:p w14:paraId="7A1A5559" w14:textId="77777777" w:rsidR="00325965" w:rsidRDefault="00325965" w:rsidP="00790F38">
      <w:pPr>
        <w:pStyle w:val="Listenabsatz"/>
        <w:numPr>
          <w:ilvl w:val="0"/>
          <w:numId w:val="22"/>
        </w:numPr>
        <w:jc w:val="both"/>
        <w:rPr>
          <w:lang w:val="de-DE"/>
        </w:rPr>
      </w:pPr>
      <w:r w:rsidRPr="00325965">
        <w:rPr>
          <w:lang w:val="de-DE"/>
        </w:rPr>
        <w:t xml:space="preserve">Zusammenfassung: </w:t>
      </w:r>
      <w:r w:rsidR="007F29E6" w:rsidRPr="00325965">
        <w:rPr>
          <w:lang w:val="de-DE"/>
        </w:rPr>
        <w:t>Tanzangebot wird als verlässlicher Quell freudvoller Erfahrung erlebt und ist daher im Alltag unverzichtbar (insbesondere während des Lockdowns, wo sonstige Termine wegfielen). Es wird als zentral für Te</w:t>
      </w:r>
      <w:r>
        <w:rPr>
          <w:lang w:val="de-DE"/>
        </w:rPr>
        <w:t>ilhabe und Teilnahme empfunden.</w:t>
      </w:r>
    </w:p>
    <w:p w14:paraId="5F4928C6" w14:textId="77777777" w:rsidR="00325965" w:rsidRDefault="00325965" w:rsidP="00790F38">
      <w:pPr>
        <w:pStyle w:val="Listenabsatz"/>
        <w:numPr>
          <w:ilvl w:val="0"/>
          <w:numId w:val="22"/>
        </w:numPr>
        <w:jc w:val="both"/>
        <w:rPr>
          <w:lang w:val="de-DE"/>
        </w:rPr>
      </w:pPr>
      <w:r>
        <w:rPr>
          <w:lang w:val="de-DE"/>
        </w:rPr>
        <w:t>„</w:t>
      </w:r>
      <w:r w:rsidR="007F29E6" w:rsidRPr="00325965">
        <w:rPr>
          <w:lang w:val="de-DE"/>
        </w:rPr>
        <w:t>Es hat dem Tag einfach eine Struktur gegeben und die braucht man</w:t>
      </w:r>
      <w:r>
        <w:rPr>
          <w:lang w:val="de-DE"/>
        </w:rPr>
        <w:t>“</w:t>
      </w:r>
    </w:p>
    <w:p w14:paraId="14AE0E12" w14:textId="77777777" w:rsidR="007F29E6" w:rsidRPr="00325965" w:rsidRDefault="00325965" w:rsidP="00790F38">
      <w:pPr>
        <w:pStyle w:val="Listenabsatz"/>
        <w:numPr>
          <w:ilvl w:val="0"/>
          <w:numId w:val="22"/>
        </w:numPr>
        <w:jc w:val="both"/>
        <w:rPr>
          <w:lang w:val="de-DE"/>
        </w:rPr>
      </w:pPr>
      <w:r>
        <w:rPr>
          <w:lang w:val="de-DE"/>
        </w:rPr>
        <w:t>„</w:t>
      </w:r>
      <w:r w:rsidR="007F29E6" w:rsidRPr="00325965">
        <w:rPr>
          <w:lang w:val="de-DE"/>
        </w:rPr>
        <w:t xml:space="preserve">Und dann </w:t>
      </w:r>
      <w:r>
        <w:rPr>
          <w:lang w:val="de-DE"/>
        </w:rPr>
        <w:t xml:space="preserve">kam [in den digitalen Raum] </w:t>
      </w:r>
      <w:r w:rsidR="007F29E6" w:rsidRPr="00325965">
        <w:rPr>
          <w:lang w:val="de-DE"/>
        </w:rPr>
        <w:t>der und der und dann ging es schon los</w:t>
      </w:r>
      <w:r>
        <w:rPr>
          <w:lang w:val="de-DE"/>
        </w:rPr>
        <w:t>“</w:t>
      </w:r>
    </w:p>
    <w:p w14:paraId="745E8FB8" w14:textId="77777777" w:rsidR="00C87680" w:rsidRDefault="00C87680" w:rsidP="00790F38">
      <w:pPr>
        <w:jc w:val="both"/>
        <w:rPr>
          <w:lang w:val="de-DE"/>
        </w:rPr>
      </w:pPr>
      <w:r>
        <w:rPr>
          <w:lang w:val="de-DE"/>
        </w:rPr>
        <w:t xml:space="preserve">Frage: </w:t>
      </w:r>
      <w:r w:rsidR="00F46A43" w:rsidRPr="00F46A43">
        <w:rPr>
          <w:lang w:val="de-DE"/>
        </w:rPr>
        <w:t>Können Sie erklären, weshal</w:t>
      </w:r>
      <w:r>
        <w:rPr>
          <w:lang w:val="de-DE"/>
        </w:rPr>
        <w:t>b das Angebot so gestaltet ist?</w:t>
      </w:r>
    </w:p>
    <w:p w14:paraId="6ABC751C" w14:textId="77777777" w:rsidR="00C87680" w:rsidRDefault="00C87680" w:rsidP="00790F38">
      <w:pPr>
        <w:pStyle w:val="Listenabsatz"/>
        <w:numPr>
          <w:ilvl w:val="0"/>
          <w:numId w:val="23"/>
        </w:numPr>
        <w:jc w:val="both"/>
        <w:rPr>
          <w:lang w:val="de-DE"/>
        </w:rPr>
      </w:pPr>
      <w:r w:rsidRPr="00C87680">
        <w:rPr>
          <w:lang w:val="de-DE"/>
        </w:rPr>
        <w:t xml:space="preserve">Zusammenfassung: </w:t>
      </w:r>
      <w:r w:rsidR="00F46A43" w:rsidRPr="00C87680">
        <w:rPr>
          <w:lang w:val="de-DE"/>
        </w:rPr>
        <w:t xml:space="preserve">Nein, </w:t>
      </w:r>
      <w:r>
        <w:rPr>
          <w:lang w:val="de-DE"/>
        </w:rPr>
        <w:t xml:space="preserve">dies konnte keine der interviewten Personen beantworten, </w:t>
      </w:r>
      <w:r w:rsidR="00F46A43" w:rsidRPr="00C87680">
        <w:rPr>
          <w:lang w:val="de-DE"/>
        </w:rPr>
        <w:t>da auf die Professionalität der Pädagogin vertraut wird. Didaktik wird zum Teil (wo nötig)</w:t>
      </w:r>
      <w:r>
        <w:rPr>
          <w:lang w:val="de-DE"/>
        </w:rPr>
        <w:t>,</w:t>
      </w:r>
      <w:r w:rsidR="00F46A43" w:rsidRPr="00C87680">
        <w:rPr>
          <w:lang w:val="de-DE"/>
        </w:rPr>
        <w:t xml:space="preserve"> transparent gemacht; Methodik-Verantw</w:t>
      </w:r>
      <w:r>
        <w:rPr>
          <w:lang w:val="de-DE"/>
        </w:rPr>
        <w:t>ortung liegt bei der Pädagog:in.</w:t>
      </w:r>
    </w:p>
    <w:p w14:paraId="5AE5A955" w14:textId="55083167" w:rsidR="00C87680" w:rsidRDefault="00C87680" w:rsidP="00790F38">
      <w:pPr>
        <w:pStyle w:val="Listenabsatz"/>
        <w:numPr>
          <w:ilvl w:val="0"/>
          <w:numId w:val="23"/>
        </w:numPr>
        <w:jc w:val="both"/>
        <w:rPr>
          <w:lang w:val="de-DE"/>
        </w:rPr>
      </w:pPr>
      <w:r>
        <w:rPr>
          <w:lang w:val="de-DE"/>
        </w:rPr>
        <w:t>Erläuterung der Tanzpädagog:in: „</w:t>
      </w:r>
      <w:r w:rsidR="00F46A43" w:rsidRPr="00C87680">
        <w:rPr>
          <w:lang w:val="de-DE"/>
        </w:rPr>
        <w:t>Aber ich habe immer versucht, euch zu erklären, was der Vorteil davon ist, das mal zu machen. Als Gruppe schweißt das zusammen. Wie du heute in dem Interview gesagt</w:t>
      </w:r>
      <w:r>
        <w:rPr>
          <w:lang w:val="de-DE"/>
        </w:rPr>
        <w:t xml:space="preserve"> hast</w:t>
      </w:r>
      <w:r w:rsidR="00F46A43" w:rsidRPr="00C87680">
        <w:rPr>
          <w:lang w:val="de-DE"/>
        </w:rPr>
        <w:t>, viele Dinge haben natürlich auch ein pädagogisches Ziel. Ja, und ich versuche natürlich, wenn ich merke, dass ihr so ein bisschen skeptisch seid oder wieder Widerstände habt, dann versuche ich euch das zu erklären</w:t>
      </w:r>
      <w:r w:rsidR="00A46769">
        <w:rPr>
          <w:lang w:val="de-DE"/>
        </w:rPr>
        <w:t>.</w:t>
      </w:r>
      <w:r>
        <w:rPr>
          <w:lang w:val="de-DE"/>
        </w:rPr>
        <w:t>“</w:t>
      </w:r>
    </w:p>
    <w:p w14:paraId="379E0CE1" w14:textId="365C119D" w:rsidR="00C87680" w:rsidRDefault="00C87680" w:rsidP="00790F38">
      <w:pPr>
        <w:jc w:val="both"/>
        <w:rPr>
          <w:lang w:val="de-DE"/>
        </w:rPr>
      </w:pPr>
      <w:r w:rsidRPr="00C87680">
        <w:rPr>
          <w:lang w:val="de-DE"/>
        </w:rPr>
        <w:t xml:space="preserve">Frage: </w:t>
      </w:r>
      <w:r w:rsidR="00F46A43" w:rsidRPr="00C87680">
        <w:rPr>
          <w:lang w:val="de-DE"/>
        </w:rPr>
        <w:t>Bitte beschreiben Sie den Ablauf</w:t>
      </w:r>
      <w:r>
        <w:rPr>
          <w:lang w:val="de-DE"/>
        </w:rPr>
        <w:t xml:space="preserve"> eines digitalen Tanzangebotes</w:t>
      </w:r>
      <w:r w:rsidR="00A46769">
        <w:rPr>
          <w:lang w:val="de-DE"/>
        </w:rPr>
        <w:t>.</w:t>
      </w:r>
    </w:p>
    <w:p w14:paraId="4560D5E6" w14:textId="77777777" w:rsidR="00A46769" w:rsidRDefault="00C87680" w:rsidP="00790F38">
      <w:pPr>
        <w:pStyle w:val="Listenabsatz"/>
        <w:numPr>
          <w:ilvl w:val="0"/>
          <w:numId w:val="24"/>
        </w:numPr>
        <w:jc w:val="both"/>
        <w:rPr>
          <w:lang w:val="de-DE"/>
        </w:rPr>
      </w:pPr>
      <w:r>
        <w:rPr>
          <w:lang w:val="de-DE"/>
        </w:rPr>
        <w:t xml:space="preserve">Zusammenfassung: Der </w:t>
      </w:r>
      <w:r w:rsidRPr="00C87680">
        <w:rPr>
          <w:lang w:val="de-DE"/>
        </w:rPr>
        <w:t>Ablauf</w:t>
      </w:r>
      <w:r>
        <w:rPr>
          <w:lang w:val="de-DE"/>
        </w:rPr>
        <w:t xml:space="preserve"> eines digitalen Tanzangebotes</w:t>
      </w:r>
      <w:r w:rsidRPr="00C87680">
        <w:rPr>
          <w:lang w:val="de-DE"/>
        </w:rPr>
        <w:t xml:space="preserve"> </w:t>
      </w:r>
      <w:r>
        <w:rPr>
          <w:lang w:val="de-DE"/>
        </w:rPr>
        <w:t xml:space="preserve">ist </w:t>
      </w:r>
      <w:r w:rsidR="00F46A43" w:rsidRPr="00C87680">
        <w:rPr>
          <w:lang w:val="de-DE"/>
        </w:rPr>
        <w:t>unterschiedlich und nicht standardisiert, dabei aber didaktisch individuell und durch das Konzept des Elementaren Tanzes strukturiert, was als große Stärke empfunden wird. Bestimmend sind hier: Variation, Einbau neuer Elemente, Multiperspektivität (neue Ansichten gewinnen), Verbindung von Gymnastik, Musik, Kultureller Bild</w:t>
      </w:r>
      <w:r>
        <w:rPr>
          <w:lang w:val="de-DE"/>
        </w:rPr>
        <w:t>ung und Künstlerischem Anteil</w:t>
      </w:r>
      <w:r w:rsidR="00A46769">
        <w:rPr>
          <w:lang w:val="de-DE"/>
        </w:rPr>
        <w:t>:</w:t>
      </w:r>
    </w:p>
    <w:p w14:paraId="2EFAC14E" w14:textId="051C7BAC" w:rsidR="00C87680" w:rsidRDefault="00C87680" w:rsidP="00E25747">
      <w:pPr>
        <w:pStyle w:val="Listenabsatz"/>
        <w:jc w:val="both"/>
        <w:rPr>
          <w:lang w:val="de-DE"/>
        </w:rPr>
      </w:pPr>
      <w:r>
        <w:rPr>
          <w:lang w:val="de-DE"/>
        </w:rPr>
        <w:t xml:space="preserve"> </w:t>
      </w:r>
    </w:p>
    <w:p w14:paraId="64D6A4A0" w14:textId="1C781C02" w:rsidR="00A46769" w:rsidRPr="00E25747" w:rsidRDefault="00A46769" w:rsidP="00A46769">
      <w:pPr>
        <w:pStyle w:val="docdata"/>
        <w:spacing w:before="0" w:beforeAutospacing="0" w:after="0" w:afterAutospacing="0"/>
        <w:ind w:left="708"/>
        <w:jc w:val="both"/>
        <w:rPr>
          <w:rFonts w:asciiTheme="minorHAnsi" w:hAnsiTheme="minorHAnsi" w:cstheme="minorHAnsi"/>
        </w:rPr>
      </w:pPr>
      <w:r w:rsidRPr="00E25747">
        <w:rPr>
          <w:rFonts w:asciiTheme="minorHAnsi" w:hAnsiTheme="minorHAnsi" w:cstheme="minorHAnsi"/>
          <w:color w:val="000000"/>
        </w:rPr>
        <w:t>„Das heißt, wir gehen jeden Tag ein kleine</w:t>
      </w:r>
      <w:r w:rsidR="00E410E0">
        <w:rPr>
          <w:rFonts w:asciiTheme="minorHAnsi" w:hAnsiTheme="minorHAnsi" w:cstheme="minorHAnsi"/>
          <w:color w:val="000000"/>
        </w:rPr>
        <w:t>s</w:t>
      </w:r>
      <w:r w:rsidRPr="00E25747">
        <w:rPr>
          <w:rFonts w:asciiTheme="minorHAnsi" w:hAnsiTheme="minorHAnsi" w:cstheme="minorHAnsi"/>
          <w:color w:val="000000"/>
        </w:rPr>
        <w:t xml:space="preserve"> Abenteuer. Ein kleines Abenteuer, ein kleines Highlight. Egal, mal ist es für den ein Highlight, mal ist es so ein bisschen ‚Oh Scheiße, es ist noch nicht so gut‘ - als Herausforderung. Aber ich versuche immer wieder was zu geben, an dem ihr wachsen könnt.“ (01:02:42:01 - 01:03:04:19)</w:t>
      </w:r>
    </w:p>
    <w:p w14:paraId="19767F6B" w14:textId="77777777" w:rsidR="00A46769" w:rsidRPr="00E25747" w:rsidRDefault="00A46769" w:rsidP="00A46769">
      <w:pPr>
        <w:pStyle w:val="StandardWeb"/>
        <w:spacing w:before="0" w:beforeAutospacing="0" w:after="0" w:afterAutospacing="0"/>
        <w:ind w:left="708"/>
        <w:jc w:val="both"/>
        <w:rPr>
          <w:rFonts w:asciiTheme="minorHAnsi" w:hAnsiTheme="minorHAnsi" w:cstheme="minorHAnsi"/>
          <w:color w:val="000000"/>
          <w:lang w:val="de-DE"/>
        </w:rPr>
      </w:pPr>
    </w:p>
    <w:p w14:paraId="7202F7EC" w14:textId="77777777" w:rsidR="00A46769" w:rsidRPr="00E25747" w:rsidRDefault="00A46769" w:rsidP="00A46769">
      <w:pPr>
        <w:pStyle w:val="docdata"/>
        <w:spacing w:before="0" w:beforeAutospacing="0" w:after="0" w:afterAutospacing="0"/>
        <w:ind w:left="708"/>
        <w:jc w:val="both"/>
        <w:rPr>
          <w:rFonts w:asciiTheme="minorHAnsi" w:hAnsiTheme="minorHAnsi" w:cstheme="minorHAnsi"/>
          <w:color w:val="000000"/>
        </w:rPr>
      </w:pPr>
      <w:r w:rsidRPr="00E25747">
        <w:rPr>
          <w:rFonts w:asciiTheme="minorHAnsi" w:hAnsiTheme="minorHAnsi" w:cstheme="minorHAnsi"/>
          <w:color w:val="000000"/>
        </w:rPr>
        <w:t>„Und wenn einer mit Rückenschmerzen kommt, dann machen wir Übungen für den Rücken. Und das macht Spaß.“ (01:04:34:13 - 01:04:53:04)</w:t>
      </w:r>
    </w:p>
    <w:p w14:paraId="76EE0095" w14:textId="77777777" w:rsidR="00A46769" w:rsidRPr="002157D7" w:rsidRDefault="00A46769" w:rsidP="00A46769">
      <w:pPr>
        <w:pStyle w:val="docdata"/>
        <w:spacing w:before="0" w:beforeAutospacing="0" w:after="0" w:afterAutospacing="0"/>
        <w:ind w:left="708"/>
        <w:jc w:val="both"/>
        <w:rPr>
          <w:rFonts w:asciiTheme="minorHAnsi" w:hAnsiTheme="minorHAnsi" w:cstheme="minorHAnsi"/>
          <w:i/>
          <w:sz w:val="22"/>
          <w:szCs w:val="22"/>
        </w:rPr>
      </w:pPr>
    </w:p>
    <w:p w14:paraId="26CD1A0B" w14:textId="11417042" w:rsidR="00C87680" w:rsidRDefault="00A46769" w:rsidP="00790F38">
      <w:pPr>
        <w:jc w:val="both"/>
        <w:rPr>
          <w:lang w:val="de-DE"/>
        </w:rPr>
      </w:pPr>
      <w:r w:rsidDel="00A46769">
        <w:rPr>
          <w:lang w:val="de-DE"/>
        </w:rPr>
        <w:t xml:space="preserve"> </w:t>
      </w:r>
      <w:r w:rsidR="00C87680">
        <w:rPr>
          <w:lang w:val="de-DE"/>
        </w:rPr>
        <w:t xml:space="preserve">Frage: </w:t>
      </w:r>
      <w:r w:rsidR="007F29E6" w:rsidRPr="007F29E6">
        <w:rPr>
          <w:lang w:val="de-DE"/>
        </w:rPr>
        <w:t>Gab es einen Zuwachs im Bereich der Allgemeinbildung? Können Sie Beispiele benennen? (Musik, Politik, Kultur</w:t>
      </w:r>
      <w:r w:rsidR="00C87680">
        <w:rPr>
          <w:lang w:val="de-DE"/>
        </w:rPr>
        <w:t>, Sprache etc.)</w:t>
      </w:r>
    </w:p>
    <w:p w14:paraId="256CDA03" w14:textId="77777777" w:rsidR="00A46769" w:rsidRDefault="00C87680" w:rsidP="00790F38">
      <w:pPr>
        <w:pStyle w:val="Listenabsatz"/>
        <w:numPr>
          <w:ilvl w:val="0"/>
          <w:numId w:val="25"/>
        </w:numPr>
        <w:jc w:val="both"/>
        <w:rPr>
          <w:lang w:val="de-DE"/>
        </w:rPr>
      </w:pPr>
      <w:r>
        <w:rPr>
          <w:lang w:val="de-DE"/>
        </w:rPr>
        <w:t xml:space="preserve">Zusammenfassung: </w:t>
      </w:r>
      <w:r w:rsidR="007F29E6" w:rsidRPr="00C87680">
        <w:rPr>
          <w:lang w:val="de-DE"/>
        </w:rPr>
        <w:t>Ja, einige</w:t>
      </w:r>
      <w:r>
        <w:rPr>
          <w:lang w:val="de-DE"/>
        </w:rPr>
        <w:t>:</w:t>
      </w:r>
      <w:r w:rsidR="007F29E6" w:rsidRPr="00C87680">
        <w:rPr>
          <w:lang w:val="de-DE"/>
        </w:rPr>
        <w:t xml:space="preserve"> Auditive Wahrnehmung, Sensibilität für verschiedene Musikstile, Gen</w:t>
      </w:r>
      <w:r>
        <w:rPr>
          <w:lang w:val="de-DE"/>
        </w:rPr>
        <w:t>res, Kulturelle Hintergründe</w:t>
      </w:r>
      <w:r w:rsidR="00A46769">
        <w:rPr>
          <w:lang w:val="de-DE"/>
        </w:rPr>
        <w:t>:</w:t>
      </w:r>
    </w:p>
    <w:p w14:paraId="5BF4598A" w14:textId="167C53BE" w:rsidR="00C87680" w:rsidRDefault="00C87680" w:rsidP="00E25747">
      <w:pPr>
        <w:pStyle w:val="Listenabsatz"/>
        <w:jc w:val="both"/>
        <w:rPr>
          <w:lang w:val="de-DE"/>
        </w:rPr>
      </w:pPr>
    </w:p>
    <w:p w14:paraId="481BE2AB" w14:textId="77777777" w:rsidR="00881379" w:rsidRPr="00C87680" w:rsidRDefault="00C87680" w:rsidP="00E25747">
      <w:pPr>
        <w:pStyle w:val="Listenabsatz"/>
        <w:jc w:val="both"/>
        <w:rPr>
          <w:lang w:val="de-DE"/>
        </w:rPr>
      </w:pPr>
      <w:r>
        <w:rPr>
          <w:lang w:val="de-DE"/>
        </w:rPr>
        <w:t>„</w:t>
      </w:r>
      <w:r w:rsidR="007F29E6" w:rsidRPr="00C87680">
        <w:rPr>
          <w:lang w:val="de-DE"/>
        </w:rPr>
        <w:t xml:space="preserve">Ich habe dabei gelernt, intensiver zuzuhören und auch zu merken, was für Abschnitte da sind und was für Instrumente da sind. </w:t>
      </w:r>
      <w:r>
        <w:rPr>
          <w:lang w:val="de-DE"/>
        </w:rPr>
        <w:t>(…) D</w:t>
      </w:r>
      <w:r w:rsidR="007F29E6" w:rsidRPr="00C87680">
        <w:rPr>
          <w:lang w:val="de-DE"/>
        </w:rPr>
        <w:t xml:space="preserve">azu kommt, </w:t>
      </w:r>
      <w:r w:rsidR="00A46769">
        <w:rPr>
          <w:lang w:val="de-DE"/>
        </w:rPr>
        <w:t xml:space="preserve">[dass man lernt,] </w:t>
      </w:r>
      <w:r w:rsidR="007F29E6" w:rsidRPr="00C87680">
        <w:rPr>
          <w:lang w:val="de-DE"/>
        </w:rPr>
        <w:t>wo man wunderbar auch dann Musik nachschlage</w:t>
      </w:r>
      <w:r>
        <w:rPr>
          <w:lang w:val="de-DE"/>
        </w:rPr>
        <w:t>n kann und anhören kann</w:t>
      </w:r>
      <w:r w:rsidR="00A46769">
        <w:rPr>
          <w:lang w:val="de-DE"/>
        </w:rPr>
        <w:t>.</w:t>
      </w:r>
      <w:r>
        <w:rPr>
          <w:lang w:val="de-DE"/>
        </w:rPr>
        <w:t>“</w:t>
      </w:r>
      <w:r w:rsidR="00881379" w:rsidRPr="00C87680">
        <w:rPr>
          <w:lang w:val="de-DE"/>
        </w:rPr>
        <w:br w:type="page"/>
      </w:r>
    </w:p>
    <w:p w14:paraId="70D3844C" w14:textId="77777777" w:rsidR="005A1164" w:rsidRDefault="005404A2" w:rsidP="00790F38">
      <w:pPr>
        <w:pStyle w:val="berschrift1"/>
        <w:jc w:val="both"/>
        <w:rPr>
          <w:lang w:val="de-DE"/>
        </w:rPr>
      </w:pPr>
      <w:bookmarkStart w:id="43" w:name="_Toc122115847"/>
      <w:r>
        <w:rPr>
          <w:lang w:val="de-DE"/>
        </w:rPr>
        <w:t xml:space="preserve">4 </w:t>
      </w:r>
      <w:r w:rsidR="00753A57">
        <w:rPr>
          <w:lang w:val="de-DE"/>
        </w:rPr>
        <w:t>Zusammenfass</w:t>
      </w:r>
      <w:r w:rsidR="00CC4787">
        <w:rPr>
          <w:lang w:val="de-DE"/>
        </w:rPr>
        <w:t>ung der Ergebnisse</w:t>
      </w:r>
      <w:bookmarkEnd w:id="43"/>
    </w:p>
    <w:p w14:paraId="7D875111" w14:textId="77777777" w:rsidR="00B35A30" w:rsidRPr="00B35A30" w:rsidRDefault="00B35A30" w:rsidP="00790F38">
      <w:pPr>
        <w:pStyle w:val="berschrift2"/>
        <w:jc w:val="both"/>
        <w:rPr>
          <w:lang w:val="de-DE"/>
        </w:rPr>
      </w:pPr>
      <w:bookmarkStart w:id="44" w:name="_Toc122115848"/>
      <w:r>
        <w:rPr>
          <w:lang w:val="de-DE"/>
        </w:rPr>
        <w:t>4.1 Zusammenfassung</w:t>
      </w:r>
      <w:r w:rsidR="00CC4787">
        <w:rPr>
          <w:lang w:val="de-DE"/>
        </w:rPr>
        <w:t xml:space="preserve"> der quantitativen Ergebnisse</w:t>
      </w:r>
      <w:bookmarkEnd w:id="44"/>
    </w:p>
    <w:p w14:paraId="4B3DE3F3" w14:textId="77777777" w:rsidR="00D56A9A" w:rsidRDefault="00D9493D" w:rsidP="00790F38">
      <w:pPr>
        <w:jc w:val="both"/>
        <w:rPr>
          <w:lang w:val="de-DE"/>
        </w:rPr>
      </w:pPr>
      <w:r>
        <w:rPr>
          <w:lang w:val="de-DE"/>
        </w:rPr>
        <w:t xml:space="preserve">Die vorliegende Studie hatte primär explorativen Charakter und untersuchte die Wirkung eines pandemiebedingt </w:t>
      </w:r>
      <w:r w:rsidR="0054409A">
        <w:rPr>
          <w:lang w:val="de-DE"/>
        </w:rPr>
        <w:t>in den digitalen Raum verlagerten</w:t>
      </w:r>
      <w:r>
        <w:rPr>
          <w:lang w:val="de-DE"/>
        </w:rPr>
        <w:t xml:space="preserve"> Tanzangebotes für elf Senior:innen im Alter zwischen 68 und 83</w:t>
      </w:r>
      <w:r w:rsidR="0054409A">
        <w:rPr>
          <w:lang w:val="de-DE"/>
        </w:rPr>
        <w:t xml:space="preserve"> Jahren (Versuchsgruppe)</w:t>
      </w:r>
      <w:r>
        <w:rPr>
          <w:lang w:val="de-DE"/>
        </w:rPr>
        <w:t xml:space="preserve">. Dabei standen die Einschätzungen der Auswirkungen des Online-Tanzangebotes </w:t>
      </w:r>
      <w:r w:rsidR="0054409A">
        <w:rPr>
          <w:lang w:val="de-DE"/>
        </w:rPr>
        <w:t xml:space="preserve">(Moderner Tanz) </w:t>
      </w:r>
      <w:r>
        <w:rPr>
          <w:lang w:val="de-DE"/>
        </w:rPr>
        <w:t xml:space="preserve">sowohl auf der psychosozialen </w:t>
      </w:r>
      <w:r w:rsidR="0054409A">
        <w:rPr>
          <w:lang w:val="de-DE"/>
        </w:rPr>
        <w:t xml:space="preserve">(Wohlbefinden, Einsamkeit, Depression, …) </w:t>
      </w:r>
      <w:r>
        <w:rPr>
          <w:lang w:val="de-DE"/>
        </w:rPr>
        <w:t>und kognitiven (Medienkompetenz) als auch auf der physiologischen Ebene (F</w:t>
      </w:r>
      <w:r w:rsidR="0054409A">
        <w:rPr>
          <w:lang w:val="de-DE"/>
        </w:rPr>
        <w:t xml:space="preserve">itness oder Konzentrationsfähigkeit) </w:t>
      </w:r>
      <w:r>
        <w:rPr>
          <w:lang w:val="de-DE"/>
        </w:rPr>
        <w:t>im Zentrum des Erkenntnisinteresses.</w:t>
      </w:r>
      <w:r w:rsidR="0054409A">
        <w:rPr>
          <w:lang w:val="de-DE"/>
        </w:rPr>
        <w:t xml:space="preserve"> Zur Kontrastierung wurde die vom Zentrum für Altersfragen generierte Stichprobe (DZA-Vergleichsgruppe, N=2792) herangezogen, so dass sich folgende Ergebnisse skizzieren lassen:</w:t>
      </w:r>
    </w:p>
    <w:p w14:paraId="205EB4F9" w14:textId="77777777" w:rsidR="0054409A" w:rsidRDefault="0054409A" w:rsidP="00790F38">
      <w:pPr>
        <w:pStyle w:val="Listenabsatz"/>
        <w:numPr>
          <w:ilvl w:val="0"/>
          <w:numId w:val="6"/>
        </w:numPr>
        <w:jc w:val="both"/>
        <w:rPr>
          <w:lang w:val="de-DE"/>
        </w:rPr>
      </w:pPr>
      <w:r>
        <w:rPr>
          <w:lang w:val="de-DE"/>
        </w:rPr>
        <w:t xml:space="preserve">Die Versuchsgruppe fühlt sich </w:t>
      </w:r>
      <w:r w:rsidR="009B47EA">
        <w:rPr>
          <w:lang w:val="de-DE"/>
        </w:rPr>
        <w:t xml:space="preserve">um 11,73 Jahre jünger </w:t>
      </w:r>
      <w:r w:rsidR="003E2717">
        <w:rPr>
          <w:lang w:val="de-DE"/>
        </w:rPr>
        <w:t xml:space="preserve">als sie tatsächlich sind </w:t>
      </w:r>
      <w:r w:rsidR="009B47EA">
        <w:rPr>
          <w:lang w:val="de-DE"/>
        </w:rPr>
        <w:t xml:space="preserve">(DZA-Vergleichsgruppe 9,17 Jahre) </w:t>
      </w:r>
      <w:r>
        <w:rPr>
          <w:lang w:val="de-DE"/>
        </w:rPr>
        <w:t>und</w:t>
      </w:r>
      <w:r w:rsidR="009B47EA">
        <w:rPr>
          <w:lang w:val="de-DE"/>
        </w:rPr>
        <w:t xml:space="preserve"> schätzt andere erst mit 82,73 Jahren</w:t>
      </w:r>
      <w:r>
        <w:rPr>
          <w:lang w:val="de-DE"/>
        </w:rPr>
        <w:t xml:space="preserve"> als „alt“ ein</w:t>
      </w:r>
      <w:r w:rsidR="003E2717">
        <w:rPr>
          <w:lang w:val="de-DE"/>
        </w:rPr>
        <w:t>, in der</w:t>
      </w:r>
      <w:r>
        <w:rPr>
          <w:lang w:val="de-DE"/>
        </w:rPr>
        <w:t xml:space="preserve"> DZA-Vergleichsgruppe</w:t>
      </w:r>
      <w:r w:rsidR="009B47EA">
        <w:rPr>
          <w:lang w:val="de-DE"/>
        </w:rPr>
        <w:t xml:space="preserve"> liegt die Altersgrenze bei 78,32 Jahre</w:t>
      </w:r>
      <w:r w:rsidR="003E2717">
        <w:rPr>
          <w:lang w:val="de-DE"/>
        </w:rPr>
        <w:t>n</w:t>
      </w:r>
      <w:r>
        <w:rPr>
          <w:lang w:val="de-DE"/>
        </w:rPr>
        <w:t>.</w:t>
      </w:r>
    </w:p>
    <w:p w14:paraId="6C518A2C" w14:textId="46D74B39" w:rsidR="0054409A" w:rsidRDefault="0054409A" w:rsidP="00790F38">
      <w:pPr>
        <w:pStyle w:val="Listenabsatz"/>
        <w:numPr>
          <w:ilvl w:val="0"/>
          <w:numId w:val="6"/>
        </w:numPr>
        <w:jc w:val="both"/>
        <w:rPr>
          <w:lang w:val="de-DE"/>
        </w:rPr>
      </w:pPr>
      <w:r>
        <w:rPr>
          <w:lang w:val="de-DE"/>
        </w:rPr>
        <w:t>Die L</w:t>
      </w:r>
      <w:r w:rsidR="003E2717">
        <w:rPr>
          <w:lang w:val="de-DE"/>
        </w:rPr>
        <w:t>ebens</w:t>
      </w:r>
      <w:r>
        <w:rPr>
          <w:lang w:val="de-DE"/>
        </w:rPr>
        <w:t xml:space="preserve">zufriedenheit und das Alterserleben </w:t>
      </w:r>
      <w:r w:rsidR="00E43B68">
        <w:rPr>
          <w:lang w:val="de-DE"/>
        </w:rPr>
        <w:t>sind</w:t>
      </w:r>
      <w:r>
        <w:rPr>
          <w:lang w:val="de-DE"/>
        </w:rPr>
        <w:t xml:space="preserve"> in beiden Gruppe</w:t>
      </w:r>
      <w:r w:rsidR="00E410E0">
        <w:rPr>
          <w:lang w:val="de-DE"/>
        </w:rPr>
        <w:t>n</w:t>
      </w:r>
      <w:r>
        <w:rPr>
          <w:lang w:val="de-DE"/>
        </w:rPr>
        <w:t xml:space="preserve"> als hoch </w:t>
      </w:r>
      <w:r w:rsidR="003E2717">
        <w:rPr>
          <w:lang w:val="de-DE"/>
        </w:rPr>
        <w:t>einzuschätzen</w:t>
      </w:r>
      <w:r>
        <w:rPr>
          <w:lang w:val="de-DE"/>
        </w:rPr>
        <w:t xml:space="preserve">, die Versuchsgruppe meldet </w:t>
      </w:r>
      <w:r w:rsidR="003E2717">
        <w:rPr>
          <w:lang w:val="de-DE"/>
        </w:rPr>
        <w:t>zumeist</w:t>
      </w:r>
      <w:r>
        <w:rPr>
          <w:lang w:val="de-DE"/>
        </w:rPr>
        <w:t xml:space="preserve"> etwas höhere Werte zurück (M</w:t>
      </w:r>
      <w:r w:rsidR="003E2717">
        <w:rPr>
          <w:lang w:val="de-DE"/>
        </w:rPr>
        <w:t>+</w:t>
      </w:r>
      <w:r>
        <w:rPr>
          <w:lang w:val="de-DE"/>
        </w:rPr>
        <w:t>05).</w:t>
      </w:r>
    </w:p>
    <w:p w14:paraId="0F2EB266" w14:textId="77777777" w:rsidR="0054409A" w:rsidRDefault="0054409A" w:rsidP="00790F38">
      <w:pPr>
        <w:pStyle w:val="Listenabsatz"/>
        <w:numPr>
          <w:ilvl w:val="0"/>
          <w:numId w:val="6"/>
        </w:numPr>
        <w:jc w:val="both"/>
        <w:rPr>
          <w:lang w:val="de-DE"/>
        </w:rPr>
      </w:pPr>
      <w:r>
        <w:rPr>
          <w:lang w:val="de-DE"/>
        </w:rPr>
        <w:t>Mit Blick auf die körperliche Aktivität unterscheiden sich beide Gruppen stark; während die Versuchsgruppe täglich bis mehrmals in der Woche Sport treibt, ist dies in der DZA-Vergleichsgruppe einmal in der Woche oder seltener der Fall.</w:t>
      </w:r>
    </w:p>
    <w:p w14:paraId="0D7EA2A3" w14:textId="79390B3E" w:rsidR="0054409A" w:rsidRDefault="0054409A" w:rsidP="00790F38">
      <w:pPr>
        <w:pStyle w:val="Listenabsatz"/>
        <w:numPr>
          <w:ilvl w:val="0"/>
          <w:numId w:val="6"/>
        </w:numPr>
        <w:jc w:val="both"/>
        <w:rPr>
          <w:lang w:val="de-DE"/>
        </w:rPr>
      </w:pPr>
      <w:r>
        <w:rPr>
          <w:lang w:val="de-DE"/>
        </w:rPr>
        <w:t>Die Internetaktivitäten beider Gruppen sind als gering einzuschätzen, zumeist wird das Internet zum Zweck der Kontaktnahme mit Freunden oder zur Unterhaltung genutzt. Online</w:t>
      </w:r>
      <w:r w:rsidR="00E43B68">
        <w:rPr>
          <w:lang w:val="de-DE"/>
        </w:rPr>
        <w:t>-</w:t>
      </w:r>
      <w:r>
        <w:rPr>
          <w:lang w:val="de-DE"/>
        </w:rPr>
        <w:t xml:space="preserve">Gottesdienste, medizinische Beratung oder die Suche nach neuen sozialen </w:t>
      </w:r>
      <w:r w:rsidR="003E2717">
        <w:rPr>
          <w:lang w:val="de-DE"/>
        </w:rPr>
        <w:t>Kontakten</w:t>
      </w:r>
      <w:r w:rsidR="009C3C3A">
        <w:rPr>
          <w:lang w:val="de-DE"/>
        </w:rPr>
        <w:t xml:space="preserve"> liegt außerhalb des Nutzungsspektrums fasst aller befragten Personen. Lediglich in der Erzeugung ei</w:t>
      </w:r>
      <w:r w:rsidR="003E2717">
        <w:rPr>
          <w:lang w:val="de-DE"/>
        </w:rPr>
        <w:t>ge</w:t>
      </w:r>
      <w:r w:rsidR="009C3C3A">
        <w:rPr>
          <w:lang w:val="de-DE"/>
        </w:rPr>
        <w:t>ner digitaler Inhalte zeigt die V</w:t>
      </w:r>
      <w:r w:rsidR="003E2717">
        <w:rPr>
          <w:lang w:val="de-DE"/>
        </w:rPr>
        <w:t>ersuch</w:t>
      </w:r>
      <w:r w:rsidR="009C3C3A">
        <w:rPr>
          <w:lang w:val="de-DE"/>
        </w:rPr>
        <w:t>sgruppe deutlich höhere Aktivitäten (1- bis 3-mal im Monat).</w:t>
      </w:r>
    </w:p>
    <w:p w14:paraId="4E3207CD" w14:textId="77777777" w:rsidR="009C3C3A" w:rsidRDefault="009C3C3A" w:rsidP="00790F38">
      <w:pPr>
        <w:pStyle w:val="Listenabsatz"/>
        <w:numPr>
          <w:ilvl w:val="0"/>
          <w:numId w:val="6"/>
        </w:numPr>
        <w:jc w:val="both"/>
        <w:rPr>
          <w:lang w:val="de-DE"/>
        </w:rPr>
      </w:pPr>
      <w:r>
        <w:rPr>
          <w:lang w:val="de-DE"/>
        </w:rPr>
        <w:t xml:space="preserve">Das Online-Tanzangebot (N=63 Kurse) hat alle Teilnehmer:innen bereichert, ebenso der Tableteinsatz im Online-Unterricht. </w:t>
      </w:r>
    </w:p>
    <w:p w14:paraId="70623357" w14:textId="77777777" w:rsidR="009C3C3A" w:rsidRDefault="009C3C3A" w:rsidP="00790F38">
      <w:pPr>
        <w:pStyle w:val="Listenabsatz"/>
        <w:numPr>
          <w:ilvl w:val="0"/>
          <w:numId w:val="6"/>
        </w:numPr>
        <w:jc w:val="both"/>
        <w:rPr>
          <w:lang w:val="de-DE"/>
        </w:rPr>
      </w:pPr>
      <w:r>
        <w:rPr>
          <w:lang w:val="de-DE"/>
        </w:rPr>
        <w:t xml:space="preserve">Obschon sich die Teilnehmer:innen nur bedingt als medienkompetent bezeichnen, so werden alle das Tablet weiter nutzen, 70% fühlen sich gar nicht, 10% eher nicht und 0% völlig überfordert; 25% schätzen, dass sie mit Blick auf ihre Sicherheit im Umgang mit digitalen Medien </w:t>
      </w:r>
      <w:r w:rsidR="00224DCD">
        <w:rPr>
          <w:lang w:val="de-DE"/>
        </w:rPr>
        <w:t xml:space="preserve">durch das Kursangebot </w:t>
      </w:r>
      <w:r>
        <w:rPr>
          <w:lang w:val="de-DE"/>
        </w:rPr>
        <w:t>eher nicht dazu gewonnen haben, für 75% hingegen ist dies schon der Fall.</w:t>
      </w:r>
    </w:p>
    <w:p w14:paraId="025871B7" w14:textId="77777777" w:rsidR="009C3C3A" w:rsidRDefault="009B47EA" w:rsidP="00790F38">
      <w:pPr>
        <w:pStyle w:val="Listenabsatz"/>
        <w:numPr>
          <w:ilvl w:val="0"/>
          <w:numId w:val="6"/>
        </w:numPr>
        <w:jc w:val="both"/>
        <w:rPr>
          <w:lang w:val="de-DE"/>
        </w:rPr>
      </w:pPr>
      <w:r>
        <w:rPr>
          <w:lang w:val="de-DE"/>
        </w:rPr>
        <w:t>Bezogen auf den Tanz schätzen die elf Teilnehmer:innen die Online-Angebote als sinnvolle Ergänzung von Präsenzkursen ein, wobei die Online-Angebote für 72% keinen Ersatz für Präsenzunterricht in der Halle darstellen.</w:t>
      </w:r>
    </w:p>
    <w:p w14:paraId="160F3C8B" w14:textId="52C0FAFC" w:rsidR="009B47EA" w:rsidRDefault="009B47EA" w:rsidP="00790F38">
      <w:pPr>
        <w:pStyle w:val="Listenabsatz"/>
        <w:numPr>
          <w:ilvl w:val="0"/>
          <w:numId w:val="6"/>
        </w:numPr>
        <w:jc w:val="both"/>
        <w:rPr>
          <w:lang w:val="de-DE"/>
        </w:rPr>
      </w:pPr>
      <w:r>
        <w:rPr>
          <w:lang w:val="de-DE"/>
        </w:rPr>
        <w:t>Für alle Beteiligten war die Umstellung von analog auf digital „einfacher als gedacht“, so dass sich alle „schnell auf die Situation“ einstellen konnten.</w:t>
      </w:r>
    </w:p>
    <w:p w14:paraId="619269C7" w14:textId="77777777" w:rsidR="009B47EA" w:rsidRDefault="009B47EA" w:rsidP="00790F38">
      <w:pPr>
        <w:pStyle w:val="Listenabsatz"/>
        <w:numPr>
          <w:ilvl w:val="0"/>
          <w:numId w:val="6"/>
        </w:numPr>
        <w:jc w:val="both"/>
        <w:rPr>
          <w:lang w:val="de-DE"/>
        </w:rPr>
      </w:pPr>
      <w:r>
        <w:rPr>
          <w:lang w:val="de-DE"/>
        </w:rPr>
        <w:t>Über 90% wollen auch in Zukunft Online-Angebote im Tanz nutzen.</w:t>
      </w:r>
    </w:p>
    <w:p w14:paraId="48F0DA7F" w14:textId="2F60D25E" w:rsidR="00412C55" w:rsidRPr="0054409A" w:rsidRDefault="00A46769" w:rsidP="00790F38">
      <w:pPr>
        <w:pStyle w:val="Listenabsatz"/>
        <w:numPr>
          <w:ilvl w:val="0"/>
          <w:numId w:val="6"/>
        </w:numPr>
        <w:jc w:val="both"/>
        <w:rPr>
          <w:lang w:val="de-DE"/>
        </w:rPr>
      </w:pPr>
      <w:r>
        <w:rPr>
          <w:lang w:val="de-DE"/>
        </w:rPr>
        <w:t xml:space="preserve">Obwohl </w:t>
      </w:r>
      <w:r w:rsidR="00412C55">
        <w:rPr>
          <w:lang w:val="de-DE"/>
        </w:rPr>
        <w:t>die Einschätzungen hier streuen, schadet der Online-Unterricht für über die Hälfte der Befragten kaum oder gar nicht dem Gruppengefühl</w:t>
      </w:r>
      <w:r>
        <w:rPr>
          <w:lang w:val="de-DE"/>
        </w:rPr>
        <w:t>;</w:t>
      </w:r>
      <w:r w:rsidR="00412C55">
        <w:rPr>
          <w:lang w:val="de-DE"/>
        </w:rPr>
        <w:t xml:space="preserve"> 18% finden, dass </w:t>
      </w:r>
      <w:r w:rsidR="00224DCD">
        <w:rPr>
          <w:lang w:val="de-DE"/>
        </w:rPr>
        <w:t>Online-Angebote dem Gruppengefühl schaden</w:t>
      </w:r>
      <w:r w:rsidR="00412C55">
        <w:rPr>
          <w:lang w:val="de-DE"/>
        </w:rPr>
        <w:t>.</w:t>
      </w:r>
    </w:p>
    <w:p w14:paraId="5AFB26DB" w14:textId="77777777" w:rsidR="009B47EA" w:rsidRDefault="009B47EA" w:rsidP="00790F38">
      <w:pPr>
        <w:pStyle w:val="Listenabsatz"/>
        <w:numPr>
          <w:ilvl w:val="0"/>
          <w:numId w:val="6"/>
        </w:numPr>
        <w:jc w:val="both"/>
        <w:rPr>
          <w:lang w:val="de-DE"/>
        </w:rPr>
      </w:pPr>
      <w:r>
        <w:rPr>
          <w:lang w:val="de-DE"/>
        </w:rPr>
        <w:t>Mit Fokus auf die körperliche Fitness geben 73% an, dass sie keinesfalls so fit durch den Lockdown gekommen wären, für die verbleibenden 27% war dies eher der Fall.</w:t>
      </w:r>
    </w:p>
    <w:p w14:paraId="700E8EE6" w14:textId="77777777" w:rsidR="00412C55" w:rsidRDefault="00412C55" w:rsidP="00790F38">
      <w:pPr>
        <w:pStyle w:val="Listenabsatz"/>
        <w:numPr>
          <w:ilvl w:val="0"/>
          <w:numId w:val="6"/>
        </w:numPr>
        <w:jc w:val="both"/>
        <w:rPr>
          <w:lang w:val="de-DE"/>
        </w:rPr>
      </w:pPr>
      <w:r>
        <w:rPr>
          <w:lang w:val="de-DE"/>
        </w:rPr>
        <w:t>Daran anschließend klärt sich auch eine zentrale Motivation für den Besuch der Tanzangebote: Die Aussage „Ich tanze, um körperlich fit und gesund zu bleiben“ trifft für 72% voll und ganz und für 18% eher zu.</w:t>
      </w:r>
    </w:p>
    <w:p w14:paraId="798D0A9B" w14:textId="4C6DA305" w:rsidR="00412C55" w:rsidRDefault="00412C55" w:rsidP="00790F38">
      <w:pPr>
        <w:pStyle w:val="Listenabsatz"/>
        <w:numPr>
          <w:ilvl w:val="0"/>
          <w:numId w:val="6"/>
        </w:numPr>
        <w:jc w:val="both"/>
        <w:rPr>
          <w:lang w:val="de-DE"/>
        </w:rPr>
      </w:pPr>
      <w:r>
        <w:rPr>
          <w:lang w:val="de-DE"/>
        </w:rPr>
        <w:t>100% geben an, dass das regelmäßige Tanzen ganz allgemein ein wichtiger Bestandteil ihres Lebens ist und starke bis sehr starke Auswirkungen auf das psychische Wohlbefinden sowie die Konzentrationsfähigkeit hat, bei über 80% der Teilnehmer:innen trifft dies auch auf den Bereich der Selbstsicherheit und auf den Zugewinn an Wissen über die eigene Person und den eigenen Körper zu.</w:t>
      </w:r>
    </w:p>
    <w:p w14:paraId="32DCE2A8" w14:textId="77777777" w:rsidR="00412C55" w:rsidRDefault="00412C55" w:rsidP="00790F38">
      <w:pPr>
        <w:pStyle w:val="Listenabsatz"/>
        <w:numPr>
          <w:ilvl w:val="0"/>
          <w:numId w:val="6"/>
        </w:numPr>
        <w:jc w:val="both"/>
        <w:rPr>
          <w:lang w:val="de-DE"/>
        </w:rPr>
      </w:pPr>
      <w:r>
        <w:rPr>
          <w:lang w:val="de-DE"/>
        </w:rPr>
        <w:t xml:space="preserve">So stellt das Tanzen für 50% reine Selbsterfahrung dar, für 40% trifft dies eher zu. Damit </w:t>
      </w:r>
      <w:r w:rsidR="00B35A30">
        <w:rPr>
          <w:lang w:val="de-DE"/>
        </w:rPr>
        <w:t>korrespondiert</w:t>
      </w:r>
      <w:r>
        <w:rPr>
          <w:lang w:val="de-DE"/>
        </w:rPr>
        <w:t xml:space="preserve"> auch die Aussage von über 80% der Befragten, dass sie sich beim Tanzen nicht mit anderen vergleichen</w:t>
      </w:r>
      <w:r w:rsidR="00B35A30">
        <w:rPr>
          <w:lang w:val="de-DE"/>
        </w:rPr>
        <w:t>.</w:t>
      </w:r>
    </w:p>
    <w:p w14:paraId="5EF014BB" w14:textId="072F6C91" w:rsidR="00B35A30" w:rsidRDefault="00B35A30" w:rsidP="00790F38">
      <w:pPr>
        <w:pStyle w:val="Listenabsatz"/>
        <w:numPr>
          <w:ilvl w:val="0"/>
          <w:numId w:val="6"/>
        </w:numPr>
        <w:jc w:val="both"/>
        <w:rPr>
          <w:lang w:val="de-DE"/>
        </w:rPr>
      </w:pPr>
      <w:r>
        <w:rPr>
          <w:lang w:val="de-DE"/>
        </w:rPr>
        <w:t>Und schließlich zeigt sich die alltagsstrukturie</w:t>
      </w:r>
      <w:r w:rsidR="00E410E0">
        <w:rPr>
          <w:lang w:val="de-DE"/>
        </w:rPr>
        <w:t>re</w:t>
      </w:r>
      <w:r>
        <w:rPr>
          <w:lang w:val="de-DE"/>
        </w:rPr>
        <w:t>nde Funktion von regelmäßigen Kursangeboten, für 100% ist dies eine starke (64%) bis sehr starke (36%) Hilfe, ihren Alltag zu strukturieren.</w:t>
      </w:r>
    </w:p>
    <w:p w14:paraId="3B5831A3" w14:textId="77777777" w:rsidR="00CC4787" w:rsidRPr="00B35A30" w:rsidRDefault="00CC4787" w:rsidP="00790F38">
      <w:pPr>
        <w:pStyle w:val="berschrift2"/>
        <w:jc w:val="both"/>
        <w:rPr>
          <w:lang w:val="de-DE"/>
        </w:rPr>
      </w:pPr>
      <w:bookmarkStart w:id="45" w:name="_Toc122115849"/>
      <w:r>
        <w:rPr>
          <w:lang w:val="de-DE"/>
        </w:rPr>
        <w:t>4.2 Zusammenfassung der qualitativen Ergebnisse</w:t>
      </w:r>
      <w:bookmarkEnd w:id="45"/>
    </w:p>
    <w:p w14:paraId="4174FCAD" w14:textId="77777777" w:rsidR="00CC4787" w:rsidRPr="00CC4787" w:rsidRDefault="00CC4787" w:rsidP="00790F38">
      <w:pPr>
        <w:jc w:val="both"/>
        <w:rPr>
          <w:rFonts w:cstheme="minorHAnsi"/>
          <w:bCs/>
          <w:color w:val="000000" w:themeColor="text1"/>
          <w:lang w:val="de-DE"/>
        </w:rPr>
      </w:pPr>
      <w:r w:rsidRPr="00CC4787">
        <w:rPr>
          <w:rFonts w:cstheme="minorHAnsi"/>
          <w:bCs/>
          <w:color w:val="000000" w:themeColor="text1"/>
          <w:lang w:val="de-DE"/>
        </w:rPr>
        <w:t>Neben eher erwartbaren Ergebnissen, die die Befragungsergebnisse stützten oder illustrierten, zeigte sich auch Überraschendes in den Antworten der intensiven Interviewrunde. Dies soll nun in aller Kürze dargestellt werden.</w:t>
      </w:r>
    </w:p>
    <w:p w14:paraId="400E571C" w14:textId="77777777" w:rsidR="00CC4787" w:rsidRPr="00CC4787" w:rsidRDefault="00CC4787" w:rsidP="00790F38">
      <w:pPr>
        <w:pStyle w:val="berschrift3"/>
        <w:jc w:val="both"/>
        <w:rPr>
          <w:lang w:val="de-DE"/>
        </w:rPr>
      </w:pPr>
      <w:bookmarkStart w:id="46" w:name="_Toc122115850"/>
      <w:r>
        <w:rPr>
          <w:lang w:val="de-DE"/>
        </w:rPr>
        <w:t xml:space="preserve">4.2.1 </w:t>
      </w:r>
      <w:r w:rsidRPr="00CC4787">
        <w:rPr>
          <w:lang w:val="de-DE"/>
        </w:rPr>
        <w:t>Nutzungsverhalten und Sozialität</w:t>
      </w:r>
      <w:bookmarkEnd w:id="46"/>
    </w:p>
    <w:p w14:paraId="013093FC" w14:textId="30731EB7" w:rsidR="00CC4787" w:rsidRPr="00CC4787" w:rsidRDefault="00CC4787" w:rsidP="00790F38">
      <w:pPr>
        <w:jc w:val="both"/>
        <w:rPr>
          <w:rFonts w:cstheme="minorHAnsi"/>
          <w:lang w:val="de-DE"/>
        </w:rPr>
      </w:pPr>
      <w:r w:rsidRPr="00CC4787">
        <w:rPr>
          <w:rFonts w:cstheme="minorHAnsi"/>
          <w:bCs/>
          <w:color w:val="000000" w:themeColor="text1"/>
          <w:lang w:val="de-DE"/>
        </w:rPr>
        <w:t xml:space="preserve">Die Nutzung von </w:t>
      </w:r>
      <w:r w:rsidRPr="00CC4787">
        <w:rPr>
          <w:rFonts w:cstheme="minorHAnsi"/>
          <w:lang w:val="de-DE"/>
        </w:rPr>
        <w:t xml:space="preserve">Tablet und Internet stellte alle Befragten, die sich </w:t>
      </w:r>
      <w:r w:rsidR="005606EE">
        <w:rPr>
          <w:rFonts w:cstheme="minorHAnsi"/>
          <w:lang w:val="de-DE"/>
        </w:rPr>
        <w:t>teilweise</w:t>
      </w:r>
      <w:r w:rsidRPr="00CC4787">
        <w:rPr>
          <w:rFonts w:cstheme="minorHAnsi"/>
          <w:lang w:val="de-DE"/>
        </w:rPr>
        <w:t xml:space="preserve"> selbst als digitale Analphabet:innen verstanden, zunächst vor große Herausforderungen. Dank Schulungsangebot und flankierender Begleitung, die als notwendig und auch weiterhin erwünscht markiert wird, wurden diese Herausforderungen jedoch angemessen gemeistert. </w:t>
      </w:r>
    </w:p>
    <w:p w14:paraId="3FA9D09C" w14:textId="79C3B8B4" w:rsidR="00CC4787" w:rsidRPr="00CC4787" w:rsidRDefault="00CC4787" w:rsidP="00790F38">
      <w:pPr>
        <w:jc w:val="both"/>
        <w:rPr>
          <w:rFonts w:cstheme="minorHAnsi"/>
          <w:lang w:val="de-DE"/>
        </w:rPr>
      </w:pPr>
      <w:r w:rsidRPr="00CC4787">
        <w:rPr>
          <w:rFonts w:cstheme="minorHAnsi"/>
          <w:lang w:val="de-DE"/>
        </w:rPr>
        <w:t>So hat sich das Nutzungsverhalten von digitalen Angeboten seit Beginn des digitalen Tanzangebotes insgesamt verändert; es werden nun verstärkt Suchmaschinen benutzt, außerdem Videoangebote (Youtube), Onlinespiele (Sudoku, Angry Birds, Tetris) und Mediatheken der öffentlich-rechtlichen Anstalten</w:t>
      </w:r>
      <w:r w:rsidR="00E410E0">
        <w:rPr>
          <w:rFonts w:cstheme="minorHAnsi"/>
          <w:lang w:val="de-DE"/>
        </w:rPr>
        <w:t xml:space="preserve"> (arte)</w:t>
      </w:r>
      <w:r w:rsidRPr="00CC4787">
        <w:rPr>
          <w:rFonts w:cstheme="minorHAnsi"/>
          <w:lang w:val="de-DE"/>
        </w:rPr>
        <w:t>, gerade auch für das Spezialinteresse Tanz. Für weiterführende Dienstleistungen (Ärztliche Konsultationen o.ä.) und Social Media wird das Internet nicht genutzt. Eine Ausnahme bildet Whats App zur Kommunikation mit bereits bekannten Personen. Das Digitale hat insgesamt einen festen Platz im Alltag erhalten und wurde zunehmend normalisiert. Aktives Erzeugen eigener digitaler Inhalte allerdings bleibt, abgesehen von Fotos und kurzen Videos, aus.</w:t>
      </w:r>
      <w:r w:rsidR="00C25CBD">
        <w:rPr>
          <w:rFonts w:cstheme="minorHAnsi"/>
          <w:lang w:val="de-DE"/>
        </w:rPr>
        <w:t xml:space="preserve"> </w:t>
      </w:r>
      <w:r w:rsidRPr="00CC4787">
        <w:rPr>
          <w:rFonts w:cstheme="minorHAnsi"/>
          <w:lang w:val="de-DE"/>
        </w:rPr>
        <w:t xml:space="preserve">Das Teilen von Inhalten im öffentlichen Internet wird gemieden; medienkritische Erwägungen sind hier maßgeblich. Benannt wurde hier nicht nur, dass die weitergehende Verwendung der Inhalte sonst nicht mehr steuerbar sei, sondern auch Themenbereiche wie Fake News, Machtlosigkeit ggü. großen Konzernen (Bsp. Facebook, Werbungsangebote), Kinder- und Jugendschutz, Missbrauchsskandale, DarkNet und Kriminalität, Cybermobbing und Desinformationspolitik. Insgesamt ist hier großes Problembewusstsein vorhanden. </w:t>
      </w:r>
    </w:p>
    <w:p w14:paraId="70B4D500" w14:textId="4B6E1FA8" w:rsidR="00CC4787" w:rsidRPr="00CC4787" w:rsidRDefault="00CC4787" w:rsidP="00790F38">
      <w:pPr>
        <w:jc w:val="both"/>
        <w:rPr>
          <w:rFonts w:cstheme="minorHAnsi"/>
          <w:lang w:val="de-DE"/>
        </w:rPr>
      </w:pPr>
      <w:r w:rsidRPr="00CC4787">
        <w:rPr>
          <w:rFonts w:cstheme="minorHAnsi"/>
          <w:lang w:val="de-DE"/>
        </w:rPr>
        <w:t xml:space="preserve">In Hinsicht auf soziale Aspekte des digitalen Tanzangebots wurden Unterschiede zum analogen Angebot benannt; analoges Zusammensein wird als motivierender wahrgenommen. Die Spannung, die sich innerhalb der Halle aufbaue, sei unter digitalen Bedingungen nicht gegeben, auch das Gruppengefühl sei weniger intensiv. Dennoch wird das Vorhandensein des digitalen Angebots als gruppenstärkend empfunden: </w:t>
      </w:r>
    </w:p>
    <w:p w14:paraId="645C4E9E" w14:textId="77777777" w:rsidR="00CC4787" w:rsidRPr="00CC4787" w:rsidRDefault="00CC4787" w:rsidP="00790F38">
      <w:pPr>
        <w:ind w:left="708"/>
        <w:jc w:val="both"/>
        <w:rPr>
          <w:rFonts w:cstheme="minorHAnsi"/>
          <w:i/>
          <w:lang w:val="de-DE"/>
        </w:rPr>
      </w:pPr>
      <w:r w:rsidRPr="00CC4787">
        <w:rPr>
          <w:rFonts w:cstheme="minorHAnsi"/>
          <w:i/>
          <w:lang w:val="de-DE"/>
        </w:rPr>
        <w:t>„</w:t>
      </w:r>
      <w:r w:rsidRPr="00CC4787">
        <w:rPr>
          <w:rFonts w:eastAsia="Times New Roman" w:cstheme="minorHAnsi"/>
          <w:i/>
          <w:color w:val="000000"/>
          <w:lang w:val="de-DE" w:eastAsia="de-DE"/>
        </w:rPr>
        <w:t>Ja, ich glaube auch, die Erfahrung, dass wir das als Gruppe zusammen gemeistert haben, dass wir alle zusammengeblieben sind, das schweißt insgesamt zusammen.“ (</w:t>
      </w:r>
      <w:r w:rsidRPr="00CC4787">
        <w:rPr>
          <w:rFonts w:cstheme="minorHAnsi"/>
          <w:i/>
          <w:color w:val="000000"/>
          <w:lang w:val="de-DE"/>
        </w:rPr>
        <w:t>00:28:07:22 - 00:28:43:12)</w:t>
      </w:r>
    </w:p>
    <w:p w14:paraId="4440F9B6" w14:textId="085C09B3" w:rsidR="00CC4787" w:rsidRPr="00E25747" w:rsidRDefault="00CC4787" w:rsidP="00790F38">
      <w:pPr>
        <w:pStyle w:val="docdata"/>
        <w:spacing w:before="0" w:beforeAutospacing="0" w:after="0" w:afterAutospacing="0"/>
        <w:jc w:val="both"/>
        <w:rPr>
          <w:rFonts w:asciiTheme="minorHAnsi" w:hAnsiTheme="minorHAnsi" w:cstheme="minorHAnsi"/>
          <w:szCs w:val="22"/>
        </w:rPr>
      </w:pPr>
      <w:r w:rsidRPr="00E25747">
        <w:rPr>
          <w:rFonts w:asciiTheme="minorHAnsi" w:hAnsiTheme="minorHAnsi" w:cstheme="minorHAnsi"/>
          <w:szCs w:val="22"/>
        </w:rPr>
        <w:t xml:space="preserve">Als das Technische einmal bewältigt war, wurden seitens der bereits miteinander vertrauten Mitglieder – abgesehen vom begrenzten Platzangebot zuhause </w:t>
      </w:r>
      <w:r w:rsidR="005606EE">
        <w:rPr>
          <w:rFonts w:asciiTheme="minorHAnsi" w:hAnsiTheme="minorHAnsi" w:cstheme="minorHAnsi"/>
          <w:szCs w:val="22"/>
        </w:rPr>
        <w:t>–</w:t>
      </w:r>
      <w:r w:rsidRPr="00E25747">
        <w:rPr>
          <w:rFonts w:asciiTheme="minorHAnsi" w:hAnsiTheme="minorHAnsi" w:cstheme="minorHAnsi"/>
          <w:szCs w:val="22"/>
        </w:rPr>
        <w:t xml:space="preserve"> kaum noch Hürden empfunden:</w:t>
      </w:r>
      <w:r w:rsidR="00C25CBD">
        <w:rPr>
          <w:rFonts w:asciiTheme="minorHAnsi" w:hAnsiTheme="minorHAnsi" w:cstheme="minorHAnsi"/>
          <w:szCs w:val="22"/>
        </w:rPr>
        <w:t xml:space="preserve"> </w:t>
      </w:r>
    </w:p>
    <w:p w14:paraId="0BB88DB1" w14:textId="77777777" w:rsidR="00CC4787" w:rsidRPr="002157D7" w:rsidRDefault="00CC4787" w:rsidP="00790F38">
      <w:pPr>
        <w:pStyle w:val="docdata"/>
        <w:spacing w:before="0" w:beforeAutospacing="0" w:after="0" w:afterAutospacing="0"/>
        <w:jc w:val="both"/>
        <w:rPr>
          <w:rFonts w:asciiTheme="minorHAnsi" w:hAnsiTheme="minorHAnsi" w:cstheme="minorHAnsi"/>
          <w:sz w:val="22"/>
          <w:szCs w:val="22"/>
        </w:rPr>
      </w:pPr>
    </w:p>
    <w:p w14:paraId="42207938" w14:textId="77777777" w:rsidR="00CC4787" w:rsidRPr="00CC4787" w:rsidRDefault="00CC4787" w:rsidP="00790F38">
      <w:pPr>
        <w:ind w:left="708"/>
        <w:jc w:val="both"/>
        <w:rPr>
          <w:rFonts w:cstheme="minorHAnsi"/>
          <w:i/>
          <w:color w:val="000000"/>
          <w:lang w:val="de-DE"/>
        </w:rPr>
      </w:pPr>
      <w:r w:rsidRPr="00CC4787">
        <w:rPr>
          <w:rFonts w:eastAsia="Times New Roman" w:cstheme="minorHAnsi"/>
          <w:i/>
          <w:color w:val="000000"/>
          <w:lang w:val="de-DE" w:eastAsia="de-DE"/>
        </w:rPr>
        <w:t>„Also kann ich gerne bestätigen, das digitale Medium stört mich überhaupt nicht. Das ist für mich gar nicht da. Ich tanze das, was ich gerne möchte.“ (</w:t>
      </w:r>
      <w:r w:rsidRPr="00CC4787">
        <w:rPr>
          <w:rFonts w:cstheme="minorHAnsi"/>
          <w:i/>
          <w:color w:val="000000"/>
          <w:lang w:val="de-DE"/>
        </w:rPr>
        <w:t>00:23:29:22 - 00:23:40:10)</w:t>
      </w:r>
    </w:p>
    <w:p w14:paraId="72D742D7" w14:textId="77777777" w:rsidR="00CC4787" w:rsidRPr="00CC4787" w:rsidRDefault="00CC4787" w:rsidP="00790F38">
      <w:pPr>
        <w:jc w:val="both"/>
        <w:rPr>
          <w:rFonts w:cstheme="minorHAnsi"/>
          <w:lang w:val="de-DE"/>
        </w:rPr>
      </w:pPr>
      <w:r w:rsidRPr="00CC4787">
        <w:rPr>
          <w:rFonts w:cstheme="minorHAnsi"/>
          <w:lang w:val="de-DE"/>
        </w:rPr>
        <w:t xml:space="preserve">Neue Mitglieder hatten es aufgrund der digitalen Bedingungen etwas schwerer, a) die Gruppenatmosphäre zu spüren und sich b) auf die Musik einzulassen. </w:t>
      </w:r>
    </w:p>
    <w:p w14:paraId="472C28B8" w14:textId="77777777" w:rsidR="00CC4787" w:rsidRPr="00CC4787" w:rsidRDefault="00CC4787" w:rsidP="00790F38">
      <w:pPr>
        <w:jc w:val="both"/>
        <w:rPr>
          <w:rFonts w:cstheme="minorHAnsi"/>
          <w:lang w:val="de-DE"/>
        </w:rPr>
      </w:pPr>
      <w:r w:rsidRPr="00CC4787">
        <w:rPr>
          <w:rFonts w:cstheme="minorHAnsi"/>
          <w:lang w:val="de-DE"/>
        </w:rPr>
        <w:t xml:space="preserve">Gemeinsam in einem digitalen Raum zu sein war für das leibliche Empfinden eine ambivalente Erfahrung; während einige meinten, man habe sich besser „verstecken“ können, empfanden andere dies gerade gegenteilig. Interessant ist hier das Erleben bzw. Benennen von Intensität: </w:t>
      </w:r>
    </w:p>
    <w:p w14:paraId="0422E301" w14:textId="77777777" w:rsidR="00CC4787" w:rsidRPr="001D3F80" w:rsidRDefault="00CC4787" w:rsidP="00790F38">
      <w:pPr>
        <w:pStyle w:val="StandardWeb"/>
        <w:spacing w:before="0" w:beforeAutospacing="0" w:after="0" w:afterAutospacing="0"/>
        <w:ind w:left="708"/>
        <w:jc w:val="both"/>
        <w:rPr>
          <w:rFonts w:asciiTheme="minorHAnsi" w:hAnsiTheme="minorHAnsi" w:cstheme="minorHAnsi"/>
          <w:i/>
          <w:color w:val="000000"/>
          <w:szCs w:val="22"/>
          <w:lang w:val="de-DE" w:eastAsia="de-DE"/>
        </w:rPr>
      </w:pPr>
      <w:r w:rsidRPr="001D3F80">
        <w:rPr>
          <w:rFonts w:asciiTheme="minorHAnsi" w:hAnsiTheme="minorHAnsi" w:cstheme="minorHAnsi"/>
          <w:i/>
          <w:color w:val="000000"/>
          <w:szCs w:val="22"/>
          <w:lang w:val="de-DE" w:eastAsia="de-DE"/>
        </w:rPr>
        <w:t>„Die Halle ist größer, aber auf dem Bildschirm war es intensiver. In der Halle verliert sich das auch, wenn man zwei Leute beobachten muss, weil wenn man zwei oder drei auf dem Bildschirm sieht, das ist viel intensiver, da sieht man jede Bewegung.“ (00:23:40:24 - 00:24:12:20)</w:t>
      </w:r>
    </w:p>
    <w:p w14:paraId="496B4DC4" w14:textId="77777777" w:rsidR="00CC4787" w:rsidRPr="001D3F80" w:rsidRDefault="00CC4787" w:rsidP="00790F38">
      <w:pPr>
        <w:jc w:val="both"/>
        <w:rPr>
          <w:rFonts w:eastAsia="Times New Roman" w:cstheme="minorHAnsi"/>
          <w:i/>
          <w:color w:val="000000"/>
          <w:lang w:val="de-DE" w:eastAsia="de-DE"/>
        </w:rPr>
      </w:pPr>
    </w:p>
    <w:p w14:paraId="34933F15" w14:textId="125324FF" w:rsidR="00CC4787" w:rsidRPr="00CC4787" w:rsidRDefault="00CC4787" w:rsidP="00790F38">
      <w:pPr>
        <w:jc w:val="both"/>
        <w:rPr>
          <w:rFonts w:cstheme="minorHAnsi"/>
          <w:lang w:val="de-DE"/>
        </w:rPr>
      </w:pPr>
      <w:r w:rsidRPr="00CC4787">
        <w:rPr>
          <w:rFonts w:cstheme="minorHAnsi"/>
          <w:lang w:val="de-DE"/>
        </w:rPr>
        <w:t>Die Selbstwahrnehmung unterlag dabei kaum nennenswerter Veränderung. Auch von stärkeren unangenehmen Gefühlen (Angst, Scham) wurde selbst auf Nachfrage nicht berichtet.</w:t>
      </w:r>
      <w:r w:rsidR="00C25CBD">
        <w:rPr>
          <w:rFonts w:cstheme="minorHAnsi"/>
          <w:lang w:val="de-DE"/>
        </w:rPr>
        <w:t xml:space="preserve"> </w:t>
      </w:r>
    </w:p>
    <w:p w14:paraId="0FE7CB2B" w14:textId="77777777" w:rsidR="00CC4787" w:rsidRPr="00CC4787" w:rsidRDefault="00CC4787" w:rsidP="00790F38">
      <w:pPr>
        <w:pStyle w:val="berschrift3"/>
        <w:jc w:val="both"/>
        <w:rPr>
          <w:lang w:val="de-DE"/>
        </w:rPr>
      </w:pPr>
      <w:bookmarkStart w:id="47" w:name="_Toc122115851"/>
      <w:r>
        <w:rPr>
          <w:lang w:val="de-DE"/>
        </w:rPr>
        <w:t xml:space="preserve">4.2.2 </w:t>
      </w:r>
      <w:r w:rsidRPr="00CC4787">
        <w:rPr>
          <w:lang w:val="de-DE"/>
        </w:rPr>
        <w:t>Kognition und Wissen</w:t>
      </w:r>
      <w:bookmarkEnd w:id="47"/>
    </w:p>
    <w:p w14:paraId="4A69EF7C" w14:textId="77777777" w:rsidR="00CC4787" w:rsidRPr="00CC4787" w:rsidRDefault="00CC4787" w:rsidP="00790F38">
      <w:pPr>
        <w:jc w:val="both"/>
        <w:rPr>
          <w:rFonts w:cstheme="minorHAnsi"/>
          <w:lang w:val="de-DE"/>
        </w:rPr>
      </w:pPr>
      <w:r w:rsidRPr="00CC4787">
        <w:rPr>
          <w:rFonts w:cstheme="minorHAnsi"/>
          <w:lang w:val="de-DE"/>
        </w:rPr>
        <w:t xml:space="preserve">Kognitive Aspekte haben dagegen größeres Gewicht: Auswirkungen auf Konzentrationsfähigkeit, geistige Wendigkeit und Gedächtnis werden bestätigt. Die Rolle der regelmäßigen Übung und der Wiederholung wird betont. </w:t>
      </w:r>
    </w:p>
    <w:p w14:paraId="5D155118" w14:textId="77777777" w:rsidR="00CC4787" w:rsidRPr="0092337C" w:rsidRDefault="00CC4787" w:rsidP="00790F38">
      <w:pPr>
        <w:pStyle w:val="StandardWeb"/>
        <w:spacing w:before="0" w:beforeAutospacing="0" w:after="0" w:afterAutospacing="0"/>
        <w:ind w:left="708"/>
        <w:jc w:val="both"/>
        <w:rPr>
          <w:rFonts w:asciiTheme="minorHAnsi" w:hAnsiTheme="minorHAnsi" w:cstheme="minorHAnsi"/>
          <w:i/>
          <w:color w:val="000000"/>
          <w:szCs w:val="22"/>
          <w:lang w:val="de-DE" w:eastAsia="de-DE"/>
        </w:rPr>
      </w:pPr>
      <w:r w:rsidRPr="0092337C">
        <w:rPr>
          <w:rFonts w:asciiTheme="minorHAnsi" w:hAnsiTheme="minorHAnsi" w:cstheme="minorHAnsi"/>
          <w:i/>
          <w:color w:val="000000"/>
          <w:szCs w:val="22"/>
          <w:lang w:val="de-DE" w:eastAsia="de-DE"/>
        </w:rPr>
        <w:t>„Ich könnte dazu sagen, wenn man dann nochmal drei Wochen nicht mitmachen kann aus irgendwelchen Gründen - oder auch vier Wochen. Wenn man dann wieder in die Gruppe kam, hat man gemerkt, dass man nicht mehr so schnell die Anforderungen verstanden hat oder ausführen konnte und die Schrittfolge war schwieriger zu befolgen.“ (00:33:04:01 - 00:33:36:23)</w:t>
      </w:r>
    </w:p>
    <w:p w14:paraId="15D4F8E3" w14:textId="77777777" w:rsidR="00CC4787" w:rsidRPr="0092337C" w:rsidRDefault="00CC4787" w:rsidP="00790F38">
      <w:pPr>
        <w:pStyle w:val="StandardWeb"/>
        <w:spacing w:before="0" w:beforeAutospacing="0" w:after="0" w:afterAutospacing="0"/>
        <w:ind w:left="708"/>
        <w:jc w:val="both"/>
        <w:rPr>
          <w:rFonts w:asciiTheme="minorHAnsi" w:hAnsiTheme="minorHAnsi" w:cstheme="minorHAnsi"/>
          <w:i/>
          <w:color w:val="000000"/>
          <w:szCs w:val="22"/>
          <w:lang w:val="de-DE" w:eastAsia="de-DE"/>
        </w:rPr>
      </w:pPr>
    </w:p>
    <w:p w14:paraId="265CD6E9" w14:textId="77777777" w:rsidR="00CC4787" w:rsidRPr="0092337C" w:rsidRDefault="00CC4787" w:rsidP="00790F38">
      <w:pPr>
        <w:pStyle w:val="docdata"/>
        <w:spacing w:before="0" w:beforeAutospacing="0" w:after="0" w:afterAutospacing="0"/>
        <w:ind w:left="708"/>
        <w:jc w:val="both"/>
        <w:rPr>
          <w:rFonts w:asciiTheme="minorHAnsi" w:hAnsiTheme="minorHAnsi" w:cstheme="minorHAnsi"/>
          <w:i/>
          <w:color w:val="000000"/>
          <w:szCs w:val="22"/>
        </w:rPr>
      </w:pPr>
      <w:r w:rsidRPr="0092337C">
        <w:rPr>
          <w:rFonts w:asciiTheme="minorHAnsi" w:hAnsiTheme="minorHAnsi" w:cstheme="minorHAnsi"/>
          <w:i/>
          <w:color w:val="000000"/>
          <w:szCs w:val="22"/>
        </w:rPr>
        <w:t>„Jede Bewegung besteht ja aus vielen einzelnen Punkten und die Achtsamkeit, diese Kurve zu bilden, erfordert Übung. Und wenn man die erhalten will, dann muss man es wiederholen. Deswegen ist es ganz wichtig, möglichst oft da zu sein.“ (00:34:19:05 - 00:34:42:20)</w:t>
      </w:r>
    </w:p>
    <w:p w14:paraId="52AD7632" w14:textId="77777777" w:rsidR="00CC4787" w:rsidRPr="00CC4787" w:rsidRDefault="00CC4787" w:rsidP="00790F38">
      <w:pPr>
        <w:jc w:val="both"/>
        <w:rPr>
          <w:rFonts w:cstheme="minorHAnsi"/>
          <w:lang w:val="de-DE"/>
        </w:rPr>
      </w:pPr>
    </w:p>
    <w:p w14:paraId="639C35ED" w14:textId="77777777" w:rsidR="00CC4787" w:rsidRPr="00CC4787" w:rsidRDefault="00CC4787" w:rsidP="00790F38">
      <w:pPr>
        <w:jc w:val="both"/>
        <w:rPr>
          <w:rFonts w:cstheme="minorHAnsi"/>
          <w:lang w:val="de-DE"/>
        </w:rPr>
      </w:pPr>
      <w:r w:rsidRPr="00CC4787">
        <w:rPr>
          <w:rFonts w:cstheme="minorHAnsi"/>
          <w:lang w:val="de-DE"/>
        </w:rPr>
        <w:t xml:space="preserve">Auch Wissenszuwachs spielt für die Teilnehmenden eine große Rolle. So wird sowohl das Wissen über den eigenen Körper und seine Funktionen als auch Wissen im Bereich der allgemeinen und der ästhetischen Bildung als stets wachsend thematisiert: </w:t>
      </w:r>
    </w:p>
    <w:p w14:paraId="7ACDB629" w14:textId="44BFFBBC" w:rsidR="00CC4787" w:rsidRPr="00CC4787" w:rsidRDefault="00CC4787" w:rsidP="00790F38">
      <w:pPr>
        <w:ind w:left="708"/>
        <w:jc w:val="both"/>
        <w:rPr>
          <w:rFonts w:cstheme="minorHAnsi"/>
          <w:i/>
          <w:color w:val="000000"/>
          <w:lang w:val="de-DE"/>
        </w:rPr>
      </w:pPr>
      <w:r w:rsidRPr="00CC4787">
        <w:rPr>
          <w:rFonts w:eastAsia="Times New Roman" w:cstheme="minorHAnsi"/>
          <w:i/>
          <w:color w:val="000000"/>
          <w:lang w:val="de-DE" w:eastAsia="de-DE"/>
        </w:rPr>
        <w:t>„</w:t>
      </w:r>
      <w:r w:rsidR="00004189">
        <w:rPr>
          <w:rFonts w:eastAsia="Times New Roman" w:cstheme="minorHAnsi"/>
          <w:i/>
          <w:color w:val="000000"/>
          <w:lang w:val="de-DE" w:eastAsia="de-DE"/>
        </w:rPr>
        <w:t>[Die Kursleitung]</w:t>
      </w:r>
      <w:r w:rsidRPr="00CC4787">
        <w:rPr>
          <w:rFonts w:eastAsia="Times New Roman" w:cstheme="minorHAnsi"/>
          <w:i/>
          <w:color w:val="000000"/>
          <w:lang w:val="de-DE" w:eastAsia="de-DE"/>
        </w:rPr>
        <w:t xml:space="preserve"> ist sehr zu loben. Sie hält mitunter zehn Minuten vor Schluss oder auch nach Schluss ein Referat was Bezug nimmt auf das, was wir gemacht haben und gibt einen schönen Hintergrund. Das macht richtig Spaß einzuordnen.“</w:t>
      </w:r>
      <w:r w:rsidRPr="00CC4787">
        <w:rPr>
          <w:rFonts w:cstheme="minorHAnsi"/>
          <w:i/>
          <w:color w:val="000000"/>
          <w:lang w:val="de-DE"/>
        </w:rPr>
        <w:t xml:space="preserve"> (00:35:22:02 - 00:35:37:04)</w:t>
      </w:r>
    </w:p>
    <w:p w14:paraId="40D246C5" w14:textId="77777777" w:rsidR="00CC4787" w:rsidRPr="0092337C" w:rsidRDefault="00CC4787" w:rsidP="00790F38">
      <w:pPr>
        <w:pStyle w:val="docdata"/>
        <w:spacing w:before="0" w:beforeAutospacing="0" w:after="0" w:afterAutospacing="0"/>
        <w:ind w:left="708"/>
        <w:jc w:val="both"/>
        <w:rPr>
          <w:rFonts w:asciiTheme="minorHAnsi" w:hAnsiTheme="minorHAnsi" w:cstheme="minorHAnsi"/>
          <w:i/>
          <w:color w:val="000000"/>
          <w:szCs w:val="22"/>
        </w:rPr>
      </w:pPr>
      <w:r w:rsidRPr="0092337C">
        <w:rPr>
          <w:rFonts w:asciiTheme="minorHAnsi" w:hAnsiTheme="minorHAnsi" w:cstheme="minorHAnsi"/>
          <w:i/>
          <w:color w:val="000000"/>
          <w:szCs w:val="22"/>
        </w:rPr>
        <w:t>„Ich habe dabei gelernt, [der Musik des Tanzangebots] intensiver zuzuhören und auch zu merken, was für Abschnitte da sind und was für Instrumente da sind.“ (00:38:07:17 - 00:38:40:08)</w:t>
      </w:r>
    </w:p>
    <w:p w14:paraId="5DF1C16A" w14:textId="77777777" w:rsidR="00CC4787" w:rsidRPr="0092337C" w:rsidRDefault="00CC4787" w:rsidP="00790F38">
      <w:pPr>
        <w:pStyle w:val="StandardWeb"/>
        <w:spacing w:before="0" w:beforeAutospacing="0" w:after="0" w:afterAutospacing="0"/>
        <w:ind w:left="708"/>
        <w:jc w:val="both"/>
        <w:rPr>
          <w:rFonts w:asciiTheme="minorHAnsi" w:hAnsiTheme="minorHAnsi" w:cstheme="minorHAnsi"/>
          <w:i/>
          <w:color w:val="000000"/>
          <w:szCs w:val="22"/>
          <w:lang w:val="de-DE" w:eastAsia="de-DE"/>
        </w:rPr>
      </w:pPr>
      <w:r w:rsidRPr="0092337C">
        <w:rPr>
          <w:rFonts w:asciiTheme="minorHAnsi" w:hAnsiTheme="minorHAnsi" w:cstheme="minorHAnsi"/>
          <w:i/>
          <w:color w:val="000000"/>
          <w:szCs w:val="22"/>
          <w:lang w:val="de-DE" w:eastAsia="de-DE"/>
        </w:rPr>
        <w:t> </w:t>
      </w:r>
    </w:p>
    <w:p w14:paraId="1E95F526" w14:textId="77777777" w:rsidR="00CC4787" w:rsidRPr="0092337C" w:rsidRDefault="00CC4787" w:rsidP="00790F38">
      <w:pPr>
        <w:pStyle w:val="StandardWeb"/>
        <w:spacing w:before="0" w:beforeAutospacing="0" w:after="0" w:afterAutospacing="0"/>
        <w:ind w:left="708"/>
        <w:jc w:val="both"/>
        <w:rPr>
          <w:rFonts w:asciiTheme="minorHAnsi" w:hAnsiTheme="minorHAnsi" w:cstheme="minorHAnsi"/>
          <w:i/>
          <w:color w:val="000000"/>
          <w:szCs w:val="22"/>
          <w:lang w:val="de-DE" w:eastAsia="de-DE"/>
        </w:rPr>
      </w:pPr>
      <w:r w:rsidRPr="0092337C">
        <w:rPr>
          <w:rFonts w:asciiTheme="minorHAnsi" w:hAnsiTheme="minorHAnsi" w:cstheme="minorHAnsi"/>
          <w:i/>
          <w:color w:val="000000"/>
          <w:szCs w:val="22"/>
          <w:lang w:val="de-DE" w:eastAsia="de-DE"/>
        </w:rPr>
        <w:t>„Ja genau, ich wollte sagen ja, diese Aufmerksamkeit, die Musik ist bei mir so aufgestiegen. Ich erinnere mich, ja, es war ein Stück von dir. Es hat nur 90 Sekunden, aber es war so viel. Ich habe so viel dort gehört. Ja, und dann sollten wir diese Musik auch tanzen, und da war es die ganze Geschichte für mich. Ja, das: diese Aufmerksamkeit und jede Note zu hören und verstehen, warum und worum es geht.“ (00:38:56:10 - 00:39:34:12)</w:t>
      </w:r>
    </w:p>
    <w:p w14:paraId="79EA6D05" w14:textId="77777777" w:rsidR="00CC4787" w:rsidRPr="0092337C" w:rsidRDefault="00CC4787" w:rsidP="00790F38">
      <w:pPr>
        <w:pStyle w:val="StandardWeb"/>
        <w:spacing w:before="0" w:beforeAutospacing="0" w:after="0" w:afterAutospacing="0"/>
        <w:ind w:left="708"/>
        <w:jc w:val="both"/>
        <w:rPr>
          <w:rFonts w:asciiTheme="minorHAnsi" w:hAnsiTheme="minorHAnsi" w:cstheme="minorHAnsi"/>
          <w:i/>
          <w:color w:val="000000"/>
          <w:szCs w:val="22"/>
          <w:lang w:val="de-DE" w:eastAsia="de-DE"/>
        </w:rPr>
      </w:pPr>
    </w:p>
    <w:p w14:paraId="31655E31" w14:textId="77777777" w:rsidR="00CC4787" w:rsidRPr="0092337C" w:rsidRDefault="00CC4787" w:rsidP="00790F38">
      <w:pPr>
        <w:pStyle w:val="StandardWeb"/>
        <w:spacing w:before="0" w:beforeAutospacing="0" w:after="0" w:afterAutospacing="0"/>
        <w:ind w:left="708"/>
        <w:jc w:val="both"/>
        <w:rPr>
          <w:rFonts w:asciiTheme="minorHAnsi" w:hAnsiTheme="minorHAnsi" w:cstheme="minorHAnsi"/>
          <w:i/>
          <w:color w:val="000000"/>
          <w:szCs w:val="22"/>
          <w:lang w:val="de-DE" w:eastAsia="de-DE"/>
        </w:rPr>
      </w:pPr>
      <w:r w:rsidRPr="0092337C">
        <w:rPr>
          <w:rFonts w:asciiTheme="minorHAnsi" w:hAnsiTheme="minorHAnsi" w:cstheme="minorHAnsi"/>
          <w:i/>
          <w:color w:val="000000"/>
          <w:szCs w:val="22"/>
          <w:lang w:val="de-DE" w:eastAsia="de-DE"/>
        </w:rPr>
        <w:t>„Zu diesem Stück wollte ich noch sagen, wir sollten ja was finden, das eine Minute, vielleicht ein kleines bisschen mehr oder weniger dauert. Als Teil-Musik für irgendwelche Tanz Entwicklung sollten wir das suchen. Und bei der Suche es war so schwer. Die meisten davon waren zwei drei Minuten oder noch viel länger und da bin ich dadurch zu ganz anderen Dingen gekommen.“ (00:39:40:07 - 00:40:06:03)</w:t>
      </w:r>
    </w:p>
    <w:p w14:paraId="18DB3D91" w14:textId="77777777" w:rsidR="00CC4787" w:rsidRPr="0092337C" w:rsidRDefault="00CC4787" w:rsidP="00790F38">
      <w:pPr>
        <w:pStyle w:val="StandardWeb"/>
        <w:spacing w:before="0" w:beforeAutospacing="0" w:after="0" w:afterAutospacing="0"/>
        <w:ind w:left="708"/>
        <w:jc w:val="both"/>
        <w:rPr>
          <w:rFonts w:asciiTheme="minorHAnsi" w:hAnsiTheme="minorHAnsi" w:cstheme="minorHAnsi"/>
          <w:i/>
          <w:color w:val="000000"/>
          <w:szCs w:val="22"/>
          <w:lang w:val="de-DE" w:eastAsia="de-DE"/>
        </w:rPr>
      </w:pPr>
      <w:r w:rsidRPr="0092337C">
        <w:rPr>
          <w:rFonts w:asciiTheme="minorHAnsi" w:hAnsiTheme="minorHAnsi" w:cstheme="minorHAnsi"/>
          <w:i/>
          <w:color w:val="000000"/>
          <w:szCs w:val="22"/>
          <w:lang w:val="de-DE" w:eastAsia="de-DE"/>
        </w:rPr>
        <w:t> </w:t>
      </w:r>
    </w:p>
    <w:p w14:paraId="2DD5AD42" w14:textId="77777777" w:rsidR="00CC4787" w:rsidRPr="0092337C" w:rsidRDefault="00CC4787" w:rsidP="00790F38">
      <w:pPr>
        <w:pStyle w:val="StandardWeb"/>
        <w:spacing w:before="0" w:beforeAutospacing="0" w:after="0" w:afterAutospacing="0"/>
        <w:ind w:left="708"/>
        <w:jc w:val="both"/>
        <w:rPr>
          <w:rFonts w:asciiTheme="minorHAnsi" w:hAnsiTheme="minorHAnsi" w:cstheme="minorHAnsi"/>
          <w:i/>
          <w:color w:val="000000"/>
          <w:szCs w:val="22"/>
          <w:lang w:val="de-DE" w:eastAsia="de-DE"/>
        </w:rPr>
      </w:pPr>
      <w:r w:rsidRPr="0092337C">
        <w:rPr>
          <w:rFonts w:asciiTheme="minorHAnsi" w:hAnsiTheme="minorHAnsi" w:cstheme="minorHAnsi"/>
          <w:i/>
          <w:color w:val="000000"/>
          <w:szCs w:val="22"/>
          <w:lang w:val="de-DE" w:eastAsia="de-DE"/>
        </w:rPr>
        <w:t>„Ich kam zum Jazz und kam zu dem und zu jenem und habe ganz tolle Sachen entdeckt, auch beim Jazz von. Ja, ja, ich will jetzt gar nicht ins Einzelne gehen, aber da bin ich erst draufgekommen, wie wichtig es ist, doch mal YouTube auch zu benutzen. Das habe ich. Davor habe ich mich immer geweigert, YouTube zu nehmen. Ich weiß nicht, ich fand es zu offen.“ (00:40:06:03 - 00:40:27:15)</w:t>
      </w:r>
    </w:p>
    <w:p w14:paraId="79647EAF" w14:textId="77777777" w:rsidR="00CC4787" w:rsidRPr="0092337C" w:rsidRDefault="00CC4787" w:rsidP="00790F38">
      <w:pPr>
        <w:pStyle w:val="StandardWeb"/>
        <w:spacing w:before="0" w:beforeAutospacing="0" w:after="0" w:afterAutospacing="0"/>
        <w:ind w:left="708"/>
        <w:jc w:val="both"/>
        <w:rPr>
          <w:rFonts w:asciiTheme="minorHAnsi" w:hAnsiTheme="minorHAnsi" w:cstheme="minorHAnsi"/>
          <w:i/>
          <w:color w:val="000000"/>
          <w:szCs w:val="22"/>
          <w:lang w:val="de-DE" w:eastAsia="de-DE"/>
        </w:rPr>
      </w:pPr>
    </w:p>
    <w:p w14:paraId="1F5D0B3E" w14:textId="77777777" w:rsidR="00CC4787" w:rsidRPr="00CC4787" w:rsidRDefault="00CC4787" w:rsidP="00790F38">
      <w:pPr>
        <w:pStyle w:val="berschrift3"/>
        <w:jc w:val="both"/>
        <w:rPr>
          <w:lang w:val="de-DE"/>
        </w:rPr>
      </w:pPr>
      <w:bookmarkStart w:id="48" w:name="_Toc122115852"/>
      <w:r>
        <w:rPr>
          <w:lang w:val="de-DE"/>
        </w:rPr>
        <w:t xml:space="preserve">4.2.3 </w:t>
      </w:r>
      <w:r w:rsidRPr="00CC4787">
        <w:rPr>
          <w:lang w:val="de-DE"/>
        </w:rPr>
        <w:t>Psychologische Anteile</w:t>
      </w:r>
      <w:bookmarkEnd w:id="48"/>
      <w:r w:rsidRPr="00CC4787">
        <w:rPr>
          <w:lang w:val="de-DE"/>
        </w:rPr>
        <w:t xml:space="preserve"> </w:t>
      </w:r>
    </w:p>
    <w:p w14:paraId="4F85132D" w14:textId="77777777" w:rsidR="00CC4787" w:rsidRPr="0092337C" w:rsidRDefault="00CC4787" w:rsidP="00790F38">
      <w:pPr>
        <w:pStyle w:val="docdata"/>
        <w:spacing w:before="0" w:beforeAutospacing="0" w:after="0" w:afterAutospacing="0"/>
        <w:jc w:val="both"/>
        <w:rPr>
          <w:rFonts w:asciiTheme="minorHAnsi" w:eastAsiaTheme="minorHAnsi" w:hAnsiTheme="minorHAnsi" w:cstheme="minorHAnsi"/>
          <w:szCs w:val="22"/>
          <w:lang w:eastAsia="en-US"/>
        </w:rPr>
      </w:pPr>
      <w:r w:rsidRPr="0092337C">
        <w:rPr>
          <w:rFonts w:asciiTheme="minorHAnsi" w:eastAsiaTheme="minorHAnsi" w:hAnsiTheme="minorHAnsi" w:cstheme="minorHAnsi"/>
          <w:szCs w:val="22"/>
          <w:lang w:eastAsia="en-US"/>
        </w:rPr>
        <w:t xml:space="preserve">Auf psychologischer Ebene zeigte sich der Punkt „Altersempfinden“ als zentral. Die Befragten schätzten sich im Vergleich zur DZA-Gruppe um mehr als 9 Jahre jünger ein. „Jung-Sein“ wird hier mit eindeutigen Attributen versehen: Jung ist körperliche Fitness, aber auch, etwas Neues zu wagen, das Bekannte häufig zu variieren, Wendigkeit, Reflexion und eine Haltung des Hinterfragens. Es geht insgesamt um Beweglichkeit – körperlich und kognitiv. Dabei wird die Reflexionsfähigkeit auch als Fähigkeit, sich und andere realistisch einzuschätzen, verstanden. Diese Fähigkeit wird nach Einschätzung der Teilnehmer:innen durch das Tanzen aufgebaut und unterstützt: </w:t>
      </w:r>
    </w:p>
    <w:p w14:paraId="3F3D9464" w14:textId="77777777" w:rsidR="00CC4787" w:rsidRPr="002157D7" w:rsidRDefault="00CC4787" w:rsidP="00790F38">
      <w:pPr>
        <w:pStyle w:val="docdata"/>
        <w:spacing w:before="0" w:beforeAutospacing="0" w:after="0" w:afterAutospacing="0"/>
        <w:jc w:val="both"/>
        <w:rPr>
          <w:rFonts w:asciiTheme="minorHAnsi" w:hAnsiTheme="minorHAnsi" w:cstheme="minorHAnsi"/>
          <w:color w:val="000000"/>
          <w:sz w:val="22"/>
          <w:szCs w:val="22"/>
        </w:rPr>
      </w:pPr>
    </w:p>
    <w:p w14:paraId="3872A183" w14:textId="77777777" w:rsidR="00CC4787" w:rsidRPr="0092337C" w:rsidRDefault="00CC4787" w:rsidP="00790F38">
      <w:pPr>
        <w:pStyle w:val="docdata"/>
        <w:spacing w:before="0" w:beforeAutospacing="0" w:after="0" w:afterAutospacing="0"/>
        <w:ind w:left="708"/>
        <w:jc w:val="both"/>
        <w:rPr>
          <w:rFonts w:asciiTheme="minorHAnsi" w:hAnsiTheme="minorHAnsi" w:cstheme="minorHAnsi"/>
          <w:i/>
          <w:color w:val="000000"/>
          <w:szCs w:val="22"/>
        </w:rPr>
      </w:pPr>
      <w:r w:rsidRPr="0092337C">
        <w:rPr>
          <w:rFonts w:asciiTheme="minorHAnsi" w:hAnsiTheme="minorHAnsi" w:cstheme="minorHAnsi"/>
          <w:i/>
          <w:color w:val="000000"/>
          <w:szCs w:val="22"/>
        </w:rPr>
        <w:t>„Und da sind auch schon Unterschiede durchaus da. Es gibt Tage, da hat man das Gefühl, oh nein, da geht gar nichts. Und wenn man dann wieder so eine tolle Stunde hat, bei Krystyna ist, wo man einfach fröhlich aus der Halle geht, also da habe ich das Gefühl, ja, jetzt fühle ich mich halt jung, jünger, 20 oder so. Das muss man versuchen irgendwo für sich einzuordnen, realistisch zu sein.“ (00:46:45:09 - 00:47:22:02)</w:t>
      </w:r>
    </w:p>
    <w:p w14:paraId="20AAE89F" w14:textId="77777777" w:rsidR="00CC4787" w:rsidRPr="0092337C" w:rsidRDefault="00CC4787" w:rsidP="00790F38">
      <w:pPr>
        <w:pStyle w:val="StandardWeb"/>
        <w:spacing w:before="0" w:beforeAutospacing="0" w:after="0" w:afterAutospacing="0"/>
        <w:ind w:left="708"/>
        <w:jc w:val="both"/>
        <w:rPr>
          <w:rFonts w:asciiTheme="minorHAnsi" w:hAnsiTheme="minorHAnsi" w:cstheme="minorHAnsi"/>
          <w:i/>
          <w:color w:val="000000"/>
          <w:szCs w:val="22"/>
          <w:lang w:val="de-DE" w:eastAsia="de-DE"/>
        </w:rPr>
      </w:pPr>
    </w:p>
    <w:p w14:paraId="57AAE0EB" w14:textId="77777777" w:rsidR="00CC4787" w:rsidRPr="0092337C" w:rsidRDefault="00CC4787" w:rsidP="00790F38">
      <w:pPr>
        <w:ind w:left="708"/>
        <w:jc w:val="both"/>
        <w:rPr>
          <w:rFonts w:eastAsia="Times New Roman" w:cstheme="minorHAnsi"/>
          <w:i/>
          <w:color w:val="000000"/>
          <w:lang w:val="de-DE" w:eastAsia="de-DE"/>
        </w:rPr>
      </w:pPr>
      <w:r w:rsidRPr="00CC4787">
        <w:rPr>
          <w:rFonts w:eastAsia="Times New Roman" w:cstheme="minorHAnsi"/>
          <w:i/>
          <w:color w:val="000000"/>
          <w:lang w:val="de-DE" w:eastAsia="de-DE"/>
        </w:rPr>
        <w:t>„Ich finde ja, das ist ganz wichtig, dass man diese Grenze offenlassen kann, ja und dann nicht sagen ‚nicht in diesem Alter‘. Normalerweise machen Leute das nicht, aber für mich mindestens ist das kein Argument. Probier mal! Wenn es geht, dann geht es; wenn es nicht geht, dann versuch es doch. Ja, das ist ganz, ganz wichtig.“ (00:43:56:22 - 00:44:26:02)</w:t>
      </w:r>
    </w:p>
    <w:p w14:paraId="51838A4F" w14:textId="77777777" w:rsidR="00CC4787" w:rsidRPr="00CC4787" w:rsidRDefault="00CC4787" w:rsidP="00790F38">
      <w:pPr>
        <w:jc w:val="both"/>
        <w:rPr>
          <w:rFonts w:cstheme="minorHAnsi"/>
          <w:lang w:val="de-DE"/>
        </w:rPr>
      </w:pPr>
      <w:r w:rsidRPr="00CC4787">
        <w:rPr>
          <w:rFonts w:cstheme="minorHAnsi"/>
          <w:lang w:val="de-DE"/>
        </w:rPr>
        <w:t xml:space="preserve">Zusätzlich zur Selbsteinschätzung werden auch andere Menschen als weniger alt eingeschätzt. Insgesamt ist ein überdurchschnittlich positives Bild vom Älter-Sein vorherrschend. Dies wird, halb ironisch, als Selbstschutz vor möglichen Negativbewertungen von außen verstanden, gründet aber auch darin, dass Altern als Lebensaufgabe angenommen und positiv bewältigt wird. </w:t>
      </w:r>
    </w:p>
    <w:p w14:paraId="3E5DEAF7" w14:textId="54B75A97" w:rsidR="00CC4787" w:rsidRPr="0092337C" w:rsidRDefault="00CC4787" w:rsidP="00790F38">
      <w:pPr>
        <w:pStyle w:val="docdata"/>
        <w:spacing w:before="0" w:beforeAutospacing="0" w:after="0" w:afterAutospacing="0"/>
        <w:ind w:left="708"/>
        <w:jc w:val="both"/>
        <w:rPr>
          <w:rFonts w:asciiTheme="minorHAnsi" w:hAnsiTheme="minorHAnsi" w:cstheme="minorHAnsi"/>
          <w:i/>
          <w:color w:val="000000"/>
          <w:szCs w:val="22"/>
        </w:rPr>
      </w:pPr>
      <w:r w:rsidRPr="0092337C">
        <w:rPr>
          <w:rFonts w:asciiTheme="minorHAnsi" w:hAnsiTheme="minorHAnsi" w:cstheme="minorHAnsi"/>
          <w:i/>
          <w:color w:val="000000"/>
          <w:szCs w:val="22"/>
        </w:rPr>
        <w:t xml:space="preserve">„Da sieht man schon, was für Vorstellungen da sind. Allgemein gilt, in den 70ern, 80ern kann man das nicht mehr. Und wenn man 80 ist, geht man auf die 90 zu, dann ist sowieso alles vorbei, da lohnt sich schon gar nichts mehr. Und da finde ich, dass *wir* das </w:t>
      </w:r>
      <w:r w:rsidR="0092337C">
        <w:rPr>
          <w:rFonts w:asciiTheme="minorHAnsi" w:hAnsiTheme="minorHAnsi" w:cstheme="minorHAnsi"/>
          <w:i/>
          <w:color w:val="000000"/>
          <w:szCs w:val="22"/>
        </w:rPr>
        <w:t>G</w:t>
      </w:r>
      <w:r w:rsidRPr="0092337C">
        <w:rPr>
          <w:rFonts w:asciiTheme="minorHAnsi" w:hAnsiTheme="minorHAnsi" w:cstheme="minorHAnsi"/>
          <w:i/>
          <w:color w:val="000000"/>
          <w:szCs w:val="22"/>
        </w:rPr>
        <w:t>anze leben und da muss man selber sich auch überlegen, wo stehe ich da?“ (00:46:17:00 - 00:46:45:09)</w:t>
      </w:r>
    </w:p>
    <w:p w14:paraId="340BDFA5" w14:textId="77777777" w:rsidR="00CC4787" w:rsidRPr="00CC4787" w:rsidRDefault="00CC4787" w:rsidP="00790F38">
      <w:pPr>
        <w:pStyle w:val="StandardWeb"/>
        <w:spacing w:before="0" w:beforeAutospacing="0" w:after="0" w:afterAutospacing="0"/>
        <w:jc w:val="both"/>
        <w:rPr>
          <w:rFonts w:asciiTheme="minorHAnsi" w:hAnsiTheme="minorHAnsi" w:cstheme="minorHAnsi"/>
          <w:sz w:val="22"/>
          <w:szCs w:val="22"/>
          <w:lang w:val="de-DE"/>
        </w:rPr>
      </w:pPr>
    </w:p>
    <w:p w14:paraId="468F9595" w14:textId="77777777" w:rsidR="00CC4787" w:rsidRPr="00CC4787" w:rsidRDefault="00CC4787" w:rsidP="00790F38">
      <w:pPr>
        <w:jc w:val="both"/>
        <w:rPr>
          <w:rFonts w:cstheme="minorHAnsi"/>
          <w:lang w:val="de-DE"/>
        </w:rPr>
      </w:pPr>
      <w:r w:rsidRPr="00CC4787">
        <w:rPr>
          <w:rFonts w:cstheme="minorHAnsi"/>
          <w:lang w:val="de-DE"/>
        </w:rPr>
        <w:t xml:space="preserve">Es wird deutlich, dass die digitalen Angebote während der Pandemie zum Wohlbefinden der Teilnehmenden beigetragen haben. Betont wird vor allem das Glücksgefühl, das sich beim Tanzen einstelle, verbunden mit der Freude, die anderen Beteiligten zu treffen (auch bei digitalen Treffen). Die Auswertung der Fragebögen hatte bereits ergeben, dass über 70% der Beteiligten angab, dass ohne das regelmäßige Tanzen etwas Wichtiges in ihrem Leben fehlen würde. Im Rahmen des Interviews konkretisierte sich diese Einschätzung. Es wurde angegeben, fehlen würden nicht nur das o.g. Glücksgefühl beim Tanzen selbst, sondern auch das allgemein positive Erleben, das sich auf alle Alltagsbereiche erstrecke. Die im Tanz erworbene oder verstärkte Aufmerksamkeit sowie das spezifische Ineinander von Ästhetischem und Sozialem (was als Differenz zum Training im Fitnessstudio benannt wird), entfaltet für die Teilnehmenden sehr weitgehende Relevanz. Auch Formen der Alltags-Entrücktheit werden hier thematisiert: </w:t>
      </w:r>
    </w:p>
    <w:p w14:paraId="0D6A4A67" w14:textId="77777777" w:rsidR="00CC4787" w:rsidRPr="001A664B" w:rsidRDefault="00CC4787" w:rsidP="00790F38">
      <w:pPr>
        <w:pStyle w:val="docdata"/>
        <w:spacing w:before="0" w:beforeAutospacing="0" w:after="0" w:afterAutospacing="0"/>
        <w:ind w:left="708"/>
        <w:jc w:val="both"/>
        <w:rPr>
          <w:rFonts w:asciiTheme="minorHAnsi" w:hAnsiTheme="minorHAnsi" w:cstheme="minorHAnsi"/>
          <w:i/>
          <w:color w:val="000000"/>
          <w:szCs w:val="22"/>
        </w:rPr>
      </w:pPr>
      <w:r w:rsidRPr="001A664B">
        <w:rPr>
          <w:rFonts w:asciiTheme="minorHAnsi" w:hAnsiTheme="minorHAnsi" w:cstheme="minorHAnsi"/>
          <w:i/>
          <w:color w:val="000000"/>
          <w:szCs w:val="22"/>
        </w:rPr>
        <w:t>„Ich kann meinen Körper fit halten im Fitnessstudio, aber der Tanz ist unerreichbar, nicht erreichbar. Ohne Tanz würde das Wesentliche fehlen. Alles losgelöst-Sein, einfach alles nur vergessen. Für ein, zwei Stunden. Das ist himmlisch.“ (00:52:40:18 - 00:53:01:15)</w:t>
      </w:r>
    </w:p>
    <w:p w14:paraId="41B4F9A8" w14:textId="77777777" w:rsidR="00CC4787" w:rsidRPr="001A664B" w:rsidRDefault="00CC4787" w:rsidP="00790F38">
      <w:pPr>
        <w:pStyle w:val="StandardWeb"/>
        <w:spacing w:before="0" w:beforeAutospacing="0" w:after="0" w:afterAutospacing="0"/>
        <w:ind w:left="708"/>
        <w:jc w:val="both"/>
        <w:rPr>
          <w:rFonts w:asciiTheme="minorHAnsi" w:hAnsiTheme="minorHAnsi" w:cstheme="minorHAnsi"/>
          <w:i/>
          <w:color w:val="000000"/>
          <w:szCs w:val="22"/>
          <w:lang w:val="de-DE" w:eastAsia="de-DE"/>
        </w:rPr>
      </w:pPr>
    </w:p>
    <w:p w14:paraId="56DA6A43" w14:textId="77777777" w:rsidR="00CC4787" w:rsidRPr="001A664B" w:rsidRDefault="00CC4787" w:rsidP="00790F38">
      <w:pPr>
        <w:pStyle w:val="StandardWeb"/>
        <w:spacing w:before="0" w:beforeAutospacing="0" w:after="0" w:afterAutospacing="0"/>
        <w:ind w:left="708"/>
        <w:jc w:val="both"/>
        <w:rPr>
          <w:rFonts w:asciiTheme="minorHAnsi" w:hAnsiTheme="minorHAnsi" w:cstheme="minorHAnsi"/>
          <w:i/>
          <w:color w:val="000000"/>
          <w:szCs w:val="22"/>
          <w:lang w:val="de-DE" w:eastAsia="de-DE"/>
        </w:rPr>
      </w:pPr>
      <w:r w:rsidRPr="001A664B">
        <w:rPr>
          <w:rFonts w:asciiTheme="minorHAnsi" w:hAnsiTheme="minorHAnsi" w:cstheme="minorHAnsi"/>
          <w:i/>
          <w:color w:val="000000"/>
          <w:szCs w:val="22"/>
          <w:lang w:val="de-DE" w:eastAsia="de-DE"/>
        </w:rPr>
        <w:t>„Weil im Laufe der Jahre ein gewisses Vertrauen aufgebaut worden ist. Man fühlt sich geborgen, und man hat die Möglichkeit, dem Rat zu folgen, jeden Muskel jeden Tag einmal zu besuchen und dann stellt man am nächsten Tag fest: Es gibt da noch mehr.“ (00:58:03:00 - 00:58:30:06)</w:t>
      </w:r>
    </w:p>
    <w:p w14:paraId="142B6A14" w14:textId="77777777" w:rsidR="00CC4787" w:rsidRPr="001A664B" w:rsidRDefault="00CC4787" w:rsidP="00790F38">
      <w:pPr>
        <w:pStyle w:val="StandardWeb"/>
        <w:spacing w:before="0" w:beforeAutospacing="0" w:after="0" w:afterAutospacing="0"/>
        <w:jc w:val="both"/>
        <w:rPr>
          <w:rFonts w:asciiTheme="minorHAnsi" w:hAnsiTheme="minorHAnsi" w:cstheme="minorHAnsi"/>
          <w:i/>
          <w:color w:val="000000"/>
          <w:szCs w:val="22"/>
          <w:lang w:val="de-DE" w:eastAsia="de-DE"/>
        </w:rPr>
      </w:pPr>
    </w:p>
    <w:p w14:paraId="60913DA8" w14:textId="77777777" w:rsidR="00CC4787" w:rsidRPr="00E25747" w:rsidRDefault="00CC4787" w:rsidP="00790F38">
      <w:pPr>
        <w:jc w:val="both"/>
        <w:rPr>
          <w:rFonts w:cstheme="minorHAnsi"/>
          <w:lang w:val="de-DE"/>
        </w:rPr>
      </w:pPr>
      <w:r w:rsidRPr="00CC4787">
        <w:rPr>
          <w:rFonts w:cstheme="minorHAnsi"/>
          <w:color w:val="000000" w:themeColor="text1"/>
          <w:lang w:val="de-DE"/>
        </w:rPr>
        <w:t xml:space="preserve">Alltagsrelevanz entfaltet das </w:t>
      </w:r>
      <w:r w:rsidRPr="00CC4787">
        <w:rPr>
          <w:rFonts w:cstheme="minorHAnsi"/>
          <w:lang w:val="de-DE"/>
        </w:rPr>
        <w:t xml:space="preserve">Tanzangebot aber auch insofern, als es als verlässlicher Quell freudvoller Erfahrung erlebt wird, der zusätzlich strukturierende Wirkung hat. Es scheint den Teilnehmenden daher im Alltag unverzichtbar (insbesondere während des Lockdowns, wo sonstige Termine wegfielen). </w:t>
      </w:r>
      <w:r w:rsidRPr="00E25747">
        <w:rPr>
          <w:rFonts w:cstheme="minorHAnsi"/>
          <w:lang w:val="de-DE"/>
        </w:rPr>
        <w:t>Es wird als zentral für Teilhabe und Teilnahme empfunden.</w:t>
      </w:r>
    </w:p>
    <w:p w14:paraId="3EF73F4E" w14:textId="77777777" w:rsidR="00CC4787" w:rsidRPr="001A664B" w:rsidRDefault="00CC4787" w:rsidP="001A664B">
      <w:pPr>
        <w:pStyle w:val="docdata"/>
        <w:spacing w:before="0" w:beforeAutospacing="0" w:after="0" w:afterAutospacing="0"/>
        <w:ind w:left="708"/>
        <w:jc w:val="both"/>
        <w:rPr>
          <w:rFonts w:asciiTheme="minorHAnsi" w:hAnsiTheme="minorHAnsi" w:cstheme="minorHAnsi"/>
          <w:i/>
          <w:color w:val="000000"/>
          <w:szCs w:val="22"/>
        </w:rPr>
      </w:pPr>
      <w:r w:rsidRPr="001A664B">
        <w:rPr>
          <w:rFonts w:asciiTheme="minorHAnsi" w:hAnsiTheme="minorHAnsi" w:cstheme="minorHAnsi"/>
          <w:i/>
          <w:color w:val="000000"/>
          <w:szCs w:val="22"/>
        </w:rPr>
        <w:t>„[Bei Fitnesskursen] konnte ich auch mal nicht und mich zog es nie dahin. Ich musste mich so konzentrieren dahin zu gehen. Und bei Krystyna, da geht für mich die Welt unter, wenn ich irgendwie einen anderen Termin gerade an dem Tag habe.“ (00:54:12:18 - 00:54:38:23)</w:t>
      </w:r>
    </w:p>
    <w:p w14:paraId="2E44750B" w14:textId="77777777" w:rsidR="00CC4787" w:rsidRPr="001A664B" w:rsidRDefault="00CC4787" w:rsidP="001A664B">
      <w:pPr>
        <w:pStyle w:val="docdata"/>
        <w:spacing w:before="0" w:beforeAutospacing="0" w:after="0" w:afterAutospacing="0"/>
        <w:ind w:left="708"/>
        <w:jc w:val="both"/>
        <w:rPr>
          <w:rFonts w:asciiTheme="minorHAnsi" w:hAnsiTheme="minorHAnsi" w:cstheme="minorHAnsi"/>
          <w:i/>
          <w:color w:val="000000"/>
          <w:szCs w:val="22"/>
        </w:rPr>
      </w:pPr>
    </w:p>
    <w:p w14:paraId="134AFB71" w14:textId="77777777" w:rsidR="00CC4787" w:rsidRPr="001A664B" w:rsidRDefault="00CC4787" w:rsidP="001A664B">
      <w:pPr>
        <w:pStyle w:val="docdata"/>
        <w:spacing w:before="0" w:beforeAutospacing="0" w:after="0" w:afterAutospacing="0"/>
        <w:ind w:left="708"/>
        <w:jc w:val="both"/>
        <w:rPr>
          <w:rFonts w:asciiTheme="minorHAnsi" w:hAnsiTheme="minorHAnsi" w:cstheme="minorHAnsi"/>
          <w:i/>
          <w:color w:val="000000"/>
          <w:szCs w:val="22"/>
        </w:rPr>
      </w:pPr>
      <w:r w:rsidRPr="001A664B">
        <w:rPr>
          <w:rFonts w:asciiTheme="minorHAnsi" w:hAnsiTheme="minorHAnsi" w:cstheme="minorHAnsi"/>
          <w:i/>
          <w:color w:val="000000"/>
          <w:szCs w:val="22"/>
        </w:rPr>
        <w:t xml:space="preserve">„Es hat dem Tag einfach eine Struktur gegeben und die braucht man.“ </w:t>
      </w:r>
      <w:r w:rsidR="0033402A" w:rsidRPr="001A664B">
        <w:rPr>
          <w:rFonts w:asciiTheme="minorHAnsi" w:hAnsiTheme="minorHAnsi" w:cstheme="minorHAnsi"/>
          <w:i/>
          <w:color w:val="000000"/>
          <w:szCs w:val="22"/>
        </w:rPr>
        <w:t>(</w:t>
      </w:r>
      <w:r w:rsidRPr="001A664B">
        <w:rPr>
          <w:rFonts w:asciiTheme="minorHAnsi" w:hAnsiTheme="minorHAnsi" w:cstheme="minorHAnsi"/>
          <w:i/>
          <w:color w:val="000000"/>
          <w:szCs w:val="22"/>
        </w:rPr>
        <w:t>00:50:11:19 - 00:50:18:11</w:t>
      </w:r>
      <w:r w:rsidR="0033402A" w:rsidRPr="001A664B">
        <w:rPr>
          <w:rFonts w:asciiTheme="minorHAnsi" w:hAnsiTheme="minorHAnsi" w:cstheme="minorHAnsi"/>
          <w:i/>
          <w:color w:val="000000"/>
          <w:szCs w:val="22"/>
        </w:rPr>
        <w:t>)</w:t>
      </w:r>
    </w:p>
    <w:p w14:paraId="3E9CECBA" w14:textId="77777777" w:rsidR="00CC4787" w:rsidRPr="001A664B" w:rsidRDefault="00CC4787" w:rsidP="001A664B">
      <w:pPr>
        <w:pStyle w:val="docdata"/>
        <w:spacing w:before="0" w:beforeAutospacing="0" w:after="0" w:afterAutospacing="0"/>
        <w:ind w:left="708"/>
        <w:jc w:val="both"/>
        <w:rPr>
          <w:rFonts w:asciiTheme="minorHAnsi" w:hAnsiTheme="minorHAnsi" w:cstheme="minorHAnsi"/>
          <w:i/>
          <w:color w:val="000000"/>
          <w:szCs w:val="22"/>
        </w:rPr>
      </w:pPr>
    </w:p>
    <w:p w14:paraId="25326AC5" w14:textId="77777777" w:rsidR="00CC4787" w:rsidRPr="001A664B" w:rsidRDefault="00CC4787" w:rsidP="00790F38">
      <w:pPr>
        <w:pStyle w:val="docdata"/>
        <w:spacing w:before="0" w:beforeAutospacing="0" w:after="0" w:afterAutospacing="0"/>
        <w:ind w:left="708"/>
        <w:jc w:val="both"/>
        <w:rPr>
          <w:rFonts w:asciiTheme="minorHAnsi" w:hAnsiTheme="minorHAnsi" w:cstheme="minorHAnsi"/>
          <w:i/>
          <w:color w:val="000000"/>
          <w:szCs w:val="22"/>
        </w:rPr>
      </w:pPr>
      <w:r w:rsidRPr="001A664B">
        <w:rPr>
          <w:rFonts w:asciiTheme="minorHAnsi" w:hAnsiTheme="minorHAnsi" w:cstheme="minorHAnsi"/>
          <w:i/>
          <w:color w:val="000000"/>
          <w:szCs w:val="22"/>
        </w:rPr>
        <w:t xml:space="preserve">„[Beschreibt die Situation zu Anfang einer Stunde] </w:t>
      </w:r>
    </w:p>
    <w:p w14:paraId="1A36E12F" w14:textId="77777777" w:rsidR="00CC4787" w:rsidRPr="001A664B" w:rsidRDefault="00CC4787" w:rsidP="00790F38">
      <w:pPr>
        <w:pStyle w:val="docdata"/>
        <w:spacing w:before="0" w:beforeAutospacing="0" w:after="0" w:afterAutospacing="0"/>
        <w:ind w:left="708"/>
        <w:jc w:val="both"/>
        <w:rPr>
          <w:rFonts w:asciiTheme="minorHAnsi" w:hAnsiTheme="minorHAnsi" w:cstheme="minorHAnsi"/>
          <w:i/>
          <w:color w:val="000000"/>
          <w:szCs w:val="22"/>
        </w:rPr>
      </w:pPr>
      <w:r w:rsidRPr="001A664B">
        <w:rPr>
          <w:rFonts w:asciiTheme="minorHAnsi" w:hAnsiTheme="minorHAnsi" w:cstheme="minorHAnsi"/>
          <w:i/>
          <w:color w:val="000000"/>
          <w:szCs w:val="22"/>
        </w:rPr>
        <w:t>Und dann der und der und dann ging es schon los und was hast du gemacht? Und dann war da sofort schon ein Gespräch. Also ich musste das ja gar nicht moderieren. Das war immer schön so, bevor der Kurs begann. Also eigentlich hatten alle immer sehr viel mitzuteilen, man hatte ja wenig Kontakt und wir haben uns dann auch oft auch die Zeit genommen, auch über bestimmte Dinge zu sprechen, sodass das Medium meines Erachtens nach schon die Kommunikation in der Gruppe gestärkt hat. Also klar, diese privaten Gespräche, die man hat in einer Halle, da wo man sich umkleidet oder wo man zum Auto geht, die müsste man dann extra machen, aber so gemeinsam ging es auch.“ (00:50:33:14 - 00:51:20:01</w:t>
      </w:r>
    </w:p>
    <w:p w14:paraId="466984D7" w14:textId="77777777" w:rsidR="00CC4787" w:rsidRPr="00CC4787" w:rsidRDefault="00CC4787" w:rsidP="00790F38">
      <w:pPr>
        <w:jc w:val="both"/>
        <w:rPr>
          <w:rFonts w:cstheme="minorHAnsi"/>
          <w:b/>
          <w:color w:val="000000" w:themeColor="text1"/>
          <w:lang w:val="de-DE"/>
        </w:rPr>
      </w:pPr>
    </w:p>
    <w:p w14:paraId="591A11DB" w14:textId="4273DC3F" w:rsidR="00CC4787" w:rsidRPr="00CC4787" w:rsidRDefault="00CC4787" w:rsidP="00790F38">
      <w:pPr>
        <w:jc w:val="both"/>
        <w:rPr>
          <w:rFonts w:cstheme="minorHAnsi"/>
          <w:lang w:val="de-DE"/>
        </w:rPr>
      </w:pPr>
      <w:r w:rsidRPr="00CC4787">
        <w:rPr>
          <w:rFonts w:cstheme="minorHAnsi"/>
          <w:lang w:val="de-DE"/>
        </w:rPr>
        <w:t xml:space="preserve">Dass das Kursangebot Raum für Individualität auch im Methodisch-Didaktischen lässt, wird als große Stärke empfunden. Genannt werden hier Variationen, der strukturierte Einbau neuer Elemente, Multiperspektivität (neue Ansichten gewinnen) sowie die spezielle Verbindung von Gymnastik, Musik, Kultureller Bildung und </w:t>
      </w:r>
      <w:r w:rsidR="001A664B">
        <w:rPr>
          <w:rFonts w:cstheme="minorHAnsi"/>
          <w:lang w:val="de-DE"/>
        </w:rPr>
        <w:t>k</w:t>
      </w:r>
      <w:r w:rsidRPr="00CC4787">
        <w:rPr>
          <w:rFonts w:cstheme="minorHAnsi"/>
          <w:lang w:val="de-DE"/>
        </w:rPr>
        <w:t xml:space="preserve">ünstlerischem Anteil. </w:t>
      </w:r>
    </w:p>
    <w:p w14:paraId="582BF206" w14:textId="142936F0" w:rsidR="00CC4787" w:rsidRPr="001A664B" w:rsidRDefault="00CC4787" w:rsidP="00790F38">
      <w:pPr>
        <w:pStyle w:val="docdata"/>
        <w:spacing w:before="0" w:beforeAutospacing="0" w:after="0" w:afterAutospacing="0"/>
        <w:ind w:left="708"/>
        <w:jc w:val="both"/>
        <w:rPr>
          <w:rFonts w:asciiTheme="minorHAnsi" w:hAnsiTheme="minorHAnsi" w:cstheme="minorHAnsi"/>
          <w:i/>
          <w:color w:val="000000"/>
          <w:szCs w:val="22"/>
        </w:rPr>
      </w:pPr>
      <w:r w:rsidRPr="001A664B">
        <w:rPr>
          <w:rFonts w:asciiTheme="minorHAnsi" w:hAnsiTheme="minorHAnsi" w:cstheme="minorHAnsi"/>
          <w:i/>
          <w:color w:val="000000"/>
          <w:szCs w:val="22"/>
        </w:rPr>
        <w:t>„Das heißt, wir gehen jeden Tag ein kleine</w:t>
      </w:r>
      <w:r w:rsidR="00004189" w:rsidRPr="001A664B">
        <w:rPr>
          <w:rFonts w:asciiTheme="minorHAnsi" w:hAnsiTheme="minorHAnsi" w:cstheme="minorHAnsi"/>
          <w:i/>
          <w:color w:val="000000"/>
          <w:szCs w:val="22"/>
        </w:rPr>
        <w:t>s</w:t>
      </w:r>
      <w:r w:rsidRPr="001A664B">
        <w:rPr>
          <w:rFonts w:asciiTheme="minorHAnsi" w:hAnsiTheme="minorHAnsi" w:cstheme="minorHAnsi"/>
          <w:i/>
          <w:color w:val="000000"/>
          <w:szCs w:val="22"/>
        </w:rPr>
        <w:t xml:space="preserve"> Abenteuer. Ein kleines Abenteuer, ein kleines Highlight. Egal, mal ist es für den ein Highlight, mal ist es so ein bisschen ‚Oh Scheiße, es ist noch nicht so gut‘ - als Herausforderung. Aber ich versuche immer wieder was zu geben, an dem ihr wachsen könnt.“ (01:02:42:01 - 01:03:04:19)</w:t>
      </w:r>
    </w:p>
    <w:p w14:paraId="28F0A680" w14:textId="77777777" w:rsidR="00CC4787" w:rsidRPr="001A664B" w:rsidRDefault="00CC4787" w:rsidP="001A664B">
      <w:pPr>
        <w:pStyle w:val="docdata"/>
        <w:spacing w:before="0" w:beforeAutospacing="0" w:after="0" w:afterAutospacing="0"/>
        <w:ind w:left="708"/>
        <w:jc w:val="both"/>
        <w:rPr>
          <w:rFonts w:asciiTheme="minorHAnsi" w:hAnsiTheme="minorHAnsi" w:cstheme="minorHAnsi"/>
          <w:i/>
          <w:color w:val="000000"/>
          <w:szCs w:val="22"/>
        </w:rPr>
      </w:pPr>
    </w:p>
    <w:p w14:paraId="33303991" w14:textId="77777777" w:rsidR="00CC4787" w:rsidRPr="001A664B" w:rsidRDefault="00CC4787" w:rsidP="00790F38">
      <w:pPr>
        <w:pStyle w:val="docdata"/>
        <w:spacing w:before="0" w:beforeAutospacing="0" w:after="0" w:afterAutospacing="0"/>
        <w:ind w:left="708"/>
        <w:jc w:val="both"/>
        <w:rPr>
          <w:rFonts w:asciiTheme="minorHAnsi" w:hAnsiTheme="minorHAnsi" w:cstheme="minorHAnsi"/>
          <w:i/>
          <w:color w:val="000000"/>
          <w:szCs w:val="22"/>
        </w:rPr>
      </w:pPr>
      <w:r w:rsidRPr="001A664B">
        <w:rPr>
          <w:rFonts w:asciiTheme="minorHAnsi" w:hAnsiTheme="minorHAnsi" w:cstheme="minorHAnsi"/>
          <w:i/>
          <w:color w:val="000000"/>
          <w:szCs w:val="22"/>
        </w:rPr>
        <w:t>„Und wenn einer mit Rückenschmerzen kommt, dann machen wir Übungen für den Rücken. Und das macht Spaß.“ (01:04:34:13 - 01:04:53:04)</w:t>
      </w:r>
    </w:p>
    <w:p w14:paraId="5C1D4AF0" w14:textId="77777777" w:rsidR="00CC4787" w:rsidRPr="00E25747" w:rsidRDefault="00CC4787" w:rsidP="00790F38">
      <w:pPr>
        <w:jc w:val="both"/>
        <w:rPr>
          <w:rFonts w:cstheme="minorHAnsi"/>
          <w:lang w:val="de-DE"/>
        </w:rPr>
      </w:pPr>
    </w:p>
    <w:p w14:paraId="6AD0BC2A" w14:textId="77777777" w:rsidR="00CC4787" w:rsidRPr="00CC4787" w:rsidRDefault="00CC4787" w:rsidP="00790F38">
      <w:pPr>
        <w:pStyle w:val="berschrift3"/>
        <w:jc w:val="both"/>
        <w:rPr>
          <w:lang w:val="de-DE"/>
        </w:rPr>
      </w:pPr>
      <w:bookmarkStart w:id="49" w:name="_Toc122115853"/>
      <w:r>
        <w:rPr>
          <w:lang w:val="de-DE"/>
        </w:rPr>
        <w:t xml:space="preserve">4.2.4 </w:t>
      </w:r>
      <w:r w:rsidRPr="00CC4787">
        <w:rPr>
          <w:lang w:val="de-DE"/>
        </w:rPr>
        <w:t>Partizipation/ Teilhabe</w:t>
      </w:r>
      <w:bookmarkEnd w:id="49"/>
    </w:p>
    <w:p w14:paraId="64CF956F" w14:textId="2B051D45" w:rsidR="00CC4787" w:rsidRPr="00791EAE" w:rsidRDefault="00CC4787" w:rsidP="00790F38">
      <w:pPr>
        <w:pStyle w:val="docdata"/>
        <w:spacing w:before="0" w:beforeAutospacing="0" w:after="0" w:afterAutospacing="0"/>
        <w:jc w:val="both"/>
        <w:rPr>
          <w:rFonts w:asciiTheme="minorHAnsi" w:hAnsiTheme="minorHAnsi" w:cstheme="minorHAnsi"/>
        </w:rPr>
      </w:pPr>
      <w:r w:rsidRPr="00791EAE">
        <w:rPr>
          <w:rFonts w:asciiTheme="minorHAnsi" w:hAnsiTheme="minorHAnsi" w:cstheme="minorHAnsi"/>
        </w:rPr>
        <w:t xml:space="preserve">Das digitale Angebot wird mit einer Reihe positiver Aspekte verbunden. Genannt wird nicht nur der eher </w:t>
      </w:r>
      <w:r w:rsidRPr="00791EAE">
        <w:rPr>
          <w:rFonts w:asciiTheme="minorHAnsi" w:eastAsiaTheme="minorHAnsi" w:hAnsiTheme="minorHAnsi" w:cstheme="minorHAnsi"/>
          <w:lang w:eastAsia="en-US"/>
        </w:rPr>
        <w:t>pragmatische</w:t>
      </w:r>
      <w:r w:rsidRPr="00791EAE">
        <w:rPr>
          <w:rFonts w:asciiTheme="minorHAnsi" w:hAnsiTheme="minorHAnsi" w:cstheme="minorHAnsi"/>
        </w:rPr>
        <w:t xml:space="preserve"> Punkt der Zeitersparnis durch wegfallende Wege, sondern auch die Raum- und Zeitunabhängigkeit, das Erleben einer Normalisierung des Digitalen (s.o.), die Verfügbarkeit und Zugänglichkeit sowie ein neuer und erweiterter Analysezugang durch die technischen Möglichkeiten (Zoomen, Stoppen, Wiederholen, Zeitlupe, unterschiedliche Perspektiven).</w:t>
      </w:r>
      <w:r w:rsidR="00C25CBD" w:rsidRPr="00791EAE">
        <w:rPr>
          <w:rFonts w:asciiTheme="minorHAnsi" w:hAnsiTheme="minorHAnsi" w:cstheme="minorHAnsi"/>
        </w:rPr>
        <w:t xml:space="preserve"> </w:t>
      </w:r>
    </w:p>
    <w:p w14:paraId="0AA4BF09" w14:textId="77777777" w:rsidR="00CC4787" w:rsidRPr="00791EAE" w:rsidRDefault="00CC4787" w:rsidP="00790F38">
      <w:pPr>
        <w:pStyle w:val="docdata"/>
        <w:spacing w:before="0" w:beforeAutospacing="0" w:after="0" w:afterAutospacing="0"/>
        <w:jc w:val="both"/>
        <w:rPr>
          <w:rFonts w:asciiTheme="minorHAnsi" w:hAnsiTheme="minorHAnsi" w:cstheme="minorHAnsi"/>
        </w:rPr>
      </w:pPr>
      <w:r w:rsidRPr="00791EAE">
        <w:rPr>
          <w:rFonts w:asciiTheme="minorHAnsi" w:hAnsiTheme="minorHAnsi" w:cstheme="minorHAnsi"/>
        </w:rPr>
        <w:t>Digitales und Analoges stehen demnach nicht in Konkurrenz, sondern in einem Ergänzungsverhältnis.</w:t>
      </w:r>
    </w:p>
    <w:p w14:paraId="6D416B79" w14:textId="77777777" w:rsidR="00CC4787" w:rsidRPr="00791EAE" w:rsidRDefault="00CC4787" w:rsidP="00790F38">
      <w:pPr>
        <w:pStyle w:val="docdata"/>
        <w:spacing w:before="0" w:beforeAutospacing="0" w:after="0" w:afterAutospacing="0"/>
        <w:jc w:val="both"/>
        <w:rPr>
          <w:rFonts w:asciiTheme="minorHAnsi" w:hAnsiTheme="minorHAnsi" w:cstheme="minorHAnsi"/>
        </w:rPr>
      </w:pPr>
    </w:p>
    <w:p w14:paraId="01C4EB6F" w14:textId="77777777" w:rsidR="00CC4787" w:rsidRPr="00791EAE" w:rsidRDefault="00CC4787" w:rsidP="00790F38">
      <w:pPr>
        <w:pStyle w:val="StandardWeb"/>
        <w:spacing w:before="0" w:beforeAutospacing="0" w:after="0" w:afterAutospacing="0"/>
        <w:ind w:left="708"/>
        <w:jc w:val="both"/>
        <w:rPr>
          <w:rFonts w:asciiTheme="minorHAnsi" w:hAnsiTheme="minorHAnsi" w:cstheme="minorHAnsi"/>
          <w:lang w:val="de-DE"/>
        </w:rPr>
      </w:pPr>
      <w:r w:rsidRPr="00791EAE">
        <w:rPr>
          <w:rFonts w:asciiTheme="minorHAnsi" w:hAnsiTheme="minorHAnsi" w:cstheme="minorHAnsi"/>
          <w:i/>
          <w:color w:val="000000"/>
          <w:lang w:val="de-DE"/>
        </w:rPr>
        <w:t>„Ich versuche alles was möglich ist von meinem Wohnzimmer aus zu machen. Angenommen Ihr macht eine lange Reise und Ihr wollt nicht abgehängt sein. Dann könnt Ihr sagen ‚Okay, ich wähl mich aus Mexiko rein und mach hier mit.‘ Ja, das sind sehr viele Vorteile.“ (01:28:01:21 - 01:28:24:19</w:t>
      </w:r>
      <w:r w:rsidRPr="00791EAE">
        <w:rPr>
          <w:rFonts w:asciiTheme="minorHAnsi" w:hAnsiTheme="minorHAnsi" w:cstheme="minorHAnsi"/>
          <w:color w:val="000000"/>
          <w:lang w:val="de-DE"/>
        </w:rPr>
        <w:t>)</w:t>
      </w:r>
    </w:p>
    <w:p w14:paraId="7A88B924" w14:textId="77777777" w:rsidR="00CC4787" w:rsidRPr="00791EAE" w:rsidRDefault="00CC4787" w:rsidP="00790F38">
      <w:pPr>
        <w:pStyle w:val="docdata"/>
        <w:spacing w:before="0" w:beforeAutospacing="0" w:after="0" w:afterAutospacing="0"/>
        <w:jc w:val="both"/>
        <w:rPr>
          <w:rFonts w:asciiTheme="minorHAnsi" w:hAnsiTheme="minorHAnsi" w:cstheme="minorHAnsi"/>
        </w:rPr>
      </w:pPr>
    </w:p>
    <w:p w14:paraId="6A33A6A5" w14:textId="77777777" w:rsidR="00CC4787" w:rsidRPr="00791EAE" w:rsidRDefault="00CC4787" w:rsidP="00790F38">
      <w:pPr>
        <w:pStyle w:val="docdata"/>
        <w:spacing w:before="0" w:beforeAutospacing="0" w:after="0" w:afterAutospacing="0"/>
        <w:jc w:val="both"/>
        <w:rPr>
          <w:rFonts w:asciiTheme="minorHAnsi" w:hAnsiTheme="minorHAnsi" w:cstheme="minorHAnsi"/>
        </w:rPr>
      </w:pPr>
      <w:r w:rsidRPr="00791EAE">
        <w:rPr>
          <w:rFonts w:asciiTheme="minorHAnsi" w:hAnsiTheme="minorHAnsi" w:cstheme="minorHAnsi"/>
        </w:rPr>
        <w:t>Das Digitale erweitert die Zugangsmöglichkeiten erheblich und fördert Toleranz und Offenheit. So wird für Kulturelle Vielfalt sensibilisiert.</w:t>
      </w:r>
    </w:p>
    <w:p w14:paraId="5A8CEF91" w14:textId="77777777" w:rsidR="00CC4787" w:rsidRPr="00791EAE" w:rsidRDefault="00CC4787" w:rsidP="00790F38">
      <w:pPr>
        <w:pStyle w:val="docdata"/>
        <w:spacing w:before="0" w:beforeAutospacing="0" w:after="0" w:afterAutospacing="0"/>
        <w:jc w:val="both"/>
        <w:rPr>
          <w:rFonts w:asciiTheme="minorHAnsi" w:hAnsiTheme="minorHAnsi" w:cstheme="minorHAnsi"/>
        </w:rPr>
      </w:pPr>
    </w:p>
    <w:p w14:paraId="6BCF6F88" w14:textId="77777777" w:rsidR="00CC4787" w:rsidRPr="00791EAE" w:rsidRDefault="00CC4787" w:rsidP="00790F38">
      <w:pPr>
        <w:pStyle w:val="StandardWeb"/>
        <w:spacing w:before="0" w:beforeAutospacing="0" w:after="0" w:afterAutospacing="0"/>
        <w:ind w:left="708"/>
        <w:jc w:val="both"/>
        <w:rPr>
          <w:rFonts w:asciiTheme="minorHAnsi" w:hAnsiTheme="minorHAnsi" w:cstheme="minorHAnsi"/>
          <w:i/>
          <w:color w:val="000000"/>
          <w:lang w:val="de-DE"/>
        </w:rPr>
      </w:pPr>
      <w:r w:rsidRPr="00791EAE">
        <w:rPr>
          <w:rFonts w:asciiTheme="minorHAnsi" w:hAnsiTheme="minorHAnsi" w:cstheme="minorHAnsi"/>
          <w:i/>
          <w:color w:val="000000"/>
          <w:lang w:val="de-DE"/>
        </w:rPr>
        <w:t>„Aber diese digitale Welt gibt ja sehr viel Zugang zu irgendwelchen Tanzdarbietungen weltweit. Die einen dann sehr tolerant werden lässt, sodass man mit den eigenen Muskeln nicht mehr so spielt, um es mal so zu sagen. Und es zeigt neue Ziele, man muss sie ja nicht erreichen, aber Sehen und Sehnen ist bestimmt interessant.“ (01:18:03:21 - 01:18:33:09)</w:t>
      </w:r>
    </w:p>
    <w:p w14:paraId="0FF696CA" w14:textId="77777777" w:rsidR="00CC4787" w:rsidRPr="00791EAE" w:rsidRDefault="00CC4787" w:rsidP="00790F38">
      <w:pPr>
        <w:pStyle w:val="StandardWeb"/>
        <w:spacing w:before="0" w:beforeAutospacing="0" w:after="0" w:afterAutospacing="0"/>
        <w:jc w:val="both"/>
        <w:rPr>
          <w:rFonts w:asciiTheme="minorHAnsi" w:hAnsiTheme="minorHAnsi" w:cstheme="minorHAnsi"/>
          <w:color w:val="000000"/>
          <w:lang w:val="de-DE"/>
        </w:rPr>
      </w:pPr>
    </w:p>
    <w:p w14:paraId="020389E5" w14:textId="77777777" w:rsidR="00CC4787" w:rsidRPr="00791EAE" w:rsidRDefault="00CC4787" w:rsidP="00790F38">
      <w:pPr>
        <w:pStyle w:val="StandardWeb"/>
        <w:spacing w:before="0" w:beforeAutospacing="0" w:after="0" w:afterAutospacing="0"/>
        <w:jc w:val="both"/>
        <w:rPr>
          <w:rFonts w:asciiTheme="minorHAnsi" w:hAnsiTheme="minorHAnsi" w:cstheme="minorHAnsi"/>
          <w:lang w:val="de-DE"/>
        </w:rPr>
      </w:pPr>
      <w:r w:rsidRPr="00791EAE">
        <w:rPr>
          <w:rFonts w:asciiTheme="minorHAnsi" w:hAnsiTheme="minorHAnsi" w:cstheme="minorHAnsi"/>
          <w:lang w:val="de-DE"/>
        </w:rPr>
        <w:t>Digitale Möglichkeiten eröffnen Horizonte, wobei diese Offenheit als grundlegend und positiv für Neuerungen an sich sowie als Grundlage Kultureller Bildung bewertet wird.</w:t>
      </w:r>
    </w:p>
    <w:p w14:paraId="5CCDC6BE" w14:textId="77777777" w:rsidR="00CC4787" w:rsidRPr="00791EAE" w:rsidRDefault="00CC4787" w:rsidP="00790F38">
      <w:pPr>
        <w:pStyle w:val="StandardWeb"/>
        <w:spacing w:before="0" w:beforeAutospacing="0" w:after="0" w:afterAutospacing="0"/>
        <w:jc w:val="both"/>
        <w:rPr>
          <w:rFonts w:asciiTheme="minorHAnsi" w:hAnsiTheme="minorHAnsi" w:cstheme="minorHAnsi"/>
          <w:lang w:val="de-DE"/>
        </w:rPr>
      </w:pPr>
    </w:p>
    <w:p w14:paraId="5D4E5BD6" w14:textId="77777777" w:rsidR="00CC4787" w:rsidRPr="00791EAE" w:rsidRDefault="00CC4787" w:rsidP="00790F38">
      <w:pPr>
        <w:pStyle w:val="docdata"/>
        <w:spacing w:before="0" w:beforeAutospacing="0" w:after="0" w:afterAutospacing="0"/>
        <w:ind w:left="708"/>
        <w:jc w:val="both"/>
        <w:rPr>
          <w:rFonts w:asciiTheme="minorHAnsi" w:hAnsiTheme="minorHAnsi" w:cstheme="minorHAnsi"/>
          <w:i/>
        </w:rPr>
      </w:pPr>
      <w:r w:rsidRPr="00791EAE">
        <w:rPr>
          <w:rFonts w:asciiTheme="minorHAnsi" w:hAnsiTheme="minorHAnsi" w:cstheme="minorHAnsi"/>
          <w:i/>
          <w:color w:val="000000"/>
        </w:rPr>
        <w:t xml:space="preserve"> „Den Gedanken ‚geschlossene Gruppe‘ halte ich für sehr schlecht. Eine Gruppe darf nicht geschlossen sein, denn es gibt sonst nicht die Möglichkeit der Befruchtung durch andere und [sie] wird irgendwann aussterben. Es ist ganz wichtig, dass sie Kontakte zu anderen hat. Eine Gruppe darf nie geschlossen sein, sie muss offen sein. Und das sind wir ja eigentlich auch, wenn ich das so erlebe, seit Jahren.“ (01:33:09:16 - 01:33:39:00)</w:t>
      </w:r>
    </w:p>
    <w:p w14:paraId="22261868" w14:textId="77777777" w:rsidR="00CC4787" w:rsidRPr="00CC4787" w:rsidRDefault="00CC4787" w:rsidP="00790F38">
      <w:pPr>
        <w:jc w:val="both"/>
        <w:rPr>
          <w:rFonts w:cstheme="minorHAnsi"/>
          <w:lang w:val="de-DE"/>
        </w:rPr>
      </w:pPr>
    </w:p>
    <w:p w14:paraId="2A830455" w14:textId="77777777" w:rsidR="00CC4787" w:rsidRPr="00CC4787" w:rsidRDefault="00CC4787" w:rsidP="00790F38">
      <w:pPr>
        <w:pStyle w:val="berschrift3"/>
        <w:jc w:val="both"/>
        <w:rPr>
          <w:lang w:val="de-DE"/>
        </w:rPr>
      </w:pPr>
      <w:bookmarkStart w:id="50" w:name="_Toc122115854"/>
      <w:r>
        <w:rPr>
          <w:lang w:val="de-DE"/>
        </w:rPr>
        <w:t>4.2.5 Rolle der Tanz</w:t>
      </w:r>
      <w:r w:rsidRPr="00CC4787">
        <w:rPr>
          <w:lang w:val="de-DE"/>
        </w:rPr>
        <w:t>ädagog</w:t>
      </w:r>
      <w:r>
        <w:rPr>
          <w:lang w:val="de-DE"/>
        </w:rPr>
        <w:t>:</w:t>
      </w:r>
      <w:r w:rsidRPr="00CC4787">
        <w:rPr>
          <w:lang w:val="de-DE"/>
        </w:rPr>
        <w:t>in</w:t>
      </w:r>
      <w:r>
        <w:rPr>
          <w:lang w:val="de-DE"/>
        </w:rPr>
        <w:t xml:space="preserve"> und</w:t>
      </w:r>
      <w:r w:rsidRPr="00CC4787">
        <w:rPr>
          <w:lang w:val="de-DE"/>
        </w:rPr>
        <w:t xml:space="preserve"> Konzept des Elementaren Tanzes</w:t>
      </w:r>
      <w:bookmarkEnd w:id="50"/>
    </w:p>
    <w:p w14:paraId="7F49ED58" w14:textId="133A35B1" w:rsidR="00CC4787" w:rsidRPr="00CC4787" w:rsidRDefault="00CC4787" w:rsidP="00790F38">
      <w:pPr>
        <w:jc w:val="both"/>
        <w:rPr>
          <w:rFonts w:cstheme="minorHAnsi"/>
          <w:lang w:val="de-DE"/>
        </w:rPr>
      </w:pPr>
      <w:r w:rsidRPr="00CC4787">
        <w:rPr>
          <w:rFonts w:cstheme="minorHAnsi"/>
          <w:lang w:val="de-DE"/>
        </w:rPr>
        <w:t>Quer zu allen im Fragebogen erhobenen Daten und den weiterführenden Interviewfragen zeigte sich in Antworten aller Themenbereiche, dass die Rolle der anleitenden Person als zentral und für alles Gelingen bestimmend erlebt wird. Wie das Angebot gestaltet wird, ob und inwiefern Didaktik und Methodik transparent gemacht werden, wie die individuellen Gegebenheiten der Teilnehmer:innen berücksichtigt werden – all das wird als durchweg positiv erlebt. Es steht zu vermuten, dass das Konzept des Elementaren Tanzes sowie die pädagogischen Fähigkeiten der dies vermittelnden Person gleichermaßen ins Gewicht fallen.</w:t>
      </w:r>
      <w:r w:rsidR="00C25CBD">
        <w:rPr>
          <w:rFonts w:cstheme="minorHAnsi"/>
          <w:lang w:val="de-DE"/>
        </w:rPr>
        <w:t xml:space="preserve"> </w:t>
      </w:r>
    </w:p>
    <w:p w14:paraId="52233936" w14:textId="77777777" w:rsidR="00CC4787" w:rsidRPr="00791EAE" w:rsidRDefault="00CC4787" w:rsidP="00790F38">
      <w:pPr>
        <w:pStyle w:val="StandardWeb"/>
        <w:spacing w:before="0" w:beforeAutospacing="0" w:after="0" w:afterAutospacing="0"/>
        <w:ind w:left="708"/>
        <w:jc w:val="both"/>
        <w:rPr>
          <w:rFonts w:asciiTheme="minorHAnsi" w:hAnsiTheme="minorHAnsi" w:cstheme="minorHAnsi"/>
          <w:i/>
          <w:color w:val="000000"/>
          <w:lang w:val="de-DE" w:eastAsia="de-DE"/>
        </w:rPr>
      </w:pPr>
      <w:r w:rsidRPr="00791EAE">
        <w:rPr>
          <w:rFonts w:asciiTheme="minorHAnsi" w:hAnsiTheme="minorHAnsi" w:cstheme="minorHAnsi"/>
          <w:i/>
          <w:color w:val="000000"/>
          <w:lang w:val="de-DE" w:eastAsia="de-DE"/>
        </w:rPr>
        <w:t>„Und wenn das dann passt, die Person mit dem Inhalt, dann ist das ein Paket. Das stimmt so, auch wenn wir nicht tanzen und Gymnastik machen. Braucht man ja, das gehört ja dazu. Zum Tanz gehört das eben auch mit dazu, die Techniken.“ (01:00:01:02 - 01:00:30:14)</w:t>
      </w:r>
    </w:p>
    <w:p w14:paraId="2C56AA5B" w14:textId="77777777" w:rsidR="00CC4787" w:rsidRPr="00CC4787" w:rsidRDefault="00CC4787" w:rsidP="00790F38">
      <w:pPr>
        <w:jc w:val="both"/>
        <w:rPr>
          <w:rFonts w:cstheme="minorHAnsi"/>
          <w:lang w:val="de-DE"/>
        </w:rPr>
      </w:pPr>
    </w:p>
    <w:p w14:paraId="13D22174" w14:textId="77777777" w:rsidR="00CC4787" w:rsidRPr="00CC4787" w:rsidRDefault="00CC4787" w:rsidP="00790F38">
      <w:pPr>
        <w:pStyle w:val="berschrift3"/>
        <w:jc w:val="both"/>
        <w:rPr>
          <w:lang w:val="de-DE"/>
        </w:rPr>
      </w:pPr>
      <w:bookmarkStart w:id="51" w:name="_Toc122115855"/>
      <w:r>
        <w:rPr>
          <w:lang w:val="de-DE"/>
        </w:rPr>
        <w:t xml:space="preserve">4.2.6 </w:t>
      </w:r>
      <w:r w:rsidRPr="00CC4787">
        <w:rPr>
          <w:lang w:val="de-DE"/>
        </w:rPr>
        <w:t>Gesundheit, Fitness, Kulturelle Bildung</w:t>
      </w:r>
      <w:bookmarkEnd w:id="51"/>
      <w:r w:rsidRPr="00CC4787">
        <w:rPr>
          <w:lang w:val="de-DE"/>
        </w:rPr>
        <w:t xml:space="preserve"> </w:t>
      </w:r>
    </w:p>
    <w:p w14:paraId="7F5A220C" w14:textId="77777777" w:rsidR="00CC4787" w:rsidRPr="00CC4787" w:rsidRDefault="00CC4787" w:rsidP="00790F38">
      <w:pPr>
        <w:jc w:val="both"/>
        <w:rPr>
          <w:rFonts w:cstheme="minorHAnsi"/>
          <w:lang w:val="de-DE"/>
        </w:rPr>
      </w:pPr>
      <w:r w:rsidRPr="00CC4787">
        <w:rPr>
          <w:rFonts w:cstheme="minorHAnsi"/>
          <w:lang w:val="de-DE"/>
        </w:rPr>
        <w:t xml:space="preserve">Wie oben bereits angerissen, wird dem Tanzangebot – digital wie analog, hier sind keine signifikanten Unterschiede festzustellen – besonderer Wert beigemessen. Im Unterschied zum Betonen des rein Physischen, Individualistischen, Kompetitiven/ Bewertenden und Funktionalen ohne besondere Erlebnisqualitäten des Fitnessangebots, ermögliche der Tanz neben sozialer Teilhabe ein bio-psychosoziales Erleben besonderer Art: </w:t>
      </w:r>
    </w:p>
    <w:p w14:paraId="3FD92E6E" w14:textId="77777777" w:rsidR="00CC4787" w:rsidRPr="00791EAE" w:rsidRDefault="00CC4787" w:rsidP="00790F38">
      <w:pPr>
        <w:pStyle w:val="docdata"/>
        <w:spacing w:before="0" w:beforeAutospacing="0" w:after="0" w:afterAutospacing="0"/>
        <w:ind w:left="708"/>
        <w:jc w:val="both"/>
        <w:rPr>
          <w:rFonts w:asciiTheme="minorHAnsi" w:hAnsiTheme="minorHAnsi" w:cstheme="minorHAnsi"/>
          <w:i/>
          <w:color w:val="000000"/>
        </w:rPr>
      </w:pPr>
      <w:r w:rsidRPr="00791EAE">
        <w:rPr>
          <w:rFonts w:asciiTheme="minorHAnsi" w:hAnsiTheme="minorHAnsi" w:cstheme="minorHAnsi"/>
          <w:i/>
          <w:color w:val="000000"/>
        </w:rPr>
        <w:t>„Aber darum geht es ja. Also mit der Bewertung. Das ist auch ein Prozess. Meistens, wenn man in die Gruppe reinkommt und fremd ist und in der Arbeit noch nicht so drin ist, bewertet man sich viel mehr, als wenn man dann irgendwann mal das versteht. Also wenn ich manchmal sehe, wenn Ihr so zu zweit improvisiert: Ihr taucht dann einfach in die Augen beim anderen und das trägt euch und da sind die anderen alle komplett egal.“ (00:57:22:21 - 00:57:54:17)</w:t>
      </w:r>
    </w:p>
    <w:p w14:paraId="09D70669" w14:textId="77777777" w:rsidR="00CC4787" w:rsidRPr="00791EAE" w:rsidRDefault="00CC4787" w:rsidP="00790F38">
      <w:pPr>
        <w:pStyle w:val="StandardWeb"/>
        <w:spacing w:before="0" w:beforeAutospacing="0" w:after="0" w:afterAutospacing="0"/>
        <w:ind w:left="708"/>
        <w:jc w:val="both"/>
        <w:rPr>
          <w:rFonts w:asciiTheme="minorHAnsi" w:hAnsiTheme="minorHAnsi" w:cstheme="minorHAnsi"/>
          <w:i/>
          <w:color w:val="000000"/>
          <w:lang w:val="de-DE" w:eastAsia="de-DE"/>
        </w:rPr>
      </w:pPr>
    </w:p>
    <w:p w14:paraId="191D9275" w14:textId="77777777" w:rsidR="00CC4787" w:rsidRPr="00791EAE" w:rsidRDefault="00CC4787" w:rsidP="00790F38">
      <w:pPr>
        <w:pStyle w:val="docdata"/>
        <w:spacing w:before="0" w:beforeAutospacing="0" w:after="0" w:afterAutospacing="0"/>
        <w:ind w:left="708"/>
        <w:jc w:val="both"/>
        <w:rPr>
          <w:rFonts w:asciiTheme="minorHAnsi" w:hAnsiTheme="minorHAnsi" w:cstheme="minorHAnsi"/>
          <w:i/>
          <w:color w:val="000000"/>
        </w:rPr>
      </w:pPr>
      <w:r w:rsidRPr="00791EAE">
        <w:rPr>
          <w:rFonts w:asciiTheme="minorHAnsi" w:hAnsiTheme="minorHAnsi" w:cstheme="minorHAnsi"/>
          <w:i/>
          <w:color w:val="000000"/>
        </w:rPr>
        <w:t>„Aber Tanzen ist für den ganzen Körper, für Seele, Herz, Emotionen. Alles ist frei und losgelöst, wenn man sich braucht. Also das im Verhältnis [zur Fitness]. Und ich finde, jedes hat seine Berechtigung. (01:11:50:12 - 01:12:09:11)</w:t>
      </w:r>
    </w:p>
    <w:p w14:paraId="1E8861B5" w14:textId="77777777" w:rsidR="00CC4787" w:rsidRPr="00791EAE" w:rsidRDefault="00CC4787" w:rsidP="00790F38">
      <w:pPr>
        <w:pStyle w:val="StandardWeb"/>
        <w:spacing w:before="0" w:beforeAutospacing="0" w:after="0" w:afterAutospacing="0"/>
        <w:ind w:left="708"/>
        <w:jc w:val="both"/>
        <w:rPr>
          <w:rFonts w:asciiTheme="minorHAnsi" w:hAnsiTheme="minorHAnsi" w:cstheme="minorHAnsi"/>
          <w:i/>
          <w:color w:val="000000"/>
          <w:lang w:val="de-DE" w:eastAsia="de-DE"/>
        </w:rPr>
      </w:pPr>
    </w:p>
    <w:p w14:paraId="71191001" w14:textId="77777777" w:rsidR="00CC4787" w:rsidRPr="00791EAE" w:rsidRDefault="00CC4787" w:rsidP="00790F38">
      <w:pPr>
        <w:pStyle w:val="StandardWeb"/>
        <w:spacing w:before="0" w:beforeAutospacing="0" w:after="0" w:afterAutospacing="0"/>
        <w:ind w:left="708"/>
        <w:jc w:val="both"/>
        <w:rPr>
          <w:rFonts w:asciiTheme="minorHAnsi" w:hAnsiTheme="minorHAnsi" w:cstheme="minorHAnsi"/>
          <w:i/>
          <w:color w:val="000000"/>
          <w:lang w:val="de-DE" w:eastAsia="de-DE"/>
        </w:rPr>
      </w:pPr>
      <w:r w:rsidRPr="00791EAE">
        <w:rPr>
          <w:rFonts w:asciiTheme="minorHAnsi" w:hAnsiTheme="minorHAnsi" w:cstheme="minorHAnsi"/>
          <w:i/>
          <w:color w:val="000000"/>
          <w:lang w:val="de-DE" w:eastAsia="de-DE"/>
        </w:rPr>
        <w:t>„Das entspricht meinem Erleben. Ich habe nicht so intensiv viel Gymnastik gemacht und bin hierher gekommen durch Zufall. Hier bin ich mit elementarem Tanz in Kontakt gekommen und hier freue ich mich sehr aufgehoben zu sein. Das mache ich, solange Gott will. Noch 100 Jahre.“ (01:12:10:17 - 01:12:32:23)</w:t>
      </w:r>
    </w:p>
    <w:p w14:paraId="6987D97E" w14:textId="77777777" w:rsidR="00CC4787" w:rsidRPr="00CC4787" w:rsidRDefault="00CC4787" w:rsidP="00790F38">
      <w:pPr>
        <w:jc w:val="both"/>
        <w:rPr>
          <w:rFonts w:cstheme="minorHAnsi"/>
          <w:b/>
          <w:lang w:val="de-DE"/>
        </w:rPr>
      </w:pPr>
    </w:p>
    <w:p w14:paraId="1BAF9C9B" w14:textId="7AD7CE03" w:rsidR="00CC4787" w:rsidRPr="00CC4787" w:rsidRDefault="00CC4787" w:rsidP="00790F38">
      <w:pPr>
        <w:jc w:val="both"/>
        <w:rPr>
          <w:rFonts w:cstheme="minorHAnsi"/>
          <w:lang w:val="de-DE"/>
        </w:rPr>
      </w:pPr>
      <w:r w:rsidRPr="00CC4787">
        <w:rPr>
          <w:rFonts w:cstheme="minorHAnsi"/>
          <w:lang w:val="de-DE"/>
        </w:rPr>
        <w:t>Den Teilnehmenden sind Allgemeine Fitness, Beweglichkeit und ein hohes Bewusstsein für die physischen Effekte zu eigen. Gesundheit als multidimensionales Phänomen wird durch das Ta</w:t>
      </w:r>
      <w:r w:rsidR="00791EAE">
        <w:rPr>
          <w:rFonts w:cstheme="minorHAnsi"/>
          <w:lang w:val="de-DE"/>
        </w:rPr>
        <w:t>n</w:t>
      </w:r>
      <w:r w:rsidRPr="00CC4787">
        <w:rPr>
          <w:rFonts w:cstheme="minorHAnsi"/>
          <w:lang w:val="de-DE"/>
        </w:rPr>
        <w:t xml:space="preserve">zangebot besonders erlebt. Hierbei ist interessant, dass seitens der Befragten der durchweg der Aspekt „Bildung“ dem Aspekt „Gesundheit/Fitness“ vorgeordnet wird. Letztere werden als Voraussetzung für das eigentlich Intendierte, nämlich das Tanzen als kulturelle Bildungserfahrung, verstanden. Fitness ist nötig, um weiter tanzen zu können: </w:t>
      </w:r>
    </w:p>
    <w:p w14:paraId="3B179404" w14:textId="132EF1B8" w:rsidR="007B216A" w:rsidRDefault="00CC4787" w:rsidP="00790F38">
      <w:pPr>
        <w:ind w:left="360"/>
        <w:jc w:val="both"/>
        <w:rPr>
          <w:rFonts w:cstheme="minorHAnsi"/>
          <w:i/>
          <w:color w:val="000000"/>
          <w:lang w:val="de-DE"/>
        </w:rPr>
      </w:pPr>
      <w:r w:rsidRPr="00CC4787">
        <w:rPr>
          <w:rFonts w:cstheme="minorHAnsi"/>
          <w:i/>
          <w:lang w:val="de-DE"/>
        </w:rPr>
        <w:t>„</w:t>
      </w:r>
      <w:r w:rsidRPr="00CC4787">
        <w:rPr>
          <w:rFonts w:cstheme="minorHAnsi"/>
          <w:i/>
          <w:color w:val="000000"/>
          <w:lang w:val="de-DE"/>
        </w:rPr>
        <w:t xml:space="preserve">Ich mache das auch, um hier zu bleiben, aber in erster Linie, um zu tanzen. </w:t>
      </w:r>
      <w:r w:rsidRPr="0033692C">
        <w:rPr>
          <w:rFonts w:cstheme="minorHAnsi"/>
          <w:i/>
          <w:color w:val="000000"/>
          <w:lang w:val="de-DE"/>
        </w:rPr>
        <w:t>Der Tanz hat für mich eine eigene Qualität.“ (01:15:29:19 - 01:15:36:24)</w:t>
      </w:r>
    </w:p>
    <w:p w14:paraId="0AFBDEF0" w14:textId="77777777" w:rsidR="007B216A" w:rsidRDefault="007B216A">
      <w:pPr>
        <w:rPr>
          <w:rFonts w:cstheme="minorHAnsi"/>
          <w:i/>
          <w:color w:val="000000"/>
          <w:lang w:val="de-DE"/>
        </w:rPr>
      </w:pPr>
      <w:r>
        <w:rPr>
          <w:rFonts w:cstheme="minorHAnsi"/>
          <w:i/>
          <w:color w:val="000000"/>
          <w:lang w:val="de-DE"/>
        </w:rPr>
        <w:br w:type="page"/>
      </w:r>
    </w:p>
    <w:p w14:paraId="12962FA7" w14:textId="1B5D60D9" w:rsidR="00B35A30" w:rsidRDefault="00CC4787" w:rsidP="007B216A">
      <w:pPr>
        <w:pStyle w:val="berschrift1"/>
        <w:rPr>
          <w:lang w:val="de-DE"/>
        </w:rPr>
      </w:pPr>
      <w:bookmarkStart w:id="52" w:name="_Toc122115856"/>
      <w:r>
        <w:rPr>
          <w:lang w:val="de-DE"/>
        </w:rPr>
        <w:t>5</w:t>
      </w:r>
      <w:r w:rsidR="00B35A30">
        <w:rPr>
          <w:lang w:val="de-DE"/>
        </w:rPr>
        <w:t xml:space="preserve"> </w:t>
      </w:r>
      <w:r w:rsidR="0033692C">
        <w:rPr>
          <w:lang w:val="de-DE"/>
        </w:rPr>
        <w:t>Expert:inneneinschätzungen</w:t>
      </w:r>
      <w:bookmarkEnd w:id="52"/>
    </w:p>
    <w:p w14:paraId="14A71691" w14:textId="52107EB1" w:rsidR="00FA701F" w:rsidRDefault="00FF71BB" w:rsidP="00FF71BB">
      <w:pPr>
        <w:rPr>
          <w:lang w:val="de-DE"/>
        </w:rPr>
      </w:pPr>
      <w:r>
        <w:rPr>
          <w:lang w:val="de-DE"/>
        </w:rPr>
        <w:t xml:space="preserve">Wie im mit </w:t>
      </w:r>
      <w:r w:rsidRPr="00FF71BB">
        <w:rPr>
          <w:i/>
          <w:lang w:val="de-DE"/>
        </w:rPr>
        <w:t>Forschungsdesign</w:t>
      </w:r>
      <w:r>
        <w:rPr>
          <w:lang w:val="de-DE"/>
        </w:rPr>
        <w:t xml:space="preserve"> überschriebenen Kapitel 2 ausgeführt, wurden n</w:t>
      </w:r>
      <w:r w:rsidRPr="00FF71BB">
        <w:rPr>
          <w:lang w:val="de-DE"/>
        </w:rPr>
        <w:t xml:space="preserve">ach Abschluss der kommunikativen Validierung </w:t>
      </w:r>
      <w:r>
        <w:rPr>
          <w:lang w:val="de-DE"/>
        </w:rPr>
        <w:t xml:space="preserve">mit den Beteiligten </w:t>
      </w:r>
      <w:r w:rsidRPr="00FF71BB">
        <w:rPr>
          <w:lang w:val="de-DE"/>
        </w:rPr>
        <w:t>let</w:t>
      </w:r>
      <w:r>
        <w:rPr>
          <w:lang w:val="de-DE"/>
        </w:rPr>
        <w:t>zte Korrekturen in der Interpre</w:t>
      </w:r>
      <w:r w:rsidRPr="00FF71BB">
        <w:rPr>
          <w:lang w:val="de-DE"/>
        </w:rPr>
        <w:t>tation des Materials vorgenommen</w:t>
      </w:r>
      <w:r>
        <w:rPr>
          <w:lang w:val="de-DE"/>
        </w:rPr>
        <w:t xml:space="preserve">, so dass nun die </w:t>
      </w:r>
      <w:r w:rsidRPr="00FF71BB">
        <w:rPr>
          <w:lang w:val="de-DE"/>
        </w:rPr>
        <w:t>Expert:innenworkshop</w:t>
      </w:r>
      <w:r w:rsidR="00FA701F">
        <w:rPr>
          <w:lang w:val="de-DE"/>
        </w:rPr>
        <w:t>s</w:t>
      </w:r>
      <w:r w:rsidRPr="00FF71BB">
        <w:rPr>
          <w:lang w:val="de-DE"/>
        </w:rPr>
        <w:t xml:space="preserve"> </w:t>
      </w:r>
      <w:r>
        <w:rPr>
          <w:lang w:val="de-DE"/>
        </w:rPr>
        <w:t>realisiert</w:t>
      </w:r>
      <w:r w:rsidRPr="00FF71BB">
        <w:rPr>
          <w:lang w:val="de-DE"/>
        </w:rPr>
        <w:t xml:space="preserve"> werden</w:t>
      </w:r>
      <w:r>
        <w:rPr>
          <w:lang w:val="de-DE"/>
        </w:rPr>
        <w:t xml:space="preserve"> konnten</w:t>
      </w:r>
      <w:r w:rsidRPr="00FF71BB">
        <w:rPr>
          <w:lang w:val="de-DE"/>
        </w:rPr>
        <w:t>, um so die validierten Ergebnisse mit Blick auf zukünftige Forschungsbedarfe, Trans</w:t>
      </w:r>
      <w:r>
        <w:rPr>
          <w:lang w:val="de-DE"/>
        </w:rPr>
        <w:t>feroptio</w:t>
      </w:r>
      <w:r w:rsidRPr="00FF71BB">
        <w:rPr>
          <w:lang w:val="de-DE"/>
        </w:rPr>
        <w:t>nen und kulturpolitische Handlungserfordernisse zu diskutieren.</w:t>
      </w:r>
      <w:r>
        <w:rPr>
          <w:lang w:val="de-DE"/>
        </w:rPr>
        <w:t xml:space="preserve"> </w:t>
      </w:r>
    </w:p>
    <w:p w14:paraId="0FA76BA2" w14:textId="31E5760F" w:rsidR="00FA701F" w:rsidRDefault="00FA701F" w:rsidP="00FA701F">
      <w:pPr>
        <w:pStyle w:val="berschrift2"/>
        <w:rPr>
          <w:lang w:val="de-DE"/>
        </w:rPr>
      </w:pPr>
      <w:bookmarkStart w:id="53" w:name="_Toc122115857"/>
      <w:r>
        <w:rPr>
          <w:lang w:val="de-DE"/>
        </w:rPr>
        <w:t>5.1 Design</w:t>
      </w:r>
      <w:r w:rsidRPr="00FA701F">
        <w:rPr>
          <w:lang w:val="de-DE"/>
        </w:rPr>
        <w:t xml:space="preserve"> </w:t>
      </w:r>
      <w:r w:rsidRPr="00FF71BB">
        <w:rPr>
          <w:lang w:val="de-DE"/>
        </w:rPr>
        <w:t>Expert:innenworkshop</w:t>
      </w:r>
      <w:r>
        <w:rPr>
          <w:lang w:val="de-DE"/>
        </w:rPr>
        <w:t>s</w:t>
      </w:r>
      <w:bookmarkEnd w:id="53"/>
    </w:p>
    <w:p w14:paraId="4C3E530D" w14:textId="67C63BAE" w:rsidR="006708FB" w:rsidRDefault="00FA701F" w:rsidP="00FF71BB">
      <w:pPr>
        <w:rPr>
          <w:lang w:val="de-DE"/>
        </w:rPr>
      </w:pPr>
      <w:r>
        <w:rPr>
          <w:lang w:val="de-DE"/>
        </w:rPr>
        <w:t>Insgesamt konnten 15 Expert:innen für die Validierung der Ergebnisse gewonnen werden</w:t>
      </w:r>
      <w:r w:rsidR="00EE09D5">
        <w:rPr>
          <w:lang w:val="de-DE"/>
        </w:rPr>
        <w:t xml:space="preserve"> (siehe Anlage)</w:t>
      </w:r>
      <w:r>
        <w:rPr>
          <w:lang w:val="de-DE"/>
        </w:rPr>
        <w:t xml:space="preserve">, die </w:t>
      </w:r>
      <w:r w:rsidR="006708FB">
        <w:rPr>
          <w:lang w:val="de-DE"/>
        </w:rPr>
        <w:t xml:space="preserve">zweistündigen </w:t>
      </w:r>
      <w:r>
        <w:rPr>
          <w:lang w:val="de-DE"/>
        </w:rPr>
        <w:t xml:space="preserve">Workshops fanden </w:t>
      </w:r>
      <w:r w:rsidR="006708FB">
        <w:rPr>
          <w:lang w:val="de-DE"/>
        </w:rPr>
        <w:t xml:space="preserve">am </w:t>
      </w:r>
      <w:r>
        <w:rPr>
          <w:lang w:val="de-DE"/>
        </w:rPr>
        <w:t>18. und 21. November 2022 via Videoschalte statt</w:t>
      </w:r>
      <w:r w:rsidR="00760AA3">
        <w:rPr>
          <w:lang w:val="de-DE"/>
        </w:rPr>
        <w:t xml:space="preserve"> (siehe Anhang)</w:t>
      </w:r>
      <w:r>
        <w:rPr>
          <w:lang w:val="de-DE"/>
        </w:rPr>
        <w:t>.</w:t>
      </w:r>
      <w:r w:rsidR="006708FB">
        <w:rPr>
          <w:lang w:val="de-DE"/>
        </w:rPr>
        <w:t xml:space="preserve"> </w:t>
      </w:r>
    </w:p>
    <w:p w14:paraId="1F48008B" w14:textId="34966A18" w:rsidR="006708FB" w:rsidRDefault="006708FB" w:rsidP="00FF71BB">
      <w:pPr>
        <w:rPr>
          <w:lang w:val="de-DE"/>
        </w:rPr>
      </w:pPr>
      <w:r>
        <w:rPr>
          <w:noProof/>
        </w:rPr>
        <w:drawing>
          <wp:inline distT="0" distB="0" distL="0" distR="0" wp14:anchorId="0970F2D7" wp14:editId="1D044BD7">
            <wp:extent cx="5764530" cy="3262517"/>
            <wp:effectExtent l="114300" t="114300" r="140970" b="14795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656"/>
                    <a:stretch/>
                  </pic:blipFill>
                  <pic:spPr bwMode="auto">
                    <a:xfrm>
                      <a:off x="0" y="0"/>
                      <a:ext cx="5768420" cy="32647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BDA0144" w14:textId="4114AC45" w:rsidR="00A83910" w:rsidRPr="00A83910" w:rsidRDefault="00A83910" w:rsidP="00A83910">
      <w:pPr>
        <w:pStyle w:val="Beschriftung"/>
        <w:rPr>
          <w:i w:val="0"/>
          <w:iCs w:val="0"/>
          <w:color w:val="auto"/>
          <w:sz w:val="24"/>
          <w:szCs w:val="22"/>
          <w:lang w:val="de-DE"/>
        </w:rPr>
      </w:pPr>
      <w:bookmarkStart w:id="54" w:name="_Toc122114428"/>
      <w:r w:rsidRPr="00A83910">
        <w:rPr>
          <w:i w:val="0"/>
          <w:iCs w:val="0"/>
          <w:color w:val="auto"/>
          <w:sz w:val="24"/>
          <w:szCs w:val="22"/>
          <w:lang w:val="de-DE"/>
        </w:rPr>
        <w:t xml:space="preserve">Abbildung </w:t>
      </w:r>
      <w:r w:rsidRPr="00A83910">
        <w:rPr>
          <w:i w:val="0"/>
          <w:iCs w:val="0"/>
          <w:color w:val="auto"/>
          <w:sz w:val="24"/>
          <w:szCs w:val="22"/>
          <w:lang w:val="de-DE"/>
        </w:rPr>
        <w:fldChar w:fldCharType="begin"/>
      </w:r>
      <w:r w:rsidRPr="00A83910">
        <w:rPr>
          <w:i w:val="0"/>
          <w:iCs w:val="0"/>
          <w:color w:val="auto"/>
          <w:sz w:val="24"/>
          <w:szCs w:val="22"/>
          <w:lang w:val="de-DE"/>
        </w:rPr>
        <w:instrText xml:space="preserve"> SEQ Abbildung \* ARABIC </w:instrText>
      </w:r>
      <w:r w:rsidRPr="00A83910">
        <w:rPr>
          <w:i w:val="0"/>
          <w:iCs w:val="0"/>
          <w:color w:val="auto"/>
          <w:sz w:val="24"/>
          <w:szCs w:val="22"/>
          <w:lang w:val="de-DE"/>
        </w:rPr>
        <w:fldChar w:fldCharType="separate"/>
      </w:r>
      <w:r w:rsidRPr="00A83910">
        <w:rPr>
          <w:i w:val="0"/>
          <w:iCs w:val="0"/>
          <w:color w:val="auto"/>
          <w:sz w:val="24"/>
          <w:szCs w:val="22"/>
          <w:lang w:val="de-DE"/>
        </w:rPr>
        <w:t>12</w:t>
      </w:r>
      <w:r w:rsidRPr="00A83910">
        <w:rPr>
          <w:i w:val="0"/>
          <w:iCs w:val="0"/>
          <w:color w:val="auto"/>
          <w:sz w:val="24"/>
          <w:szCs w:val="22"/>
          <w:lang w:val="de-DE"/>
        </w:rPr>
        <w:fldChar w:fldCharType="end"/>
      </w:r>
      <w:r w:rsidRPr="00A83910">
        <w:rPr>
          <w:i w:val="0"/>
          <w:iCs w:val="0"/>
          <w:color w:val="auto"/>
          <w:sz w:val="24"/>
          <w:szCs w:val="22"/>
          <w:lang w:val="de-DE"/>
        </w:rPr>
        <w:t>: Screenshot Powerpoint Expert:innenworkshop</w:t>
      </w:r>
      <w:bookmarkEnd w:id="54"/>
    </w:p>
    <w:p w14:paraId="1814BE46" w14:textId="5D2CD451" w:rsidR="00FA701F" w:rsidRDefault="006708FB" w:rsidP="0026464F">
      <w:pPr>
        <w:jc w:val="both"/>
        <w:rPr>
          <w:lang w:val="de-DE"/>
        </w:rPr>
      </w:pPr>
      <w:r>
        <w:rPr>
          <w:lang w:val="de-DE"/>
        </w:rPr>
        <w:t xml:space="preserve">Neben der Reflexion des Designs und forschungsmethodologischen Vorgehens </w:t>
      </w:r>
      <w:r w:rsidR="00EE09D5">
        <w:rPr>
          <w:lang w:val="de-DE"/>
        </w:rPr>
        <w:t xml:space="preserve">(siehe Abb. 12) </w:t>
      </w:r>
      <w:r>
        <w:rPr>
          <w:lang w:val="de-DE"/>
        </w:rPr>
        <w:t xml:space="preserve">wurden die Ergebnisse entlang von </w:t>
      </w:r>
      <w:r w:rsidR="00EE09D5">
        <w:rPr>
          <w:lang w:val="de-DE"/>
        </w:rPr>
        <w:t xml:space="preserve">den unten aufgeführten, </w:t>
      </w:r>
      <w:r>
        <w:rPr>
          <w:lang w:val="de-DE"/>
        </w:rPr>
        <w:t>vier zusammenfassenden Thesen zunächst quantitativ vorgestellt, mit Ankerbeispielen illustriert und anschließend offen diskutiert:</w:t>
      </w:r>
    </w:p>
    <w:p w14:paraId="01B2F708" w14:textId="77777777" w:rsidR="00FA701F" w:rsidRPr="00FA701F" w:rsidRDefault="00FA701F" w:rsidP="0026464F">
      <w:pPr>
        <w:pStyle w:val="Listenabsatz"/>
        <w:numPr>
          <w:ilvl w:val="0"/>
          <w:numId w:val="27"/>
        </w:numPr>
        <w:jc w:val="both"/>
        <w:rPr>
          <w:lang w:val="de-DE"/>
        </w:rPr>
      </w:pPr>
      <w:r w:rsidRPr="00FA701F">
        <w:rPr>
          <w:lang w:val="de-DE"/>
        </w:rPr>
        <w:t>Digitale (Tanz)Angebote öffnen gesellschaftliche Zugänge und befördern Inklusion und Partizipation.</w:t>
      </w:r>
    </w:p>
    <w:p w14:paraId="0936A6F5" w14:textId="77777777" w:rsidR="00FA701F" w:rsidRPr="00FA701F" w:rsidRDefault="00FA701F" w:rsidP="0026464F">
      <w:pPr>
        <w:pStyle w:val="Listenabsatz"/>
        <w:numPr>
          <w:ilvl w:val="0"/>
          <w:numId w:val="27"/>
        </w:numPr>
        <w:jc w:val="both"/>
        <w:rPr>
          <w:lang w:val="de-DE"/>
        </w:rPr>
      </w:pPr>
      <w:r w:rsidRPr="00FA701F">
        <w:rPr>
          <w:lang w:val="de-DE"/>
        </w:rPr>
        <w:t>Digitales und analoges Tanzen haben positiven Einfluss auf das psychische Alterserleben.</w:t>
      </w:r>
    </w:p>
    <w:p w14:paraId="75D9CC70" w14:textId="6A8C17BF" w:rsidR="00FA701F" w:rsidRPr="00FA701F" w:rsidRDefault="00FA701F" w:rsidP="0026464F">
      <w:pPr>
        <w:pStyle w:val="Listenabsatz"/>
        <w:numPr>
          <w:ilvl w:val="0"/>
          <w:numId w:val="27"/>
        </w:numPr>
        <w:jc w:val="both"/>
        <w:rPr>
          <w:lang w:val="de-DE"/>
        </w:rPr>
      </w:pPr>
      <w:r w:rsidRPr="00FA701F">
        <w:rPr>
          <w:lang w:val="de-DE"/>
        </w:rPr>
        <w:t>(Digitale) Tanzangebote wirken bei Senior:innen förderlich auf biopsychosozialer Ebene.</w:t>
      </w:r>
    </w:p>
    <w:p w14:paraId="1CFB8BF7" w14:textId="35396C53" w:rsidR="00FA701F" w:rsidRDefault="00FA701F" w:rsidP="0026464F">
      <w:pPr>
        <w:pStyle w:val="Listenabsatz"/>
        <w:numPr>
          <w:ilvl w:val="0"/>
          <w:numId w:val="27"/>
        </w:numPr>
        <w:jc w:val="both"/>
        <w:rPr>
          <w:lang w:val="de-DE"/>
        </w:rPr>
      </w:pPr>
      <w:r w:rsidRPr="00FA701F">
        <w:rPr>
          <w:lang w:val="de-DE"/>
        </w:rPr>
        <w:t>Fitness ist dem Tanz nachgeordnet.</w:t>
      </w:r>
    </w:p>
    <w:p w14:paraId="76FD7248" w14:textId="1EB959CF" w:rsidR="006708FB" w:rsidRDefault="006708FB" w:rsidP="0026464F">
      <w:pPr>
        <w:jc w:val="both"/>
        <w:rPr>
          <w:lang w:val="de-DE"/>
        </w:rPr>
      </w:pPr>
      <w:r>
        <w:rPr>
          <w:lang w:val="de-DE"/>
        </w:rPr>
        <w:t>Die beiden durchgeführten Work</w:t>
      </w:r>
      <w:r w:rsidR="00D36829">
        <w:rPr>
          <w:lang w:val="de-DE"/>
        </w:rPr>
        <w:t>shops hatten demnach sowohl hypo</w:t>
      </w:r>
      <w:r>
        <w:rPr>
          <w:lang w:val="de-DE"/>
        </w:rPr>
        <w:t>thesenprüfenden als auch hypothesen</w:t>
      </w:r>
      <w:r w:rsidR="0026464F">
        <w:rPr>
          <w:lang w:val="de-DE"/>
        </w:rPr>
        <w:t>- und vor allem f</w:t>
      </w:r>
      <w:r w:rsidR="00D36829">
        <w:rPr>
          <w:lang w:val="de-DE"/>
        </w:rPr>
        <w:t>orschungsbedarfs</w:t>
      </w:r>
      <w:r>
        <w:rPr>
          <w:lang w:val="de-DE"/>
        </w:rPr>
        <w:t>generierenden C</w:t>
      </w:r>
      <w:r w:rsidR="00D36829">
        <w:rPr>
          <w:lang w:val="de-DE"/>
        </w:rPr>
        <w:t>harakter</w:t>
      </w:r>
      <w:r w:rsidR="0026464F">
        <w:rPr>
          <w:lang w:val="de-DE"/>
        </w:rPr>
        <w:t>;</w:t>
      </w:r>
      <w:r w:rsidR="00D36829">
        <w:rPr>
          <w:lang w:val="de-DE"/>
        </w:rPr>
        <w:t xml:space="preserve"> soweit die Ergebnisse der hypothesenprüfenden Diskussion keine Divergenzen ergab, werden diese hier nicht weiter thematisiert. </w:t>
      </w:r>
    </w:p>
    <w:p w14:paraId="4C9D6A16" w14:textId="2CDD306F" w:rsidR="00D36829" w:rsidRPr="006708FB" w:rsidRDefault="00D36829" w:rsidP="0026464F">
      <w:pPr>
        <w:jc w:val="both"/>
        <w:rPr>
          <w:lang w:val="de-DE"/>
        </w:rPr>
      </w:pPr>
      <w:r>
        <w:rPr>
          <w:lang w:val="de-DE"/>
        </w:rPr>
        <w:t xml:space="preserve">Die Expert:innenworkshops wurden didaktisch und methodisch identisch veranstaltet, die Zusammensetzung </w:t>
      </w:r>
      <w:r w:rsidR="0026464F">
        <w:rPr>
          <w:lang w:val="de-DE"/>
        </w:rPr>
        <w:t xml:space="preserve">der beiden Runden </w:t>
      </w:r>
      <w:r>
        <w:rPr>
          <w:lang w:val="de-DE"/>
        </w:rPr>
        <w:t xml:space="preserve">war der zeitlichen Disponibilität der Expert:innen geschuldet und folgte keiner dahinterliegenden Zielsetzung. Die Moderation war zweigeteilt in eine </w:t>
      </w:r>
      <w:r w:rsidR="0026464F">
        <w:rPr>
          <w:lang w:val="de-DE"/>
        </w:rPr>
        <w:t>moderierende</w:t>
      </w:r>
      <w:r>
        <w:rPr>
          <w:lang w:val="de-DE"/>
        </w:rPr>
        <w:t xml:space="preserve"> und eine beobachtende Rolle. Um Ergebnisse maximaler Interpretations</w:t>
      </w:r>
      <w:r w:rsidR="0026464F">
        <w:rPr>
          <w:lang w:val="de-DE"/>
        </w:rPr>
        <w:t>konvergenz</w:t>
      </w:r>
      <w:r>
        <w:rPr>
          <w:lang w:val="de-DE"/>
        </w:rPr>
        <w:t xml:space="preserve"> zu erzielen, wurden die entlang der vier Hypothesen gewonnen</w:t>
      </w:r>
      <w:r w:rsidR="00E43B68">
        <w:rPr>
          <w:lang w:val="de-DE"/>
        </w:rPr>
        <w:t>en</w:t>
      </w:r>
      <w:r>
        <w:rPr>
          <w:lang w:val="de-DE"/>
        </w:rPr>
        <w:t xml:space="preserve"> Ergebniszusammenfassungen </w:t>
      </w:r>
      <w:r w:rsidR="00EE09D5">
        <w:rPr>
          <w:lang w:val="de-DE"/>
        </w:rPr>
        <w:t xml:space="preserve">durch die beobachtende Person </w:t>
      </w:r>
      <w:r w:rsidRPr="0026464F">
        <w:rPr>
          <w:i/>
          <w:lang w:val="de-DE"/>
        </w:rPr>
        <w:t>in vivo</w:t>
      </w:r>
      <w:r>
        <w:rPr>
          <w:lang w:val="de-DE"/>
        </w:rPr>
        <w:t xml:space="preserve"> erstellt</w:t>
      </w:r>
      <w:r w:rsidR="0026464F">
        <w:rPr>
          <w:lang w:val="de-DE"/>
        </w:rPr>
        <w:t xml:space="preserve"> und im Kreise der Expert:innen auf Stimmigkeit geprüft</w:t>
      </w:r>
      <w:r w:rsidR="0006341D">
        <w:rPr>
          <w:lang w:val="de-DE"/>
        </w:rPr>
        <w:t xml:space="preserve">, also </w:t>
      </w:r>
      <w:r w:rsidR="0026464F">
        <w:rPr>
          <w:lang w:val="de-DE"/>
        </w:rPr>
        <w:t>kommunikativ validiert.</w:t>
      </w:r>
    </w:p>
    <w:p w14:paraId="321062EC" w14:textId="150FDB04" w:rsidR="00FF71BB" w:rsidRDefault="00FF71BB" w:rsidP="0026464F">
      <w:pPr>
        <w:jc w:val="both"/>
        <w:rPr>
          <w:lang w:val="de-DE"/>
        </w:rPr>
      </w:pPr>
      <w:r>
        <w:rPr>
          <w:lang w:val="de-DE"/>
        </w:rPr>
        <w:t>Die Ergebnisse der beiden Expert:innenworkshops werden nachfolgend</w:t>
      </w:r>
      <w:r w:rsidR="00EE09D5">
        <w:rPr>
          <w:lang w:val="de-DE"/>
        </w:rPr>
        <w:t xml:space="preserve"> auf sieben Dimensionen zusammengefasst, ein Ausblick </w:t>
      </w:r>
      <w:r w:rsidR="0006341D">
        <w:rPr>
          <w:lang w:val="de-DE"/>
        </w:rPr>
        <w:t>in Kapitel 6</w:t>
      </w:r>
      <w:r>
        <w:rPr>
          <w:lang w:val="de-DE"/>
        </w:rPr>
        <w:t xml:space="preserve"> rundet den Bericht ab.</w:t>
      </w:r>
    </w:p>
    <w:p w14:paraId="2234D57E" w14:textId="23EC88FE" w:rsidR="00EE09D5" w:rsidRPr="00EE09D5" w:rsidRDefault="007B216A" w:rsidP="00EE09D5">
      <w:pPr>
        <w:pStyle w:val="berschrift2"/>
        <w:jc w:val="both"/>
        <w:rPr>
          <w:lang w:val="de-DE"/>
        </w:rPr>
      </w:pPr>
      <w:bookmarkStart w:id="55" w:name="_Toc122115858"/>
      <w:r>
        <w:rPr>
          <w:lang w:val="de-DE"/>
        </w:rPr>
        <w:t xml:space="preserve">5.1 </w:t>
      </w:r>
      <w:r w:rsidR="00EE09D5">
        <w:rPr>
          <w:lang w:val="de-DE"/>
        </w:rPr>
        <w:t xml:space="preserve">Kulturelle Bildung und </w:t>
      </w:r>
      <w:r w:rsidR="00EE09D5" w:rsidRPr="00EE09D5">
        <w:rPr>
          <w:lang w:val="de-DE"/>
        </w:rPr>
        <w:t>Tanz</w:t>
      </w:r>
      <w:bookmarkEnd w:id="55"/>
    </w:p>
    <w:p w14:paraId="5FEF132B" w14:textId="4519A7E0" w:rsidR="00EE09D5" w:rsidRPr="00EE09D5" w:rsidRDefault="00EE09D5" w:rsidP="00EE09D5">
      <w:pPr>
        <w:jc w:val="both"/>
        <w:rPr>
          <w:lang w:val="de-DE"/>
        </w:rPr>
      </w:pPr>
      <w:r w:rsidRPr="00EE09D5">
        <w:rPr>
          <w:lang w:val="de-DE"/>
        </w:rPr>
        <w:t>Wünschenswert ist hier eine Differenzierung der Kategorien. Mit Verweis auf die großen Unterschiede innerhalb der Felder Kultureller Bildung sowie diejenigen innerhalb des Tanzes (Stil, Vermittlungskonzept, Ziele etc.) wird angemerkt, dass die Formen und Wirkweisen digitaler Vermittlung ebenso unterschiedlich ausfallen müss</w:t>
      </w:r>
      <w:r w:rsidR="0006341D">
        <w:rPr>
          <w:lang w:val="de-DE"/>
        </w:rPr>
        <w:t>en. Am Beispiel des Musizierens und</w:t>
      </w:r>
      <w:r w:rsidRPr="00EE09D5">
        <w:rPr>
          <w:lang w:val="de-DE"/>
        </w:rPr>
        <w:t xml:space="preserve"> Singens im Chor via digitaler Tools wird deutlich, dass keine Pauschalaussagen über das Gelingen digitaler Ersatz-Formate möglich sind. Auch für den Tanzbereich gilt dies: Schon Paartanz müsste unter ganz anderen Bedingungen digital ermöglicht werden bzw. wäre im Lockdown in Innenräumen weitgehend unmöglich gewesen (Tanzpartner:innen verschiedener Haushalte, Raumgröße etc.).</w:t>
      </w:r>
    </w:p>
    <w:p w14:paraId="71BF5500" w14:textId="6B073454" w:rsidR="00EE09D5" w:rsidRPr="00EE09D5" w:rsidRDefault="0006341D" w:rsidP="00EE09D5">
      <w:pPr>
        <w:jc w:val="both"/>
        <w:rPr>
          <w:lang w:val="de-DE"/>
        </w:rPr>
      </w:pPr>
      <w:r>
        <w:rPr>
          <w:lang w:val="de-DE"/>
        </w:rPr>
        <w:t xml:space="preserve">Hinsichtlich der </w:t>
      </w:r>
      <w:r w:rsidR="00EE09D5" w:rsidRPr="00EE09D5">
        <w:rPr>
          <w:lang w:val="de-DE"/>
        </w:rPr>
        <w:t>Spezifika des Tanzes</w:t>
      </w:r>
      <w:r>
        <w:rPr>
          <w:lang w:val="de-DE"/>
        </w:rPr>
        <w:t xml:space="preserve"> wurde deutlich, dass hier</w:t>
      </w:r>
      <w:r w:rsidR="00EE09D5" w:rsidRPr="00EE09D5">
        <w:rPr>
          <w:lang w:val="de-DE"/>
        </w:rPr>
        <w:t xml:space="preserve"> konditionell</w:t>
      </w:r>
      <w:r>
        <w:rPr>
          <w:lang w:val="de-DE"/>
        </w:rPr>
        <w:t>e</w:t>
      </w:r>
      <w:r w:rsidR="00EE09D5" w:rsidRPr="00EE09D5">
        <w:rPr>
          <w:lang w:val="de-DE"/>
        </w:rPr>
        <w:t xml:space="preserve"> </w:t>
      </w:r>
      <w:r>
        <w:rPr>
          <w:lang w:val="de-DE"/>
        </w:rPr>
        <w:t>und</w:t>
      </w:r>
      <w:r w:rsidR="00EE09D5" w:rsidRPr="00EE09D5">
        <w:rPr>
          <w:lang w:val="de-DE"/>
        </w:rPr>
        <w:t xml:space="preserve"> koordinativ</w:t>
      </w:r>
      <w:r>
        <w:rPr>
          <w:lang w:val="de-DE"/>
        </w:rPr>
        <w:t>e,</w:t>
      </w:r>
      <w:r w:rsidR="00EE09D5" w:rsidRPr="00EE09D5">
        <w:rPr>
          <w:lang w:val="de-DE"/>
        </w:rPr>
        <w:t xml:space="preserve"> </w:t>
      </w:r>
      <w:r>
        <w:rPr>
          <w:lang w:val="de-DE"/>
        </w:rPr>
        <w:t>nicht-automatisierte Bewegungen mit</w:t>
      </w:r>
      <w:r w:rsidR="00EE09D5" w:rsidRPr="00EE09D5">
        <w:rPr>
          <w:lang w:val="de-DE"/>
        </w:rPr>
        <w:t xml:space="preserve"> Zeit- und Präz</w:t>
      </w:r>
      <w:r>
        <w:rPr>
          <w:lang w:val="de-DE"/>
        </w:rPr>
        <w:t xml:space="preserve">isionsdruck (auch durch Musik) sowie dem Erfordernis der Schaffung von </w:t>
      </w:r>
      <w:r w:rsidR="00EE09D5" w:rsidRPr="00EE09D5">
        <w:rPr>
          <w:lang w:val="de-DE"/>
        </w:rPr>
        <w:t>Balance von Wiederholung und Neuem</w:t>
      </w:r>
      <w:r>
        <w:rPr>
          <w:lang w:val="de-DE"/>
        </w:rPr>
        <w:t xml:space="preserve"> komplex korrelieren und so ein dichter Kultureller Bildungsraum im Tanz gegeben ist; zukünftige Forschung müsste dies sichtbar machen.</w:t>
      </w:r>
    </w:p>
    <w:p w14:paraId="542CCEEB" w14:textId="77777777" w:rsidR="00EE09D5" w:rsidRPr="00EE09D5" w:rsidRDefault="00EE09D5" w:rsidP="00EE09D5">
      <w:pPr>
        <w:jc w:val="both"/>
        <w:rPr>
          <w:lang w:val="de-DE"/>
        </w:rPr>
      </w:pPr>
      <w:r w:rsidRPr="00EE09D5">
        <w:rPr>
          <w:lang w:val="de-DE"/>
        </w:rPr>
        <w:t>Auch für die Erhebungen des Altersberichts ist daher eine Differenzierung des Begriffs „Kulturelle Bildung“ vonnöten.</w:t>
      </w:r>
    </w:p>
    <w:p w14:paraId="7E06B53F" w14:textId="579AF2F2" w:rsidR="00EE09D5" w:rsidRPr="00EE09D5" w:rsidRDefault="00EE09D5" w:rsidP="00EE09D5">
      <w:pPr>
        <w:pStyle w:val="berschrift2"/>
        <w:jc w:val="both"/>
        <w:rPr>
          <w:lang w:val="de-DE"/>
        </w:rPr>
      </w:pPr>
      <w:bookmarkStart w:id="56" w:name="_Toc122115859"/>
      <w:r>
        <w:rPr>
          <w:lang w:val="de-DE"/>
        </w:rPr>
        <w:t xml:space="preserve">5.2 </w:t>
      </w:r>
      <w:r w:rsidRPr="00EE09D5">
        <w:rPr>
          <w:lang w:val="de-DE"/>
        </w:rPr>
        <w:t>Geling</w:t>
      </w:r>
      <w:r>
        <w:rPr>
          <w:lang w:val="de-DE"/>
        </w:rPr>
        <w:t xml:space="preserve">en und </w:t>
      </w:r>
      <w:r w:rsidRPr="00EE09D5">
        <w:rPr>
          <w:lang w:val="de-DE"/>
        </w:rPr>
        <w:t>Scheitern</w:t>
      </w:r>
      <w:bookmarkEnd w:id="56"/>
    </w:p>
    <w:p w14:paraId="62643A08" w14:textId="0BB64408" w:rsidR="00EE09D5" w:rsidRPr="00EE09D5" w:rsidRDefault="00EE09D5" w:rsidP="00EE09D5">
      <w:pPr>
        <w:jc w:val="both"/>
        <w:rPr>
          <w:lang w:val="de-DE"/>
        </w:rPr>
      </w:pPr>
      <w:r w:rsidRPr="00EE09D5">
        <w:rPr>
          <w:lang w:val="de-DE"/>
        </w:rPr>
        <w:t>Hieran schließen sich weiterge</w:t>
      </w:r>
      <w:r w:rsidR="0006341D">
        <w:rPr>
          <w:lang w:val="de-DE"/>
        </w:rPr>
        <w:t>hende Überlegungen zum Gelingen und</w:t>
      </w:r>
      <w:r w:rsidRPr="00EE09D5">
        <w:rPr>
          <w:lang w:val="de-DE"/>
        </w:rPr>
        <w:t xml:space="preserve"> Scheitern an, insofern die Ergebnisse der Studie keineswegs monokausal im Sinne zu überwindender Hürden und anschließenden Erfolgs zu deuten sind. Der Blick müsste hier einerseits auf die Bedingungen der Möglichkeit gelingender Bildungserfahrungen gerichtet werden (Finanzierung, ggf. durch solidarische Modelle, Einheitlichkeit der Ausstattung, professioneller Support etc.) und andererseits auch das Scheitern als konstitutives Moment eben jener Bildungserfahrungen sichtbar machen. Denn offenbar schilderten die Proband:innen ja nicht eine Reihe von Wohlfühl-Momenten, sondern gerade auch das Glück darüber, etwas geschafft zu haben, das dann </w:t>
      </w:r>
      <w:r w:rsidR="00E43B68" w:rsidRPr="00EE09D5">
        <w:rPr>
          <w:lang w:val="de-DE"/>
        </w:rPr>
        <w:t>Resilienz stärkend</w:t>
      </w:r>
      <w:r w:rsidRPr="00EE09D5">
        <w:rPr>
          <w:lang w:val="de-DE"/>
        </w:rPr>
        <w:t xml:space="preserve"> auch für weitere Lebensbereiche wirkte. Dies gilt für das Überwinden von Hürden in Hinsicht auf körperliche wie auch auf geistige Beweglichkeit. Eine Relektüre des vorhandenen Datenmaterials in Abgleich mit theoretischer </w:t>
      </w:r>
      <w:r w:rsidR="0006341D">
        <w:rPr>
          <w:lang w:val="de-DE"/>
        </w:rPr>
        <w:t>Hinterlegung (Konsistenztheorie</w:t>
      </w:r>
      <w:r w:rsidR="00E43B68">
        <w:rPr>
          <w:lang w:val="de-DE"/>
        </w:rPr>
        <w:t xml:space="preserve"> </w:t>
      </w:r>
      <w:r w:rsidR="0006341D">
        <w:rPr>
          <w:lang w:val="de-DE"/>
        </w:rPr>
        <w:t>sensu</w:t>
      </w:r>
      <w:r w:rsidRPr="00EE09D5">
        <w:rPr>
          <w:lang w:val="de-DE"/>
        </w:rPr>
        <w:t xml:space="preserve"> Klaus Grawe) </w:t>
      </w:r>
      <w:r w:rsidR="0006341D" w:rsidRPr="00EE09D5">
        <w:rPr>
          <w:lang w:val="de-DE"/>
        </w:rPr>
        <w:t xml:space="preserve">könnte </w:t>
      </w:r>
      <w:r w:rsidR="00791EAE">
        <w:rPr>
          <w:lang w:val="de-DE"/>
        </w:rPr>
        <w:t xml:space="preserve">in </w:t>
      </w:r>
      <w:r w:rsidRPr="00EE09D5">
        <w:rPr>
          <w:lang w:val="de-DE"/>
        </w:rPr>
        <w:t>dieser Hinsicht erhellend sein.</w:t>
      </w:r>
    </w:p>
    <w:p w14:paraId="3A132065" w14:textId="425ED368" w:rsidR="00EE09D5" w:rsidRPr="00EE09D5" w:rsidRDefault="00EE09D5" w:rsidP="00EE09D5">
      <w:pPr>
        <w:jc w:val="both"/>
        <w:rPr>
          <w:lang w:val="de-DE"/>
        </w:rPr>
      </w:pPr>
      <w:r w:rsidRPr="00EE09D5">
        <w:rPr>
          <w:lang w:val="de-DE"/>
        </w:rPr>
        <w:t>Ein gelingendes Erleben des digitalen Angebots bezieht sich, so ein Hinweis aus der Expert:innengruppe</w:t>
      </w:r>
      <w:r w:rsidR="00EF4DED">
        <w:rPr>
          <w:lang w:val="de-DE"/>
        </w:rPr>
        <w:t xml:space="preserve"> mit Bezug auf das Ankerbeispiel </w:t>
      </w:r>
      <w:r w:rsidR="00EF4DED" w:rsidRPr="00EF4DED">
        <w:rPr>
          <w:i/>
          <w:iCs/>
          <w:lang w:val="de-DE"/>
        </w:rPr>
        <w:t>„Also kann ich gerne bestätigen, das digitale Medium stört mich überhaupt nicht. Das ist für mich gar nicht da</w:t>
      </w:r>
      <w:r w:rsidR="00EF4DED">
        <w:rPr>
          <w:i/>
          <w:iCs/>
          <w:lang w:val="de-DE"/>
        </w:rPr>
        <w:t>“</w:t>
      </w:r>
      <w:r w:rsidRPr="00EE09D5">
        <w:rPr>
          <w:lang w:val="de-DE"/>
        </w:rPr>
        <w:t>, nicht zuletzt darauf, dass das Medium gleichsam „verschwindet“</w:t>
      </w:r>
      <w:r w:rsidR="0006341D">
        <w:rPr>
          <w:lang w:val="de-DE"/>
        </w:rPr>
        <w:t xml:space="preserve"> und so eine ähnliche Situation </w:t>
      </w:r>
      <w:r w:rsidR="004A7590">
        <w:rPr>
          <w:lang w:val="de-DE"/>
        </w:rPr>
        <w:t xml:space="preserve">von Ko-Präsenz </w:t>
      </w:r>
      <w:r w:rsidR="0006341D">
        <w:rPr>
          <w:lang w:val="de-DE"/>
        </w:rPr>
        <w:t>wie im analogen Raum geschaffen wird.</w:t>
      </w:r>
    </w:p>
    <w:p w14:paraId="3218CD6F" w14:textId="09026CB7" w:rsidR="00EE09D5" w:rsidRPr="00EE09D5" w:rsidRDefault="00EE09D5" w:rsidP="00EE09D5">
      <w:pPr>
        <w:pStyle w:val="berschrift2"/>
        <w:jc w:val="both"/>
        <w:rPr>
          <w:lang w:val="de-DE"/>
        </w:rPr>
      </w:pPr>
      <w:bookmarkStart w:id="57" w:name="_Toc122115860"/>
      <w:r>
        <w:rPr>
          <w:lang w:val="de-DE"/>
        </w:rPr>
        <w:t>5.3 Sel</w:t>
      </w:r>
      <w:r w:rsidR="0006341D">
        <w:rPr>
          <w:lang w:val="de-DE"/>
        </w:rPr>
        <w:t>bstsicherheit, Selbst</w:t>
      </w:r>
      <w:r w:rsidR="00B129DC">
        <w:rPr>
          <w:lang w:val="de-DE"/>
        </w:rPr>
        <w:t>wirksamkeit</w:t>
      </w:r>
      <w:r w:rsidR="0006341D">
        <w:rPr>
          <w:lang w:val="de-DE"/>
        </w:rPr>
        <w:t xml:space="preserve">, </w:t>
      </w:r>
      <w:r w:rsidRPr="00EE09D5">
        <w:rPr>
          <w:lang w:val="de-DE"/>
        </w:rPr>
        <w:t>Resilienz</w:t>
      </w:r>
      <w:r w:rsidR="0006341D">
        <w:rPr>
          <w:lang w:val="de-DE"/>
        </w:rPr>
        <w:t xml:space="preserve"> und </w:t>
      </w:r>
      <w:r w:rsidR="0006341D" w:rsidRPr="0006341D">
        <w:rPr>
          <w:lang w:val="de-DE"/>
        </w:rPr>
        <w:t>Salutogenese</w:t>
      </w:r>
      <w:bookmarkEnd w:id="57"/>
    </w:p>
    <w:p w14:paraId="0E2BE594" w14:textId="672AFC2C" w:rsidR="00B129DC" w:rsidRDefault="004A7590" w:rsidP="004A7590">
      <w:pPr>
        <w:jc w:val="both"/>
        <w:rPr>
          <w:lang w:val="de-DE"/>
        </w:rPr>
      </w:pPr>
      <w:r>
        <w:rPr>
          <w:lang w:val="de-DE"/>
        </w:rPr>
        <w:t>S</w:t>
      </w:r>
      <w:r w:rsidR="0006341D">
        <w:rPr>
          <w:lang w:val="de-DE"/>
        </w:rPr>
        <w:t>alutogenetische Aspekte im A</w:t>
      </w:r>
      <w:r w:rsidR="0006341D" w:rsidRPr="0006341D">
        <w:rPr>
          <w:lang w:val="de-DE"/>
        </w:rPr>
        <w:t xml:space="preserve">ntonovsky’schen Sinne </w:t>
      </w:r>
      <w:r w:rsidR="0006341D">
        <w:rPr>
          <w:lang w:val="de-DE"/>
        </w:rPr>
        <w:t>wurde</w:t>
      </w:r>
      <w:r>
        <w:rPr>
          <w:lang w:val="de-DE"/>
        </w:rPr>
        <w:t>n</w:t>
      </w:r>
      <w:r w:rsidR="0006341D">
        <w:rPr>
          <w:lang w:val="de-DE"/>
        </w:rPr>
        <w:t xml:space="preserve"> </w:t>
      </w:r>
      <w:r w:rsidR="0006341D" w:rsidRPr="0006341D">
        <w:rPr>
          <w:lang w:val="de-DE"/>
        </w:rPr>
        <w:t xml:space="preserve">explizit </w:t>
      </w:r>
      <w:r w:rsidR="0006341D">
        <w:rPr>
          <w:lang w:val="de-DE"/>
        </w:rPr>
        <w:t xml:space="preserve">aus Sicht der Versorgungsforschung </w:t>
      </w:r>
      <w:r w:rsidR="0006341D" w:rsidRPr="0006341D">
        <w:rPr>
          <w:lang w:val="de-DE"/>
        </w:rPr>
        <w:t>hervor</w:t>
      </w:r>
      <w:r>
        <w:rPr>
          <w:lang w:val="de-DE"/>
        </w:rPr>
        <w:t>gehoben</w:t>
      </w:r>
      <w:r w:rsidR="0006341D" w:rsidRPr="0006341D">
        <w:rPr>
          <w:lang w:val="de-DE"/>
        </w:rPr>
        <w:t xml:space="preserve">. </w:t>
      </w:r>
      <w:r w:rsidR="0006341D">
        <w:rPr>
          <w:lang w:val="de-DE"/>
        </w:rPr>
        <w:t>Hier wurde eine klare Verknüpfung zu</w:t>
      </w:r>
      <w:r w:rsidR="0006341D" w:rsidRPr="0006341D">
        <w:rPr>
          <w:lang w:val="de-DE"/>
        </w:rPr>
        <w:t>m Kohärenzgefühl, also dem Vertrauen darauf, dass man den Herausforderungen des Lebens gewachsen ist</w:t>
      </w:r>
      <w:r w:rsidR="0006341D">
        <w:rPr>
          <w:lang w:val="de-DE"/>
        </w:rPr>
        <w:t>, hergestellt</w:t>
      </w:r>
      <w:r w:rsidR="0006341D" w:rsidRPr="0006341D">
        <w:rPr>
          <w:lang w:val="de-DE"/>
        </w:rPr>
        <w:t xml:space="preserve">. </w:t>
      </w:r>
      <w:r w:rsidR="00B129DC">
        <w:rPr>
          <w:lang w:val="de-DE"/>
        </w:rPr>
        <w:t>Insbesondere</w:t>
      </w:r>
      <w:r w:rsidR="0006341D" w:rsidRPr="0006341D">
        <w:rPr>
          <w:lang w:val="de-DE"/>
        </w:rPr>
        <w:t xml:space="preserve"> bezüglich der Medienkompetenz </w:t>
      </w:r>
      <w:r w:rsidR="0006341D">
        <w:rPr>
          <w:lang w:val="de-DE"/>
        </w:rPr>
        <w:t xml:space="preserve">wurde </w:t>
      </w:r>
      <w:r w:rsidR="0006341D" w:rsidRPr="0006341D">
        <w:rPr>
          <w:lang w:val="de-DE"/>
        </w:rPr>
        <w:t xml:space="preserve">aus den vorgebrachten Informationen und Ankerzitaten </w:t>
      </w:r>
      <w:r w:rsidR="0006341D">
        <w:rPr>
          <w:lang w:val="de-DE"/>
        </w:rPr>
        <w:t>ein</w:t>
      </w:r>
      <w:r w:rsidR="0006341D" w:rsidRPr="0006341D">
        <w:rPr>
          <w:lang w:val="de-DE"/>
        </w:rPr>
        <w:t xml:space="preserve"> </w:t>
      </w:r>
      <w:r w:rsidR="00B129DC">
        <w:rPr>
          <w:lang w:val="de-DE"/>
        </w:rPr>
        <w:t xml:space="preserve">bemerkenswerter und vielschichtig wirkender </w:t>
      </w:r>
      <w:r w:rsidR="0006341D" w:rsidRPr="0006341D">
        <w:rPr>
          <w:lang w:val="de-DE"/>
        </w:rPr>
        <w:t>Anstieg „heraus</w:t>
      </w:r>
      <w:r w:rsidR="0006341D">
        <w:rPr>
          <w:lang w:val="de-DE"/>
        </w:rPr>
        <w:t xml:space="preserve">gelesen“, denn eine </w:t>
      </w:r>
      <w:r w:rsidR="0006341D" w:rsidRPr="0006341D">
        <w:rPr>
          <w:lang w:val="de-DE"/>
        </w:rPr>
        <w:t>starke Ausprägung des Kohärenzgefühls ist sehr wichtig für die tatsächliche Selbstwirksamkeit</w:t>
      </w:r>
      <w:r w:rsidR="00B129DC">
        <w:rPr>
          <w:lang w:val="de-DE"/>
        </w:rPr>
        <w:t xml:space="preserve"> und Resilienz, wie folgendes Zitat einer Teilnehmer:in verdeutlicht:</w:t>
      </w:r>
      <w:r w:rsidR="00C25CBD">
        <w:rPr>
          <w:lang w:val="de-DE"/>
        </w:rPr>
        <w:t xml:space="preserve"> </w:t>
      </w:r>
    </w:p>
    <w:p w14:paraId="32B445D0" w14:textId="31A236CD" w:rsidR="00B129DC" w:rsidRPr="00CB3F0D" w:rsidRDefault="00B129DC" w:rsidP="004A7590">
      <w:pPr>
        <w:ind w:left="720"/>
        <w:jc w:val="both"/>
        <w:rPr>
          <w:sz w:val="20"/>
          <w:lang w:val="de-DE"/>
        </w:rPr>
      </w:pPr>
      <w:r w:rsidRPr="00CB3F0D">
        <w:rPr>
          <w:sz w:val="20"/>
          <w:lang w:val="de-DE"/>
        </w:rPr>
        <w:t>„</w:t>
      </w:r>
      <w:r w:rsidR="0006341D" w:rsidRPr="00CB3F0D">
        <w:rPr>
          <w:sz w:val="20"/>
          <w:lang w:val="de-DE"/>
        </w:rPr>
        <w:t>Man braucht nicht nur das Wissen und die Ressourcen, man muss es sich auch zutrauen. Gerade in Verbindung</w:t>
      </w:r>
      <w:r w:rsidRPr="00CB3F0D">
        <w:rPr>
          <w:sz w:val="20"/>
          <w:lang w:val="de-DE"/>
        </w:rPr>
        <w:t xml:space="preserve"> mit Alter, Hochaltrigkeit und/</w:t>
      </w:r>
      <w:r w:rsidR="0006341D" w:rsidRPr="00CB3F0D">
        <w:rPr>
          <w:sz w:val="20"/>
          <w:lang w:val="de-DE"/>
        </w:rPr>
        <w:t>oder Pflegebedürftigkeit lässt diese Zuversicht nach, da ist die Studienlage eindeutig. Man erlebt vielfältige Einschränkungen, stößt zunehmend an Grenzen und traut sich insbesondere in Kombination mit eigenen, negativen Altersbildern immer weniger zu. Dass die Teilnehmenden sich dieser komplett unbekannten Technologie gestellt haben und damit Erfolg hatten, könnte ihnen im präventiven Sinne eine Zuversicht geben, die besondere Relevanz erlangen könnte, wenn andere, bislang unbekannte Herausforderungen hinzukommen, z.B. durch Erkrankungen.</w:t>
      </w:r>
      <w:r w:rsidRPr="00CB3F0D">
        <w:rPr>
          <w:sz w:val="20"/>
          <w:lang w:val="de-DE"/>
        </w:rPr>
        <w:t xml:space="preserve"> (…) Auch könnte es sein, dass die Teilnehmenden sich durch das Einlassen auf und den Umgang mit den modernen Medien Eine Umkehr von negativen zu positiven Altersbildern ist auch aus salutogenetischer Sicht sehr begrüßenswert.“</w:t>
      </w:r>
    </w:p>
    <w:p w14:paraId="7381DE4F" w14:textId="1E254100" w:rsidR="00B129DC" w:rsidRDefault="00B129DC" w:rsidP="004A7590">
      <w:pPr>
        <w:jc w:val="both"/>
        <w:rPr>
          <w:lang w:val="de-DE"/>
        </w:rPr>
      </w:pPr>
      <w:r>
        <w:rPr>
          <w:lang w:val="de-DE"/>
        </w:rPr>
        <w:t xml:space="preserve">Zudem wurde die Anschlussfähigkeit dieser Forschungsergebnisse </w:t>
      </w:r>
      <w:r w:rsidR="004A7590">
        <w:rPr>
          <w:lang w:val="de-DE"/>
        </w:rPr>
        <w:t xml:space="preserve">an die </w:t>
      </w:r>
      <w:r>
        <w:rPr>
          <w:lang w:val="de-DE"/>
        </w:rPr>
        <w:t xml:space="preserve">Förderlinien </w:t>
      </w:r>
      <w:r w:rsidRPr="00B129DC">
        <w:rPr>
          <w:lang w:val="de-DE"/>
        </w:rPr>
        <w:t xml:space="preserve">der Nationalen Präventionsstrategie </w:t>
      </w:r>
      <w:r>
        <w:rPr>
          <w:lang w:val="de-DE"/>
        </w:rPr>
        <w:t>und des</w:t>
      </w:r>
      <w:r w:rsidRPr="00B129DC">
        <w:rPr>
          <w:lang w:val="de-DE"/>
        </w:rPr>
        <w:t xml:space="preserve"> B</w:t>
      </w:r>
      <w:r>
        <w:rPr>
          <w:lang w:val="de-DE"/>
        </w:rPr>
        <w:t>undesministerium</w:t>
      </w:r>
      <w:r w:rsidR="004A7590">
        <w:rPr>
          <w:lang w:val="de-DE"/>
        </w:rPr>
        <w:t>s</w:t>
      </w:r>
      <w:r>
        <w:rPr>
          <w:lang w:val="de-DE"/>
        </w:rPr>
        <w:t xml:space="preserve"> für Gesundheit betont. </w:t>
      </w:r>
    </w:p>
    <w:p w14:paraId="163B4C95" w14:textId="7D31DB1D" w:rsidR="004A7590" w:rsidRDefault="004A7590" w:rsidP="004A7590">
      <w:pPr>
        <w:jc w:val="both"/>
        <w:rPr>
          <w:lang w:val="de-DE"/>
        </w:rPr>
      </w:pPr>
      <w:r>
        <w:rPr>
          <w:lang w:val="de-DE"/>
        </w:rPr>
        <w:t>Begriffliche Differenzierungen wurden auch in diesem Feld als wünschenswert betrachtet: So sei bspw. der Unterschied zwischen „Selbstbewusstsein“ und „Selbstsicherheit“ noch einmal eigens zu diskutieren, um die Ergebnisse in Hinblick auf die Aussage „das regelmäßige Tanzen hat mich selbstsicherer gemacht“ (vgl. Abb. 11) neu interpretieren zu können. Diese Überlegung speiste sich aus der These, es sei durchaus möglich, dass hier kein „Scheitern“ am möglichen Selbstsicherheitszuwachs zu konstatieren sei, sondern vielmehr ein reflexiver Zugriff auf Selbst-Einschätzungen das Gefühl der „Sicherheit“ verzichtbarer erscheinen ließe.</w:t>
      </w:r>
    </w:p>
    <w:p w14:paraId="493F6FD8" w14:textId="3A44912A" w:rsidR="00EE09D5" w:rsidRPr="00EE09D5" w:rsidRDefault="00EE09D5" w:rsidP="00B129DC">
      <w:pPr>
        <w:pStyle w:val="berschrift2"/>
        <w:rPr>
          <w:lang w:val="de-DE"/>
        </w:rPr>
      </w:pPr>
      <w:bookmarkStart w:id="58" w:name="_Toc122115861"/>
      <w:r>
        <w:rPr>
          <w:lang w:val="de-DE"/>
        </w:rPr>
        <w:t xml:space="preserve">5.4 </w:t>
      </w:r>
      <w:r w:rsidRPr="00EE09D5">
        <w:rPr>
          <w:lang w:val="de-DE"/>
        </w:rPr>
        <w:t>Elementarer Tanz und Freiheitserleben</w:t>
      </w:r>
      <w:bookmarkEnd w:id="58"/>
    </w:p>
    <w:p w14:paraId="21B29C3E" w14:textId="77D12F11" w:rsidR="00EE09D5" w:rsidRPr="00EE09D5" w:rsidRDefault="00EE09D5" w:rsidP="00EE09D5">
      <w:pPr>
        <w:jc w:val="both"/>
        <w:rPr>
          <w:lang w:val="de-DE"/>
        </w:rPr>
      </w:pPr>
      <w:r w:rsidRPr="00EE09D5">
        <w:rPr>
          <w:lang w:val="de-DE"/>
        </w:rPr>
        <w:t>Signifikant ist, das machen viele Ankerbeispiele deutlich, ein besonderes Erleben von Freiheit, Gelöstheit, gehobener Stimmung (</w:t>
      </w:r>
      <w:r w:rsidR="00A202EC">
        <w:rPr>
          <w:lang w:val="de-DE"/>
        </w:rPr>
        <w:t xml:space="preserve">vgl. </w:t>
      </w:r>
      <w:r w:rsidR="00DB742E">
        <w:rPr>
          <w:lang w:val="de-DE"/>
        </w:rPr>
        <w:t xml:space="preserve">O.F. </w:t>
      </w:r>
      <w:r w:rsidRPr="00EE09D5">
        <w:rPr>
          <w:lang w:val="de-DE"/>
        </w:rPr>
        <w:t xml:space="preserve">Bollnow) im Tanz. Zu fragen ist nach dem Spezifischen dieser Freiheit und nach der Rolle, die speziell der Elementare Tanz </w:t>
      </w:r>
      <w:r w:rsidR="00B129DC">
        <w:rPr>
          <w:lang w:val="de-DE"/>
        </w:rPr>
        <w:t xml:space="preserve">als eine pädagogisch-künstlerische Artikulationsform des Modernen Tanzes </w:t>
      </w:r>
      <w:r w:rsidRPr="00EE09D5">
        <w:rPr>
          <w:lang w:val="de-DE"/>
        </w:rPr>
        <w:t>hier spielt. Expert:innenseits wird vermutet, dass ähnliche Erfahrungen möglicherweise nicht im Zusammenhang mit Ballett oder LineDance zentral wären. Sich auszuprobieren und Neues zu versuchen, was ja als Momentum des sich-jung-Fühlens benannt wurde, gelänge vor allem dort, wo (angeleitete) Improvisation eine große Rolle spiele, wie im vorliegenden Fall gegeben.</w:t>
      </w:r>
    </w:p>
    <w:p w14:paraId="70F7BC30" w14:textId="4D42BBEF" w:rsidR="00EE09D5" w:rsidRPr="00EE09D5" w:rsidRDefault="00EE09D5" w:rsidP="00EE09D5">
      <w:pPr>
        <w:pStyle w:val="berschrift2"/>
        <w:jc w:val="both"/>
        <w:rPr>
          <w:lang w:val="de-DE"/>
        </w:rPr>
      </w:pPr>
      <w:bookmarkStart w:id="59" w:name="_Toc122115862"/>
      <w:r>
        <w:rPr>
          <w:lang w:val="de-DE"/>
        </w:rPr>
        <w:t xml:space="preserve">5.5 </w:t>
      </w:r>
      <w:r w:rsidRPr="00EE09D5">
        <w:rPr>
          <w:lang w:val="de-DE"/>
        </w:rPr>
        <w:t>Alter(n)sfragen</w:t>
      </w:r>
      <w:bookmarkEnd w:id="59"/>
    </w:p>
    <w:p w14:paraId="6AFB79F7" w14:textId="2C58EB40" w:rsidR="00EE09D5" w:rsidRPr="00EE09D5" w:rsidRDefault="00EE09D5" w:rsidP="00EE09D5">
      <w:pPr>
        <w:jc w:val="both"/>
        <w:rPr>
          <w:lang w:val="de-DE"/>
        </w:rPr>
      </w:pPr>
      <w:r w:rsidRPr="00EE09D5">
        <w:rPr>
          <w:lang w:val="de-DE"/>
        </w:rPr>
        <w:t>Auch die Frage, wann mit dem Tanzen (oder anderen Aktivitäten der Kulturellen Bildung) im Lebenslauf begonnen wird, wäre zu stellen</w:t>
      </w:r>
      <w:r w:rsidR="0059264F">
        <w:rPr>
          <w:lang w:val="de-DE"/>
        </w:rPr>
        <w:t xml:space="preserve">, zumal von allen Teilnehmer:innen der Studie das positive Alter(n)serleben unisono als außerordentlich wichtiger Quell für bio-psychosoziale Gesundheit betont wurde. </w:t>
      </w:r>
      <w:r w:rsidR="0059264F" w:rsidRPr="00D21DC9">
        <w:rPr>
          <w:lang w:val="de-DE"/>
        </w:rPr>
        <w:t>Diese Einschätzung wurde von den Expert:innen geteilt und eine Erweiterung und Verknüpfung der Ergebnisse mit weiteren Studien, die auch andere Altersgruppen betreffen, als wünschenswert genannt.</w:t>
      </w:r>
      <w:r w:rsidR="0059264F">
        <w:rPr>
          <w:lang w:val="de-DE"/>
        </w:rPr>
        <w:t xml:space="preserve"> </w:t>
      </w:r>
      <w:r w:rsidR="0059264F" w:rsidRPr="00EE09D5">
        <w:rPr>
          <w:lang w:val="de-DE"/>
        </w:rPr>
        <w:t xml:space="preserve">Um den Stellenwert der Tanzerfahrung im gesamten Lebenslauf sinnvoll erörtern zu können, wären hier Vergleichsdaten </w:t>
      </w:r>
      <w:r w:rsidR="00D21DC9">
        <w:rPr>
          <w:lang w:val="de-DE"/>
        </w:rPr>
        <w:t xml:space="preserve">(DZA-Studien, Altersbericht etc.) </w:t>
      </w:r>
      <w:r w:rsidR="0059264F" w:rsidRPr="00EE09D5">
        <w:rPr>
          <w:lang w:val="de-DE"/>
        </w:rPr>
        <w:t>wichtig.</w:t>
      </w:r>
    </w:p>
    <w:p w14:paraId="56F3C1D0" w14:textId="2B4A345F" w:rsidR="00EE09D5" w:rsidRDefault="00EE09D5" w:rsidP="00EE09D5">
      <w:pPr>
        <w:pStyle w:val="berschrift2"/>
        <w:jc w:val="both"/>
        <w:rPr>
          <w:lang w:val="de-DE"/>
        </w:rPr>
      </w:pPr>
      <w:bookmarkStart w:id="60" w:name="_Toc122115863"/>
      <w:r>
        <w:rPr>
          <w:lang w:val="de-DE"/>
        </w:rPr>
        <w:t xml:space="preserve">5.6 </w:t>
      </w:r>
      <w:r w:rsidRPr="00EE09D5">
        <w:rPr>
          <w:lang w:val="de-DE"/>
        </w:rPr>
        <w:t>Einsamkeitsprävention</w:t>
      </w:r>
      <w:bookmarkEnd w:id="60"/>
    </w:p>
    <w:p w14:paraId="605F2985" w14:textId="7B137303" w:rsidR="00EE09D5" w:rsidRPr="00EE09D5" w:rsidRDefault="00A202EC" w:rsidP="001461D5">
      <w:pPr>
        <w:jc w:val="both"/>
        <w:rPr>
          <w:lang w:val="de-DE"/>
        </w:rPr>
      </w:pPr>
      <w:r>
        <w:rPr>
          <w:lang w:val="de-DE"/>
        </w:rPr>
        <w:t>Anschließend an die zuvor bereits thematisierten Aspekte der Salutogenese, geraten hier vor allem Selbstwirksamkeitserfahrungen und Erfolgserlebnisse in den Blick, die, gerade weil das d</w:t>
      </w:r>
      <w:r w:rsidR="00EE09D5" w:rsidRPr="00EE09D5">
        <w:rPr>
          <w:lang w:val="de-DE"/>
        </w:rPr>
        <w:t>as reflektierte und lustvolle Erleben des Älterwerdens gemeinsam in der Gruppe</w:t>
      </w:r>
      <w:r>
        <w:rPr>
          <w:lang w:val="de-DE"/>
        </w:rPr>
        <w:t xml:space="preserve"> gelingt, über die Perspektive des Einzelnen hinausverweisen und so präventiv gegen Einsamkeitserfahrungen wirken. Das Online-Tanzangebot ist daher im Horizont des Sozialen zu betrachten. Gerade bezüglich der Alltagsbewältigung werden hier sozial-motivationale Aspekte in den Vordergrund gerückt: Man nimmt nicht nur um des Tanzens willen teil, sondern auch, um die anderen zu sehen und mit ihnen gemeinsam den (virtuellen) Tanz-Raum zu gestalten. Besonders anschlussfähig scheinen hier wissenschaftliche Theoreme, die es erlauben, Virtualität/Digitalität und (hier: zwischenleibliche, kinästhetische) Empathie zusammen zu denken. </w:t>
      </w:r>
      <w:r w:rsidR="000120DF">
        <w:rPr>
          <w:lang w:val="de-DE"/>
        </w:rPr>
        <w:t xml:space="preserve">Empfohlen wurde hier insbesondere der Text von </w:t>
      </w:r>
      <w:r w:rsidR="000120DF" w:rsidRPr="000120DF">
        <w:rPr>
          <w:lang w:val="de-DE"/>
        </w:rPr>
        <w:t xml:space="preserve">Thomas </w:t>
      </w:r>
      <w:r w:rsidRPr="000120DF">
        <w:rPr>
          <w:lang w:val="de-DE"/>
        </w:rPr>
        <w:t>Fuchs</w:t>
      </w:r>
      <w:r w:rsidR="00995F0C" w:rsidRPr="000120DF">
        <w:rPr>
          <w:lang w:val="de-DE"/>
        </w:rPr>
        <w:t>: Der Schein des Anderen. Empathie und Virtualität. In: Breyer, T. (Hrsg.): Grenzen der Empathie. Philosophische, psychologische und anthropologische Perspektiven., München: Fink.</w:t>
      </w:r>
      <w:r w:rsidRPr="000120DF">
        <w:rPr>
          <w:lang w:val="de-DE"/>
        </w:rPr>
        <w:t xml:space="preserve"> </w:t>
      </w:r>
      <w:r w:rsidR="00995F0C" w:rsidRPr="000120DF">
        <w:rPr>
          <w:lang w:val="de-DE"/>
        </w:rPr>
        <w:t>2015, S. 263-282.)</w:t>
      </w:r>
    </w:p>
    <w:p w14:paraId="32E6C1D8" w14:textId="00CCA413" w:rsidR="00EE09D5" w:rsidRPr="00EE09D5" w:rsidRDefault="00995F0C" w:rsidP="001461D5">
      <w:pPr>
        <w:jc w:val="both"/>
        <w:rPr>
          <w:lang w:val="de-DE"/>
        </w:rPr>
      </w:pPr>
      <w:r>
        <w:rPr>
          <w:lang w:val="de-DE"/>
        </w:rPr>
        <w:t>Ein weiteres Moment der Einsamkeitsprävention ist das von den Teilnehmer:innen angesprochene sich erweiternde „Vokabular“ Kultureller Bildung. Indem sich die Horizonte weiten und die Artikuliertheit wächst, drängt beides auf Austausch im Dialog, beispielsweise über Musik oder Interkulturelle Tanzangebote. Ein ästhetisches Erleben in der Gruppe zu teilen, wird als bereichernd erlebt. Diesen sozial-motivationalen Aspekt in weitergehender Forschung näherhin zu betrachten, wird expert:innenseits als Desiderat genannt.</w:t>
      </w:r>
    </w:p>
    <w:p w14:paraId="014D22B9" w14:textId="2A934BA3" w:rsidR="00EE09D5" w:rsidRPr="00EE09D5" w:rsidRDefault="00EE09D5" w:rsidP="001461D5">
      <w:pPr>
        <w:pStyle w:val="berschrift2"/>
        <w:jc w:val="both"/>
        <w:rPr>
          <w:lang w:val="de-DE"/>
        </w:rPr>
      </w:pPr>
      <w:bookmarkStart w:id="61" w:name="_Toc122115864"/>
      <w:r>
        <w:rPr>
          <w:lang w:val="de-DE"/>
        </w:rPr>
        <w:t xml:space="preserve">5.7 Medialität und </w:t>
      </w:r>
      <w:r w:rsidRPr="00EE09D5">
        <w:rPr>
          <w:lang w:val="de-DE"/>
        </w:rPr>
        <w:t>Digitalität</w:t>
      </w:r>
      <w:bookmarkEnd w:id="61"/>
      <w:r w:rsidRPr="00EE09D5">
        <w:rPr>
          <w:lang w:val="de-DE"/>
        </w:rPr>
        <w:t xml:space="preserve"> </w:t>
      </w:r>
    </w:p>
    <w:p w14:paraId="4EC73667" w14:textId="25918E9B" w:rsidR="00EE09D5" w:rsidRDefault="00995F0C" w:rsidP="001461D5">
      <w:pPr>
        <w:jc w:val="both"/>
        <w:rPr>
          <w:lang w:val="de-DE"/>
        </w:rPr>
      </w:pPr>
      <w:r>
        <w:rPr>
          <w:lang w:val="de-DE"/>
        </w:rPr>
        <w:t xml:space="preserve">Erhellende Einlassungen der Expert:innen bezogen sich auf das Medium selbst sowie auf Digitalität als rahmendes Phänomen. Es wird die These formuliert, dass das Medium proportional zum lustvollen Erleben des Tanzangebots </w:t>
      </w:r>
      <w:r w:rsidRPr="00995F0C">
        <w:rPr>
          <w:i/>
          <w:iCs/>
          <w:lang w:val="de-DE"/>
        </w:rPr>
        <w:t>als Medium</w:t>
      </w:r>
      <w:r>
        <w:rPr>
          <w:lang w:val="de-DE"/>
        </w:rPr>
        <w:t xml:space="preserve"> mehr und mehr in den Hintergrund trete </w:t>
      </w:r>
      <w:r w:rsidR="00DB742E">
        <w:rPr>
          <w:lang w:val="de-DE"/>
        </w:rPr>
        <w:t xml:space="preserve">(vgl. 5.2) </w:t>
      </w:r>
      <w:r>
        <w:rPr>
          <w:lang w:val="de-DE"/>
        </w:rPr>
        <w:t xml:space="preserve">– ähnlich wie bei gelingender </w:t>
      </w:r>
      <w:r w:rsidR="00EE09D5" w:rsidRPr="00EE09D5">
        <w:rPr>
          <w:lang w:val="de-DE"/>
        </w:rPr>
        <w:t>computervermittelter Kommunikation</w:t>
      </w:r>
      <w:r>
        <w:rPr>
          <w:lang w:val="de-DE"/>
        </w:rPr>
        <w:t xml:space="preserve"> (Bsp. Video-Telefonie). Das Medium selbst macht hierbei nicht den Reiz aus; m</w:t>
      </w:r>
      <w:r w:rsidR="00EE09D5" w:rsidRPr="00EE09D5">
        <w:rPr>
          <w:lang w:val="de-DE"/>
        </w:rPr>
        <w:t>it Freude „digital zu werden“ braucht</w:t>
      </w:r>
      <w:r w:rsidR="0071322B">
        <w:rPr>
          <w:lang w:val="de-DE"/>
        </w:rPr>
        <w:t>e</w:t>
      </w:r>
      <w:r w:rsidR="00EE09D5" w:rsidRPr="00EE09D5">
        <w:rPr>
          <w:lang w:val="de-DE"/>
        </w:rPr>
        <w:t xml:space="preserve"> einen Anlass</w:t>
      </w:r>
      <w:r w:rsidR="0071322B">
        <w:rPr>
          <w:lang w:val="de-DE"/>
        </w:rPr>
        <w:t xml:space="preserve">, den das </w:t>
      </w:r>
      <w:r w:rsidR="00EE09D5" w:rsidRPr="00EE09D5">
        <w:rPr>
          <w:lang w:val="de-DE"/>
        </w:rPr>
        <w:t xml:space="preserve">Tanzangebot </w:t>
      </w:r>
      <w:r w:rsidR="0071322B">
        <w:rPr>
          <w:lang w:val="de-DE"/>
        </w:rPr>
        <w:t xml:space="preserve">offenbar darstellte. Diesen Aspekt stärker zu bedenken, wenn es um digitale Angebote Kultureller Bildung geht, scheint äußerst sinnvoll: Der Anreiz durch einen attraktiven Anlass ist je neu zu schaffen. Dann kann sich „echte Hybridität“ einstellen, sodass Digitales und Analoges nicht mehr als getrennt und mehr oder weniger gut miteinander vermittelt, sondern als tatsächlich verwoben erlebt werden. </w:t>
      </w:r>
    </w:p>
    <w:p w14:paraId="1570EF26" w14:textId="7925BEFF" w:rsidR="0071322B" w:rsidRPr="00EE09D5" w:rsidRDefault="0071322B" w:rsidP="001461D5">
      <w:pPr>
        <w:jc w:val="both"/>
        <w:rPr>
          <w:lang w:val="de-DE"/>
        </w:rPr>
      </w:pPr>
      <w:r>
        <w:rPr>
          <w:lang w:val="de-DE"/>
        </w:rPr>
        <w:t>Der Expert:innenhinweis auf die spezifische Qualität der digitalen Kultur kann hier als besonders fruchtbar gewertet werden, ist sie doch a) von einer spezifischen Agilität (die Nähe zum Tanzen ist hier nahezu greifbar!), hat b) eine eigene Ästhetik gemäß der „Interfaces“ und Oberflächen und erlaubt c) ein Changieren zwischen vermittelten und unvermittelten Formen des Lernens und Sich-Bildens.</w:t>
      </w:r>
      <w:r w:rsidR="000120DF">
        <w:rPr>
          <w:lang w:val="de-DE"/>
        </w:rPr>
        <w:t xml:space="preserve"> Ergänzend hierzu bietet sich neben dem breiten Literaturfundament von Benjamin Jörissen </w:t>
      </w:r>
      <w:r w:rsidR="000E01B0">
        <w:rPr>
          <w:lang w:val="de-DE"/>
        </w:rPr>
        <w:t xml:space="preserve">(vgl. </w:t>
      </w:r>
      <w:hyperlink r:id="rId37" w:history="1">
        <w:r w:rsidR="000E01B0" w:rsidRPr="001F73C1">
          <w:rPr>
            <w:rStyle w:val="Hyperlink"/>
            <w:lang w:val="de-DE"/>
          </w:rPr>
          <w:t>https://www.zotero.org/joeriben/collections/QM7TZT44</w:t>
        </w:r>
      </w:hyperlink>
      <w:r w:rsidR="000E01B0">
        <w:rPr>
          <w:lang w:val="de-DE"/>
        </w:rPr>
        <w:t xml:space="preserve">) </w:t>
      </w:r>
      <w:r w:rsidR="000120DF">
        <w:rPr>
          <w:lang w:val="de-DE"/>
        </w:rPr>
        <w:t>die Lektüre des Texte</w:t>
      </w:r>
      <w:r w:rsidR="000120DF" w:rsidRPr="000120DF">
        <w:rPr>
          <w:lang w:val="de-DE"/>
        </w:rPr>
        <w:t>s von Tobias Hö</w:t>
      </w:r>
      <w:r w:rsidRPr="000120DF">
        <w:rPr>
          <w:lang w:val="de-DE"/>
        </w:rPr>
        <w:t xml:space="preserve">lterhof: Was bedeutet “virtuelles Lernen”? Philosophische Überlegungen zum Begriff “virtuell” im Kontext “virtuellen Lernens”. In: Zeitschrift für Theorie und Praxis der Medienbildung 2008, abrufbar unter </w:t>
      </w:r>
      <w:hyperlink r:id="rId38" w:history="1">
        <w:r w:rsidRPr="000120DF">
          <w:rPr>
            <w:rStyle w:val="Hyperlink"/>
            <w:lang w:val="de-DE"/>
          </w:rPr>
          <w:t>https://learninglab.uni-due.de/sites/default/files/hoelterhof0805.pdf</w:t>
        </w:r>
      </w:hyperlink>
      <w:r w:rsidRPr="000120DF">
        <w:rPr>
          <w:lang w:val="de-DE"/>
        </w:rPr>
        <w:t xml:space="preserve"> </w:t>
      </w:r>
      <w:r w:rsidR="000120DF" w:rsidRPr="000120DF">
        <w:rPr>
          <w:lang w:val="de-DE"/>
        </w:rPr>
        <w:t>an.</w:t>
      </w:r>
    </w:p>
    <w:p w14:paraId="0CBB29A0" w14:textId="77777777" w:rsidR="00682613" w:rsidRDefault="00682613" w:rsidP="001461D5">
      <w:pPr>
        <w:jc w:val="both"/>
        <w:rPr>
          <w:rFonts w:asciiTheme="majorHAnsi" w:eastAsiaTheme="majorEastAsia" w:hAnsiTheme="majorHAnsi" w:cstheme="majorBidi"/>
          <w:color w:val="2E74B5" w:themeColor="accent1" w:themeShade="BF"/>
          <w:sz w:val="32"/>
          <w:szCs w:val="32"/>
          <w:lang w:val="de-DE"/>
        </w:rPr>
      </w:pPr>
      <w:r>
        <w:rPr>
          <w:lang w:val="de-DE"/>
        </w:rPr>
        <w:br w:type="page"/>
      </w:r>
    </w:p>
    <w:p w14:paraId="0AF73B3A" w14:textId="61A186BF" w:rsidR="007B216A" w:rsidRDefault="00FA701F" w:rsidP="001461D5">
      <w:pPr>
        <w:pStyle w:val="berschrift1"/>
        <w:jc w:val="both"/>
        <w:rPr>
          <w:lang w:val="de-DE"/>
        </w:rPr>
      </w:pPr>
      <w:bookmarkStart w:id="62" w:name="_Toc122115865"/>
      <w:r>
        <w:rPr>
          <w:lang w:val="de-DE"/>
        </w:rPr>
        <w:t>6</w:t>
      </w:r>
      <w:r w:rsidR="007B216A">
        <w:rPr>
          <w:lang w:val="de-DE"/>
        </w:rPr>
        <w:t xml:space="preserve"> Ausblick</w:t>
      </w:r>
      <w:bookmarkEnd w:id="62"/>
    </w:p>
    <w:p w14:paraId="26AED71C" w14:textId="4059D9A4" w:rsidR="00FF3463" w:rsidRDefault="00B35A30" w:rsidP="001461D5">
      <w:pPr>
        <w:jc w:val="both"/>
        <w:rPr>
          <w:lang w:val="de-DE"/>
        </w:rPr>
      </w:pPr>
      <w:r>
        <w:rPr>
          <w:lang w:val="de-DE"/>
        </w:rPr>
        <w:t>Die vorliegende Studie liefert viele Hinweise darauf, dass auch Tanzangebote im digitalen Raum für wenig medienaffine Senior:innen ein großes Unterstützungspotential sowohl auf der physiologischen als auch auf der psychosozialen Ebene</w:t>
      </w:r>
      <w:r w:rsidRPr="00B35A30">
        <w:rPr>
          <w:lang w:val="de-DE"/>
        </w:rPr>
        <w:t xml:space="preserve"> </w:t>
      </w:r>
      <w:r>
        <w:rPr>
          <w:lang w:val="de-DE"/>
        </w:rPr>
        <w:t xml:space="preserve">bieten können. </w:t>
      </w:r>
      <w:r w:rsidR="00FF3463">
        <w:rPr>
          <w:lang w:val="de-DE"/>
        </w:rPr>
        <w:t>Im Konkreten</w:t>
      </w:r>
      <w:r>
        <w:rPr>
          <w:lang w:val="de-DE"/>
        </w:rPr>
        <w:t xml:space="preserve"> zeigte sich, dass</w:t>
      </w:r>
      <w:r w:rsidR="00FF3463">
        <w:rPr>
          <w:lang w:val="de-DE"/>
        </w:rPr>
        <w:t xml:space="preserve"> die Umstellung des</w:t>
      </w:r>
      <w:r w:rsidRPr="00B35A30">
        <w:rPr>
          <w:lang w:val="de-DE"/>
        </w:rPr>
        <w:t xml:space="preserve"> bislang analog stattfindende</w:t>
      </w:r>
      <w:r w:rsidR="00FF3463">
        <w:rPr>
          <w:lang w:val="de-DE"/>
        </w:rPr>
        <w:t>n</w:t>
      </w:r>
      <w:r w:rsidRPr="00B35A30">
        <w:rPr>
          <w:lang w:val="de-DE"/>
        </w:rPr>
        <w:t>, wöchentliche</w:t>
      </w:r>
      <w:r w:rsidR="00FF3463">
        <w:rPr>
          <w:lang w:val="de-DE"/>
        </w:rPr>
        <w:t>n</w:t>
      </w:r>
      <w:r w:rsidRPr="00B35A30">
        <w:rPr>
          <w:lang w:val="de-DE"/>
        </w:rPr>
        <w:t xml:space="preserve"> Tanzangebotes </w:t>
      </w:r>
      <w:r w:rsidR="00FF3463">
        <w:rPr>
          <w:lang w:val="de-DE"/>
        </w:rPr>
        <w:t>auf</w:t>
      </w:r>
      <w:r w:rsidRPr="00B35A30">
        <w:rPr>
          <w:lang w:val="de-DE"/>
        </w:rPr>
        <w:t xml:space="preserve"> ein digitales </w:t>
      </w:r>
      <w:r w:rsidR="00FF3463">
        <w:rPr>
          <w:lang w:val="de-DE"/>
        </w:rPr>
        <w:t>Online-</w:t>
      </w:r>
      <w:r w:rsidRPr="00B35A30">
        <w:rPr>
          <w:lang w:val="de-DE"/>
        </w:rPr>
        <w:t xml:space="preserve">Angebot </w:t>
      </w:r>
      <w:r w:rsidR="00FF3463">
        <w:rPr>
          <w:lang w:val="de-DE"/>
        </w:rPr>
        <w:t xml:space="preserve">durch die Verbindung von medienpädagogischen und tanzpädagogischen Arrangements von den Adressat:innen leicht zu bewältigen war, so dass das Angebot auf sehr hohe Akzeptanz stieß und somit auch das entwicklungsförderliche Potential entfalten konnte. </w:t>
      </w:r>
    </w:p>
    <w:p w14:paraId="1C7F24EA" w14:textId="44797A93" w:rsidR="00FF3463" w:rsidRDefault="00FF3463" w:rsidP="001461D5">
      <w:pPr>
        <w:jc w:val="both"/>
        <w:rPr>
          <w:color w:val="000000"/>
          <w:szCs w:val="24"/>
          <w:lang w:val="de-DE"/>
        </w:rPr>
      </w:pPr>
      <w:r>
        <w:rPr>
          <w:lang w:val="de-DE"/>
        </w:rPr>
        <w:t>Mit Blick auf neue digitale Technologien und kulture</w:t>
      </w:r>
      <w:r w:rsidR="00224DCD">
        <w:rPr>
          <w:lang w:val="de-DE"/>
        </w:rPr>
        <w:t>lle</w:t>
      </w:r>
      <w:r>
        <w:rPr>
          <w:lang w:val="de-DE"/>
        </w:rPr>
        <w:t xml:space="preserve"> Entwicklungen machen diese Ergebnisse Hoffnung, dass in Zukunft </w:t>
      </w:r>
      <w:r>
        <w:rPr>
          <w:color w:val="000000"/>
          <w:szCs w:val="24"/>
          <w:lang w:val="de-DE"/>
        </w:rPr>
        <w:t xml:space="preserve">Programme und Angebote im Kontext von </w:t>
      </w:r>
      <w:r w:rsidR="00004189" w:rsidRPr="00E817C7">
        <w:rPr>
          <w:i/>
          <w:color w:val="000000"/>
          <w:szCs w:val="24"/>
          <w:lang w:val="de-DE"/>
        </w:rPr>
        <w:t>M</w:t>
      </w:r>
      <w:r w:rsidRPr="00E817C7">
        <w:rPr>
          <w:i/>
          <w:color w:val="000000"/>
          <w:szCs w:val="24"/>
          <w:lang w:val="de-DE"/>
        </w:rPr>
        <w:t xml:space="preserve">obile </w:t>
      </w:r>
      <w:r w:rsidR="00004189" w:rsidRPr="00E817C7">
        <w:rPr>
          <w:i/>
          <w:color w:val="000000"/>
          <w:szCs w:val="24"/>
          <w:lang w:val="de-DE"/>
        </w:rPr>
        <w:t>H</w:t>
      </w:r>
      <w:r w:rsidRPr="00E817C7">
        <w:rPr>
          <w:i/>
          <w:color w:val="000000"/>
          <w:szCs w:val="24"/>
          <w:lang w:val="de-DE"/>
        </w:rPr>
        <w:t>ealth für Senior:innen</w:t>
      </w:r>
      <w:r>
        <w:rPr>
          <w:color w:val="000000"/>
          <w:szCs w:val="24"/>
          <w:lang w:val="de-DE"/>
        </w:rPr>
        <w:t xml:space="preserve"> </w:t>
      </w:r>
      <w:r w:rsidRPr="00EA52C7">
        <w:rPr>
          <w:color w:val="000000"/>
          <w:szCs w:val="24"/>
          <w:lang w:val="de-DE"/>
        </w:rPr>
        <w:t>in stärkerem Maße auf Lebensstil, Fitness und Wohlbefinden</w:t>
      </w:r>
      <w:r>
        <w:rPr>
          <w:color w:val="000000"/>
          <w:szCs w:val="24"/>
          <w:lang w:val="de-DE"/>
        </w:rPr>
        <w:t xml:space="preserve">, vor allem aber auf </w:t>
      </w:r>
      <w:r w:rsidRPr="00FF3463">
        <w:rPr>
          <w:color w:val="000000"/>
          <w:szCs w:val="24"/>
          <w:lang w:val="de-DE"/>
        </w:rPr>
        <w:t>soziale Teilhabe</w:t>
      </w:r>
      <w:r w:rsidR="00224DCD">
        <w:rPr>
          <w:color w:val="000000"/>
          <w:szCs w:val="24"/>
          <w:lang w:val="de-DE"/>
        </w:rPr>
        <w:t xml:space="preserve">, aktive </w:t>
      </w:r>
      <w:r>
        <w:rPr>
          <w:color w:val="000000"/>
          <w:szCs w:val="24"/>
          <w:lang w:val="de-DE"/>
        </w:rPr>
        <w:t xml:space="preserve">Teilnahme und </w:t>
      </w:r>
      <w:r w:rsidR="00224DCD">
        <w:rPr>
          <w:color w:val="000000"/>
          <w:szCs w:val="24"/>
          <w:lang w:val="de-DE"/>
        </w:rPr>
        <w:t xml:space="preserve">somit auf </w:t>
      </w:r>
      <w:r w:rsidRPr="00FF3463">
        <w:rPr>
          <w:color w:val="000000"/>
          <w:szCs w:val="24"/>
          <w:lang w:val="de-DE"/>
        </w:rPr>
        <w:t xml:space="preserve">gemeinschaftliche Erlebnisse </w:t>
      </w:r>
      <w:r w:rsidRPr="00EA52C7">
        <w:rPr>
          <w:color w:val="000000"/>
          <w:szCs w:val="24"/>
          <w:lang w:val="de-DE"/>
        </w:rPr>
        <w:t xml:space="preserve">abzielen. </w:t>
      </w:r>
    </w:p>
    <w:p w14:paraId="54B7F362" w14:textId="4ACB8754" w:rsidR="00FF3463" w:rsidRDefault="00FF3463" w:rsidP="001461D5">
      <w:pPr>
        <w:jc w:val="both"/>
        <w:rPr>
          <w:color w:val="000000"/>
          <w:szCs w:val="24"/>
          <w:lang w:val="de-DE"/>
        </w:rPr>
      </w:pPr>
      <w:r>
        <w:rPr>
          <w:color w:val="000000"/>
          <w:szCs w:val="24"/>
          <w:lang w:val="de-DE"/>
        </w:rPr>
        <w:t>Schließlich fordern die Ergebnisse dieser explorative</w:t>
      </w:r>
      <w:r w:rsidR="004879C0">
        <w:rPr>
          <w:color w:val="000000"/>
          <w:szCs w:val="24"/>
          <w:lang w:val="de-DE"/>
        </w:rPr>
        <w:t>n</w:t>
      </w:r>
      <w:r>
        <w:rPr>
          <w:color w:val="000000"/>
          <w:szCs w:val="24"/>
          <w:lang w:val="de-DE"/>
        </w:rPr>
        <w:t xml:space="preserve"> Studie auf, nicht bei der </w:t>
      </w:r>
      <w:r w:rsidR="003E2717">
        <w:rPr>
          <w:color w:val="000000"/>
          <w:szCs w:val="24"/>
          <w:lang w:val="de-DE"/>
        </w:rPr>
        <w:t xml:space="preserve">Fokussierung auf </w:t>
      </w:r>
      <w:r w:rsidR="00004189" w:rsidRPr="00E25747">
        <w:rPr>
          <w:rStyle w:val="Hervorhebung"/>
          <w:rFonts w:cstheme="minorHAnsi"/>
          <w:bCs/>
          <w:i w:val="0"/>
          <w:iCs w:val="0"/>
          <w:szCs w:val="24"/>
          <w:shd w:val="clear" w:color="auto" w:fill="FFFFFF"/>
          <w:lang w:val="de-DE"/>
        </w:rPr>
        <w:t>Algorithmizität</w:t>
      </w:r>
      <w:r w:rsidR="003E2717" w:rsidRPr="00E25747">
        <w:rPr>
          <w:rFonts w:cstheme="minorHAnsi"/>
          <w:szCs w:val="24"/>
          <w:lang w:val="de-DE"/>
        </w:rPr>
        <w:t xml:space="preserve"> und der</w:t>
      </w:r>
      <w:r w:rsidR="003E2717" w:rsidRPr="00E25747">
        <w:rPr>
          <w:szCs w:val="24"/>
          <w:lang w:val="de-DE"/>
        </w:rPr>
        <w:t xml:space="preserve"> </w:t>
      </w:r>
      <w:r>
        <w:rPr>
          <w:color w:val="000000"/>
          <w:szCs w:val="24"/>
          <w:lang w:val="de-DE"/>
        </w:rPr>
        <w:t xml:space="preserve">Entwicklung </w:t>
      </w:r>
      <w:r w:rsidRPr="00EA52C7">
        <w:rPr>
          <w:color w:val="000000"/>
          <w:szCs w:val="24"/>
          <w:lang w:val="de-DE"/>
        </w:rPr>
        <w:t>sogenannter Gesundheits-Apps</w:t>
      </w:r>
      <w:r>
        <w:rPr>
          <w:color w:val="000000"/>
          <w:szCs w:val="24"/>
          <w:lang w:val="de-DE"/>
        </w:rPr>
        <w:t xml:space="preserve"> für </w:t>
      </w:r>
      <w:r w:rsidRPr="00EA52C7">
        <w:rPr>
          <w:color w:val="000000"/>
          <w:szCs w:val="24"/>
          <w:lang w:val="de-DE"/>
        </w:rPr>
        <w:t>mobile Endgeräte sehr unterschiedlicher Art (wie Smartphone, Tablet, Smart Watch</w:t>
      </w:r>
      <w:r>
        <w:rPr>
          <w:color w:val="000000"/>
          <w:szCs w:val="24"/>
          <w:lang w:val="de-DE"/>
        </w:rPr>
        <w:t>) stehen zu bleiben</w:t>
      </w:r>
      <w:r w:rsidR="003E2717">
        <w:rPr>
          <w:color w:val="000000"/>
          <w:szCs w:val="24"/>
          <w:lang w:val="de-DE"/>
        </w:rPr>
        <w:t>. Vielmehr ist</w:t>
      </w:r>
      <w:r>
        <w:rPr>
          <w:color w:val="000000"/>
          <w:szCs w:val="24"/>
          <w:lang w:val="de-DE"/>
        </w:rPr>
        <w:t xml:space="preserve"> </w:t>
      </w:r>
      <w:r w:rsidR="003E2717">
        <w:rPr>
          <w:color w:val="000000"/>
          <w:szCs w:val="24"/>
          <w:lang w:val="de-DE"/>
        </w:rPr>
        <w:t>die</w:t>
      </w:r>
      <w:r w:rsidR="00315197">
        <w:rPr>
          <w:color w:val="000000"/>
          <w:szCs w:val="24"/>
          <w:lang w:val="de-DE"/>
        </w:rPr>
        <w:t xml:space="preserve"> evidenzbasierte Entwicklung neuer Formen der Gemeinschaftlichkeit, des sinnlich-ästhetischen Erlebens und der Kollaboration ins Zentrum der Anstrengungen zu rücken</w:t>
      </w:r>
      <w:r w:rsidR="003E2717">
        <w:rPr>
          <w:color w:val="000000"/>
          <w:szCs w:val="24"/>
          <w:lang w:val="de-DE"/>
        </w:rPr>
        <w:t xml:space="preserve">, um eine </w:t>
      </w:r>
      <w:r w:rsidR="00224DCD">
        <w:rPr>
          <w:color w:val="000000"/>
          <w:szCs w:val="24"/>
          <w:lang w:val="de-DE"/>
        </w:rPr>
        <w:t>zukunft</w:t>
      </w:r>
      <w:r w:rsidR="00004189">
        <w:rPr>
          <w:color w:val="000000"/>
          <w:szCs w:val="24"/>
          <w:lang w:val="de-DE"/>
        </w:rPr>
        <w:t>s</w:t>
      </w:r>
      <w:r w:rsidR="00224DCD">
        <w:rPr>
          <w:color w:val="000000"/>
          <w:szCs w:val="24"/>
          <w:lang w:val="de-DE"/>
        </w:rPr>
        <w:t xml:space="preserve">fähige und inklusive </w:t>
      </w:r>
      <w:r w:rsidR="003E2717">
        <w:rPr>
          <w:color w:val="000000"/>
          <w:szCs w:val="24"/>
          <w:lang w:val="de-DE"/>
        </w:rPr>
        <w:t>Kultur der Digitalität zu befördern.</w:t>
      </w:r>
    </w:p>
    <w:p w14:paraId="1631DCD0" w14:textId="37BF8ABC" w:rsidR="003A19F1" w:rsidRDefault="003E2717" w:rsidP="001461D5">
      <w:pPr>
        <w:jc w:val="both"/>
        <w:rPr>
          <w:color w:val="000000"/>
          <w:szCs w:val="24"/>
          <w:lang w:val="de-DE"/>
        </w:rPr>
      </w:pPr>
      <w:r>
        <w:rPr>
          <w:color w:val="000000"/>
          <w:szCs w:val="24"/>
          <w:lang w:val="de-DE"/>
        </w:rPr>
        <w:t xml:space="preserve">Vermittlungskonzepte des Modernen Tanzes scheinen </w:t>
      </w:r>
      <w:r w:rsidR="009F2CED">
        <w:rPr>
          <w:color w:val="000000"/>
          <w:szCs w:val="24"/>
          <w:lang w:val="de-DE"/>
        </w:rPr>
        <w:t xml:space="preserve">durch die konzeptionelle Offenheit </w:t>
      </w:r>
      <w:r>
        <w:rPr>
          <w:color w:val="000000"/>
          <w:szCs w:val="24"/>
          <w:lang w:val="de-DE"/>
        </w:rPr>
        <w:t xml:space="preserve">dafür einen </w:t>
      </w:r>
      <w:r w:rsidR="00224DCD">
        <w:rPr>
          <w:color w:val="000000"/>
          <w:szCs w:val="24"/>
          <w:lang w:val="de-DE"/>
        </w:rPr>
        <w:t xml:space="preserve">besonders </w:t>
      </w:r>
      <w:r>
        <w:rPr>
          <w:color w:val="000000"/>
          <w:szCs w:val="24"/>
          <w:lang w:val="de-DE"/>
        </w:rPr>
        <w:t xml:space="preserve">geeigneten Praxis- wie Forschungsraum </w:t>
      </w:r>
      <w:r w:rsidR="009F2CED">
        <w:rPr>
          <w:color w:val="000000"/>
          <w:szCs w:val="24"/>
          <w:lang w:val="de-DE"/>
        </w:rPr>
        <w:t xml:space="preserve">Kultureller Bildung </w:t>
      </w:r>
      <w:r>
        <w:rPr>
          <w:color w:val="000000"/>
          <w:szCs w:val="24"/>
          <w:lang w:val="de-DE"/>
        </w:rPr>
        <w:t xml:space="preserve">zu bieten, </w:t>
      </w:r>
      <w:r w:rsidR="009F2CED">
        <w:rPr>
          <w:color w:val="000000"/>
          <w:szCs w:val="24"/>
          <w:lang w:val="de-DE"/>
        </w:rPr>
        <w:t>sicherlich</w:t>
      </w:r>
      <w:r w:rsidR="00224DCD">
        <w:rPr>
          <w:color w:val="000000"/>
          <w:szCs w:val="24"/>
          <w:lang w:val="de-DE"/>
        </w:rPr>
        <w:t xml:space="preserve"> </w:t>
      </w:r>
      <w:r>
        <w:rPr>
          <w:color w:val="000000"/>
          <w:szCs w:val="24"/>
          <w:lang w:val="de-DE"/>
        </w:rPr>
        <w:t>nicht nur für und mit Senior:innen.</w:t>
      </w:r>
      <w:r w:rsidR="00E817C7">
        <w:rPr>
          <w:color w:val="000000"/>
          <w:szCs w:val="24"/>
          <w:lang w:val="de-DE"/>
        </w:rPr>
        <w:t xml:space="preserve"> </w:t>
      </w:r>
    </w:p>
    <w:p w14:paraId="3000D04B" w14:textId="404EEE16" w:rsidR="003E2717" w:rsidRPr="00EA52C7" w:rsidRDefault="00E817C7" w:rsidP="001461D5">
      <w:pPr>
        <w:jc w:val="both"/>
        <w:rPr>
          <w:color w:val="000000"/>
          <w:szCs w:val="24"/>
          <w:lang w:val="de-DE"/>
        </w:rPr>
      </w:pPr>
      <w:r>
        <w:rPr>
          <w:color w:val="000000"/>
          <w:szCs w:val="24"/>
          <w:lang w:val="de-DE"/>
        </w:rPr>
        <w:t xml:space="preserve">Hier ist insbesondere mit Blick auf die </w:t>
      </w:r>
      <w:r w:rsidR="009F2CED">
        <w:rPr>
          <w:color w:val="000000"/>
          <w:szCs w:val="24"/>
          <w:lang w:val="de-DE"/>
        </w:rPr>
        <w:t xml:space="preserve">pädagogisch-künstlerischen Grundlagen der </w:t>
      </w:r>
      <w:r>
        <w:rPr>
          <w:color w:val="000000"/>
          <w:szCs w:val="24"/>
          <w:lang w:val="de-DE"/>
        </w:rPr>
        <w:t xml:space="preserve">Tanzvermittlung </w:t>
      </w:r>
      <w:r w:rsidR="003A19F1">
        <w:rPr>
          <w:color w:val="000000"/>
          <w:szCs w:val="24"/>
          <w:lang w:val="de-DE"/>
        </w:rPr>
        <w:t>Forschungsbedarf angezeigt.</w:t>
      </w:r>
    </w:p>
    <w:p w14:paraId="2A4390FC" w14:textId="77777777" w:rsidR="00FF3463" w:rsidRDefault="00FF3463" w:rsidP="00790F38">
      <w:pPr>
        <w:jc w:val="both"/>
        <w:rPr>
          <w:lang w:val="de-DE"/>
        </w:rPr>
      </w:pPr>
    </w:p>
    <w:p w14:paraId="7D1DCED0" w14:textId="77777777" w:rsidR="00A46182" w:rsidRDefault="00A46182" w:rsidP="00790F38">
      <w:pPr>
        <w:jc w:val="both"/>
        <w:rPr>
          <w:lang w:val="de-DE"/>
        </w:rPr>
      </w:pPr>
      <w:r>
        <w:rPr>
          <w:lang w:val="de-DE"/>
        </w:rPr>
        <w:br w:type="page"/>
      </w:r>
    </w:p>
    <w:p w14:paraId="7B93F566" w14:textId="77777777" w:rsidR="005404A2" w:rsidRDefault="005404A2" w:rsidP="00790F38">
      <w:pPr>
        <w:pStyle w:val="berschrift1"/>
        <w:jc w:val="both"/>
        <w:rPr>
          <w:lang w:val="de-DE"/>
        </w:rPr>
      </w:pPr>
      <w:bookmarkStart w:id="63" w:name="_Toc122115866"/>
      <w:r>
        <w:rPr>
          <w:lang w:val="de-DE"/>
        </w:rPr>
        <w:t>Literatur</w:t>
      </w:r>
      <w:bookmarkEnd w:id="63"/>
    </w:p>
    <w:p w14:paraId="763A435C" w14:textId="77777777" w:rsidR="003F3705" w:rsidRPr="00633C6E" w:rsidRDefault="003F3705" w:rsidP="00790F38">
      <w:pPr>
        <w:spacing w:after="0"/>
        <w:ind w:left="397" w:hanging="397"/>
        <w:jc w:val="both"/>
        <w:rPr>
          <w:color w:val="000000"/>
          <w:szCs w:val="21"/>
        </w:rPr>
      </w:pPr>
      <w:r w:rsidRPr="00665729">
        <w:rPr>
          <w:color w:val="000000"/>
          <w:szCs w:val="21"/>
          <w:lang w:val="de-DE"/>
        </w:rPr>
        <w:t>Bundesministerium</w:t>
      </w:r>
      <w:r>
        <w:rPr>
          <w:color w:val="000000"/>
          <w:szCs w:val="21"/>
          <w:lang w:val="de-DE"/>
        </w:rPr>
        <w:t xml:space="preserve"> </w:t>
      </w:r>
      <w:r w:rsidRPr="00665729">
        <w:rPr>
          <w:color w:val="000000"/>
          <w:szCs w:val="21"/>
          <w:lang w:val="de-DE"/>
        </w:rPr>
        <w:t>für Familie, Senioren, Frauen und Jugend</w:t>
      </w:r>
      <w:r>
        <w:rPr>
          <w:color w:val="000000"/>
          <w:szCs w:val="21"/>
          <w:lang w:val="de-DE"/>
        </w:rPr>
        <w:t xml:space="preserve"> (2020). </w:t>
      </w:r>
      <w:r w:rsidRPr="00665729">
        <w:rPr>
          <w:color w:val="000000"/>
          <w:szCs w:val="21"/>
          <w:lang w:val="de-DE"/>
        </w:rPr>
        <w:t>Achter Bericht zur Lage der älteren Generation in der Bundesrepublik Deutschland Ältere Menschen und Digitalisierung</w:t>
      </w:r>
      <w:r>
        <w:rPr>
          <w:color w:val="000000"/>
          <w:szCs w:val="21"/>
          <w:lang w:val="de-DE"/>
        </w:rPr>
        <w:t xml:space="preserve"> </w:t>
      </w:r>
      <w:r w:rsidRPr="00665729">
        <w:rPr>
          <w:color w:val="000000"/>
          <w:szCs w:val="21"/>
          <w:lang w:val="de-DE"/>
        </w:rPr>
        <w:t>und</w:t>
      </w:r>
      <w:r>
        <w:rPr>
          <w:color w:val="000000"/>
          <w:szCs w:val="21"/>
          <w:lang w:val="de-DE"/>
        </w:rPr>
        <w:t xml:space="preserve"> </w:t>
      </w:r>
      <w:r w:rsidRPr="00665729">
        <w:rPr>
          <w:color w:val="000000"/>
          <w:szCs w:val="21"/>
          <w:lang w:val="de-DE"/>
        </w:rPr>
        <w:t>Stellungnahme der Bundesregierung</w:t>
      </w:r>
      <w:r>
        <w:rPr>
          <w:color w:val="000000"/>
          <w:szCs w:val="21"/>
          <w:lang w:val="de-DE"/>
        </w:rPr>
        <w:t xml:space="preserve">. </w:t>
      </w:r>
      <w:r w:rsidRPr="00633C6E">
        <w:rPr>
          <w:color w:val="000000"/>
          <w:szCs w:val="21"/>
        </w:rPr>
        <w:t>Berlin.</w:t>
      </w:r>
    </w:p>
    <w:p w14:paraId="3437239F" w14:textId="77777777" w:rsidR="003F3705" w:rsidRPr="00633C6E" w:rsidRDefault="003F3705" w:rsidP="00790F38">
      <w:pPr>
        <w:spacing w:after="0"/>
        <w:ind w:left="397" w:hanging="397"/>
        <w:jc w:val="both"/>
        <w:rPr>
          <w:color w:val="000000"/>
          <w:szCs w:val="21"/>
        </w:rPr>
      </w:pPr>
      <w:r w:rsidRPr="0063276A">
        <w:rPr>
          <w:color w:val="000000"/>
          <w:szCs w:val="21"/>
        </w:rPr>
        <w:t xml:space="preserve">De Jong Gierveld, J., &amp; Van Tilburg, T. (2006). </w:t>
      </w:r>
      <w:r w:rsidRPr="00633C6E">
        <w:rPr>
          <w:color w:val="000000"/>
          <w:szCs w:val="21"/>
        </w:rPr>
        <w:t>A 6-item scale for overall, emotional, and soci</w:t>
      </w:r>
      <w:r w:rsidRPr="00010A62">
        <w:rPr>
          <w:color w:val="000000"/>
          <w:szCs w:val="21"/>
        </w:rPr>
        <w:t xml:space="preserve">al loneliness. </w:t>
      </w:r>
      <w:r w:rsidRPr="00633C6E">
        <w:rPr>
          <w:color w:val="000000"/>
          <w:szCs w:val="21"/>
        </w:rPr>
        <w:t>Confirmatory tests on survey data. Research on Ageing, 28(5), 582-598.</w:t>
      </w:r>
    </w:p>
    <w:p w14:paraId="425E66B3" w14:textId="77777777" w:rsidR="003F3705" w:rsidRDefault="003F3705" w:rsidP="00790F38">
      <w:pPr>
        <w:spacing w:after="0"/>
        <w:ind w:left="397" w:hanging="397"/>
        <w:jc w:val="both"/>
        <w:rPr>
          <w:color w:val="000000"/>
          <w:szCs w:val="21"/>
          <w:lang w:val="de-DE"/>
        </w:rPr>
      </w:pPr>
      <w:r w:rsidRPr="00633C6E">
        <w:rPr>
          <w:color w:val="000000"/>
          <w:szCs w:val="21"/>
        </w:rPr>
        <w:t xml:space="preserve">Deutsches Zentrum für Altersfragen (DZA) (2021). </w:t>
      </w:r>
      <w:r w:rsidRPr="0063276A">
        <w:rPr>
          <w:color w:val="000000"/>
          <w:szCs w:val="21"/>
          <w:lang w:val="de-DE"/>
        </w:rPr>
        <w:t>Fragebogen der DEAS-Kurzbefragung 2020</w:t>
      </w:r>
      <w:r>
        <w:rPr>
          <w:color w:val="000000"/>
          <w:szCs w:val="21"/>
          <w:lang w:val="de-DE"/>
        </w:rPr>
        <w:t>. Berlin.</w:t>
      </w:r>
    </w:p>
    <w:p w14:paraId="3A96B5FF" w14:textId="77777777" w:rsidR="003F3705" w:rsidRDefault="003F3705" w:rsidP="00790F38">
      <w:pPr>
        <w:spacing w:after="0"/>
        <w:ind w:left="397" w:hanging="397"/>
        <w:jc w:val="both"/>
        <w:rPr>
          <w:color w:val="000000"/>
          <w:szCs w:val="21"/>
          <w:lang w:val="de-DE"/>
        </w:rPr>
      </w:pPr>
      <w:r w:rsidRPr="006E2689">
        <w:rPr>
          <w:color w:val="000000"/>
          <w:szCs w:val="21"/>
          <w:lang w:val="de-DE"/>
        </w:rPr>
        <w:t>Engstler</w:t>
      </w:r>
      <w:r>
        <w:rPr>
          <w:color w:val="000000"/>
          <w:szCs w:val="21"/>
          <w:lang w:val="de-DE"/>
        </w:rPr>
        <w:t>, H. (2021a).</w:t>
      </w:r>
      <w:r w:rsidRPr="006E2689">
        <w:rPr>
          <w:color w:val="000000"/>
          <w:szCs w:val="21"/>
          <w:lang w:val="de-DE"/>
        </w:rPr>
        <w:t xml:space="preserve"> Deutscher Alterssurvey (DEAS):</w:t>
      </w:r>
      <w:r>
        <w:rPr>
          <w:color w:val="000000"/>
          <w:szCs w:val="21"/>
          <w:lang w:val="de-DE"/>
        </w:rPr>
        <w:t xml:space="preserve"> </w:t>
      </w:r>
      <w:r w:rsidRPr="006E2689">
        <w:rPr>
          <w:color w:val="000000"/>
          <w:szCs w:val="21"/>
          <w:lang w:val="de-DE"/>
        </w:rPr>
        <w:t>Kurzbeschreibung des SUF DEAS2020, Version 1.0</w:t>
      </w:r>
      <w:r>
        <w:rPr>
          <w:color w:val="000000"/>
          <w:szCs w:val="21"/>
          <w:lang w:val="de-DE"/>
        </w:rPr>
        <w:t xml:space="preserve">. Herausgegen vom </w:t>
      </w:r>
      <w:r w:rsidRPr="006E2689">
        <w:rPr>
          <w:color w:val="000000"/>
          <w:szCs w:val="21"/>
          <w:lang w:val="de-DE"/>
        </w:rPr>
        <w:t>Deutsches Zentrum für Altersfragen (DZA)</w:t>
      </w:r>
      <w:r>
        <w:rPr>
          <w:color w:val="000000"/>
          <w:szCs w:val="21"/>
          <w:lang w:val="de-DE"/>
        </w:rPr>
        <w:t>. Berlin.</w:t>
      </w:r>
    </w:p>
    <w:p w14:paraId="42D0D0BA" w14:textId="164644D1" w:rsidR="003F3705" w:rsidRDefault="003F3705" w:rsidP="00790F38">
      <w:pPr>
        <w:spacing w:after="0"/>
        <w:ind w:left="397" w:hanging="397"/>
        <w:jc w:val="both"/>
        <w:rPr>
          <w:color w:val="000000"/>
          <w:szCs w:val="21"/>
          <w:lang w:val="de-DE"/>
        </w:rPr>
      </w:pPr>
      <w:r w:rsidRPr="006E2689">
        <w:rPr>
          <w:color w:val="000000"/>
          <w:szCs w:val="21"/>
          <w:lang w:val="de-DE"/>
        </w:rPr>
        <w:t>Engstler</w:t>
      </w:r>
      <w:r>
        <w:rPr>
          <w:color w:val="000000"/>
          <w:szCs w:val="21"/>
          <w:lang w:val="de-DE"/>
        </w:rPr>
        <w:t>, H. (2021b).</w:t>
      </w:r>
      <w:r w:rsidRPr="006E2689">
        <w:rPr>
          <w:color w:val="000000"/>
          <w:szCs w:val="21"/>
          <w:lang w:val="de-DE"/>
        </w:rPr>
        <w:t xml:space="preserve"> Deutscher Alterssurvey (DEAS):</w:t>
      </w:r>
      <w:r>
        <w:rPr>
          <w:color w:val="000000"/>
          <w:szCs w:val="21"/>
          <w:lang w:val="de-DE"/>
        </w:rPr>
        <w:t xml:space="preserve"> </w:t>
      </w:r>
      <w:r w:rsidRPr="006E2689">
        <w:rPr>
          <w:color w:val="000000"/>
          <w:szCs w:val="21"/>
          <w:lang w:val="de-DE"/>
        </w:rPr>
        <w:t>Codebuch des SUF DEAS 2020 Kurzbefragung,</w:t>
      </w:r>
      <w:r>
        <w:rPr>
          <w:color w:val="000000"/>
          <w:szCs w:val="21"/>
          <w:lang w:val="de-DE"/>
        </w:rPr>
        <w:t xml:space="preserve"> </w:t>
      </w:r>
      <w:r w:rsidRPr="006E2689">
        <w:rPr>
          <w:color w:val="000000"/>
          <w:szCs w:val="21"/>
          <w:lang w:val="de-DE"/>
        </w:rPr>
        <w:t>Version 1.0</w:t>
      </w:r>
      <w:r>
        <w:rPr>
          <w:color w:val="000000"/>
          <w:szCs w:val="21"/>
          <w:lang w:val="de-DE"/>
        </w:rPr>
        <w:t>.</w:t>
      </w:r>
      <w:r w:rsidR="00C25CBD">
        <w:rPr>
          <w:color w:val="000000"/>
          <w:szCs w:val="21"/>
          <w:lang w:val="de-DE"/>
        </w:rPr>
        <w:t xml:space="preserve"> </w:t>
      </w:r>
      <w:r>
        <w:rPr>
          <w:color w:val="000000"/>
          <w:szCs w:val="21"/>
          <w:lang w:val="de-DE"/>
        </w:rPr>
        <w:t xml:space="preserve">Herausgegen vom </w:t>
      </w:r>
      <w:r w:rsidRPr="006E2689">
        <w:rPr>
          <w:color w:val="000000"/>
          <w:szCs w:val="21"/>
          <w:lang w:val="de-DE"/>
        </w:rPr>
        <w:t>Deutsches Zentrum für Altersfragen (DZA)</w:t>
      </w:r>
      <w:r>
        <w:rPr>
          <w:color w:val="000000"/>
          <w:szCs w:val="21"/>
          <w:lang w:val="de-DE"/>
        </w:rPr>
        <w:t>. Berlin.</w:t>
      </w:r>
    </w:p>
    <w:p w14:paraId="5FE44849" w14:textId="77777777" w:rsidR="003F3705" w:rsidRDefault="003F3705" w:rsidP="00790F38">
      <w:pPr>
        <w:spacing w:after="0"/>
        <w:ind w:left="397" w:hanging="397"/>
        <w:jc w:val="both"/>
        <w:rPr>
          <w:color w:val="000000"/>
          <w:szCs w:val="21"/>
          <w:lang w:val="de-DE"/>
        </w:rPr>
      </w:pPr>
      <w:r>
        <w:rPr>
          <w:color w:val="000000"/>
          <w:szCs w:val="21"/>
          <w:lang w:val="de-DE"/>
        </w:rPr>
        <w:t>Flick, U. (1987).</w:t>
      </w:r>
      <w:r w:rsidRPr="00A07D22">
        <w:rPr>
          <w:color w:val="000000"/>
          <w:szCs w:val="21"/>
          <w:lang w:val="de-DE"/>
        </w:rPr>
        <w:t xml:space="preserve"> Methodenangemessene Gütekriterien in der qualitativ-interpretativen Forschung.</w:t>
      </w:r>
      <w:r>
        <w:rPr>
          <w:color w:val="000000"/>
          <w:szCs w:val="21"/>
          <w:lang w:val="de-DE"/>
        </w:rPr>
        <w:t xml:space="preserve"> </w:t>
      </w:r>
      <w:r w:rsidRPr="00A07D22">
        <w:rPr>
          <w:color w:val="000000"/>
          <w:szCs w:val="21"/>
          <w:lang w:val="de-DE"/>
        </w:rPr>
        <w:t>In: Bergold, J.B./Flick, U. (Hrsg.): Ein-Sichten. Tübingen: dgvt, S. 247-262.</w:t>
      </w:r>
    </w:p>
    <w:p w14:paraId="53B5F4C1" w14:textId="315E0EBE" w:rsidR="003F3705" w:rsidRDefault="003F3705" w:rsidP="00790F38">
      <w:pPr>
        <w:spacing w:after="0"/>
        <w:ind w:left="397" w:hanging="397"/>
        <w:jc w:val="both"/>
        <w:rPr>
          <w:color w:val="000000"/>
          <w:szCs w:val="21"/>
          <w:lang w:val="de-DE"/>
        </w:rPr>
      </w:pPr>
      <w:r w:rsidRPr="00010A62">
        <w:rPr>
          <w:color w:val="000000"/>
          <w:szCs w:val="21"/>
          <w:lang w:val="de-DE"/>
        </w:rPr>
        <w:t xml:space="preserve">Floridi, L. (2017). Die Mangroven-Gesellschaft. Die Infosphäre mit künstlichen Akteuren teilen. In: Otto, </w:t>
      </w:r>
      <w:r w:rsidR="0050760D">
        <w:rPr>
          <w:color w:val="000000"/>
          <w:szCs w:val="21"/>
          <w:lang w:val="de-DE"/>
        </w:rPr>
        <w:t>Ph; Gräf, E.</w:t>
      </w:r>
      <w:r w:rsidRPr="00010A62">
        <w:rPr>
          <w:color w:val="000000"/>
          <w:szCs w:val="21"/>
          <w:lang w:val="de-DE"/>
        </w:rPr>
        <w:t xml:space="preserve"> </w:t>
      </w:r>
      <w:r w:rsidR="0050760D">
        <w:rPr>
          <w:color w:val="000000"/>
          <w:szCs w:val="21"/>
          <w:lang w:val="de-DE"/>
        </w:rPr>
        <w:t>(Hrsg.).</w:t>
      </w:r>
      <w:r w:rsidRPr="00010A62">
        <w:rPr>
          <w:color w:val="000000"/>
          <w:szCs w:val="21"/>
          <w:lang w:val="de-DE"/>
        </w:rPr>
        <w:t xml:space="preserve"> 3Th1CS – Die Ethik der digitalen Zeit. Berlin: iRights.Media.</w:t>
      </w:r>
    </w:p>
    <w:p w14:paraId="006858FB" w14:textId="328B1943" w:rsidR="00DB742E" w:rsidRPr="00010A62" w:rsidRDefault="00DB742E" w:rsidP="00790F38">
      <w:pPr>
        <w:spacing w:after="0"/>
        <w:ind w:left="397" w:hanging="397"/>
        <w:jc w:val="both"/>
        <w:rPr>
          <w:color w:val="000000"/>
          <w:szCs w:val="21"/>
          <w:lang w:val="de-DE"/>
        </w:rPr>
      </w:pPr>
      <w:r w:rsidRPr="000120DF">
        <w:rPr>
          <w:lang w:val="de-DE"/>
        </w:rPr>
        <w:t>Fuchs</w:t>
      </w:r>
      <w:r>
        <w:rPr>
          <w:lang w:val="de-DE"/>
        </w:rPr>
        <w:t>, Thomas</w:t>
      </w:r>
      <w:r w:rsidRPr="000120DF">
        <w:rPr>
          <w:lang w:val="de-DE"/>
        </w:rPr>
        <w:t>: Der Schein des Anderen. Empathie und Virtualität. In: Breyer, T. (Hrsg.): Grenzen der Empathie. Philosophische, psychologische und anthropologische Perspektiven., München: Fink. 2015, S. 263-282.</w:t>
      </w:r>
    </w:p>
    <w:p w14:paraId="067B80F6" w14:textId="77777777" w:rsidR="003F3705" w:rsidRPr="00010A62" w:rsidRDefault="0050760D" w:rsidP="00790F38">
      <w:pPr>
        <w:spacing w:after="0"/>
        <w:ind w:left="397" w:hanging="397"/>
        <w:jc w:val="both"/>
        <w:rPr>
          <w:color w:val="000000"/>
          <w:szCs w:val="21"/>
          <w:lang w:val="de-DE"/>
        </w:rPr>
      </w:pPr>
      <w:r>
        <w:rPr>
          <w:color w:val="000000"/>
          <w:szCs w:val="21"/>
          <w:lang w:val="de-DE"/>
        </w:rPr>
        <w:t>Hautzinger, M.;</w:t>
      </w:r>
      <w:r w:rsidR="003F3705" w:rsidRPr="00010A62">
        <w:rPr>
          <w:color w:val="000000"/>
          <w:szCs w:val="21"/>
          <w:lang w:val="de-DE"/>
        </w:rPr>
        <w:t xml:space="preserve"> Bailer, M. (1993). ADS - Allgemeine Depressions-Skala. Weinheim: Beltz.</w:t>
      </w:r>
    </w:p>
    <w:p w14:paraId="4B0EFF9C" w14:textId="1E01EA52" w:rsidR="003F3705" w:rsidRDefault="003F3705" w:rsidP="00790F38">
      <w:pPr>
        <w:spacing w:after="0"/>
        <w:ind w:left="397" w:hanging="397"/>
        <w:jc w:val="both"/>
        <w:rPr>
          <w:color w:val="000000"/>
          <w:szCs w:val="21"/>
          <w:lang w:val="de-DE"/>
        </w:rPr>
      </w:pPr>
      <w:r>
        <w:rPr>
          <w:color w:val="000000"/>
          <w:szCs w:val="21"/>
          <w:lang w:val="de-DE"/>
        </w:rPr>
        <w:t>Heinze, T.; Thiemann, E. (1982).</w:t>
      </w:r>
      <w:r w:rsidRPr="00A07D22">
        <w:rPr>
          <w:color w:val="000000"/>
          <w:szCs w:val="21"/>
          <w:lang w:val="de-DE"/>
        </w:rPr>
        <w:t xml:space="preserve"> Kommunikative Validierung und das Problem der Geltungsbegründung.</w:t>
      </w:r>
      <w:r>
        <w:rPr>
          <w:color w:val="000000"/>
          <w:szCs w:val="21"/>
          <w:lang w:val="de-DE"/>
        </w:rPr>
        <w:t xml:space="preserve"> In: </w:t>
      </w:r>
      <w:r w:rsidRPr="00A07D22">
        <w:rPr>
          <w:color w:val="000000"/>
          <w:szCs w:val="21"/>
          <w:lang w:val="de-DE"/>
        </w:rPr>
        <w:t xml:space="preserve">Zeitschrift für Pädagogik, </w:t>
      </w:r>
      <w:r>
        <w:rPr>
          <w:color w:val="000000"/>
          <w:szCs w:val="21"/>
          <w:lang w:val="de-DE"/>
        </w:rPr>
        <w:t xml:space="preserve">H </w:t>
      </w:r>
      <w:r w:rsidRPr="00A07D22">
        <w:rPr>
          <w:color w:val="000000"/>
          <w:szCs w:val="21"/>
          <w:lang w:val="de-DE"/>
        </w:rPr>
        <w:t>28</w:t>
      </w:r>
      <w:r>
        <w:rPr>
          <w:color w:val="000000"/>
          <w:szCs w:val="21"/>
          <w:lang w:val="de-DE"/>
        </w:rPr>
        <w:t>.</w:t>
      </w:r>
      <w:r w:rsidRPr="00A07D22">
        <w:rPr>
          <w:color w:val="000000"/>
          <w:szCs w:val="21"/>
          <w:lang w:val="de-DE"/>
        </w:rPr>
        <w:t xml:space="preserve"> S. 635-642.</w:t>
      </w:r>
    </w:p>
    <w:p w14:paraId="4A8718E4" w14:textId="711A8EA9" w:rsidR="00DB742E" w:rsidRDefault="00DB742E" w:rsidP="00790F38">
      <w:pPr>
        <w:spacing w:after="0"/>
        <w:ind w:left="397" w:hanging="397"/>
        <w:jc w:val="both"/>
        <w:rPr>
          <w:rStyle w:val="Hyperlink"/>
          <w:color w:val="auto"/>
          <w:u w:val="none"/>
          <w:lang w:val="de-DE"/>
        </w:rPr>
      </w:pPr>
      <w:r w:rsidRPr="000120DF">
        <w:rPr>
          <w:lang w:val="de-DE"/>
        </w:rPr>
        <w:t>Hölterhof</w:t>
      </w:r>
      <w:r>
        <w:rPr>
          <w:lang w:val="de-DE"/>
        </w:rPr>
        <w:t>, Tobias</w:t>
      </w:r>
      <w:r w:rsidRPr="000120DF">
        <w:rPr>
          <w:lang w:val="de-DE"/>
        </w:rPr>
        <w:t xml:space="preserve">: Was bedeutet “virtuelles Lernen”? Philosophische Überlegungen zum Begriff “virtuell” im Kontext “virtuellen Lernens”. In: Zeitschrift für Theorie und Praxis der Medienbildung 2008, abrufbar unter </w:t>
      </w:r>
      <w:hyperlink r:id="rId39" w:history="1">
        <w:r w:rsidRPr="000120DF">
          <w:rPr>
            <w:rStyle w:val="Hyperlink"/>
            <w:lang w:val="de-DE"/>
          </w:rPr>
          <w:t>https://learninglab.uni-due.de/sites/default/files/hoelterhof0805.pdf</w:t>
        </w:r>
      </w:hyperlink>
      <w:r>
        <w:rPr>
          <w:rStyle w:val="Hyperlink"/>
          <w:color w:val="auto"/>
          <w:u w:val="none"/>
          <w:lang w:val="de-DE"/>
        </w:rPr>
        <w:t xml:space="preserve"> (Datum des letzten Abrufs: 23.12.2022)</w:t>
      </w:r>
    </w:p>
    <w:p w14:paraId="22DFD13F" w14:textId="553AA669" w:rsidR="000E01B0" w:rsidRPr="00DB742E" w:rsidRDefault="000E01B0" w:rsidP="00790F38">
      <w:pPr>
        <w:spacing w:after="0"/>
        <w:ind w:left="397" w:hanging="397"/>
        <w:jc w:val="both"/>
        <w:rPr>
          <w:szCs w:val="21"/>
          <w:lang w:val="de-DE"/>
        </w:rPr>
      </w:pPr>
      <w:r>
        <w:rPr>
          <w:rStyle w:val="Hyperlink"/>
          <w:color w:val="auto"/>
          <w:u w:val="none"/>
          <w:lang w:val="de-DE"/>
        </w:rPr>
        <w:t xml:space="preserve">Jörissen, Benjamin: </w:t>
      </w:r>
      <w:hyperlink r:id="rId40" w:history="1">
        <w:r w:rsidRPr="001F73C1">
          <w:rPr>
            <w:rStyle w:val="Hyperlink"/>
            <w:lang w:val="de-DE"/>
          </w:rPr>
          <w:t>https://www.zotero.org/joeriben/collections/QM7TZT44</w:t>
        </w:r>
      </w:hyperlink>
      <w:r>
        <w:rPr>
          <w:rStyle w:val="Hyperlink"/>
          <w:color w:val="auto"/>
          <w:u w:val="none"/>
          <w:lang w:val="de-DE"/>
        </w:rPr>
        <w:t xml:space="preserve"> (vollständiges Publikationsverzeichnis; Datum des letzten Abrufs: 23.12.2022)</w:t>
      </w:r>
    </w:p>
    <w:p w14:paraId="1970DDE3" w14:textId="77777777" w:rsidR="003F3705" w:rsidRDefault="003F3705" w:rsidP="00790F38">
      <w:pPr>
        <w:spacing w:after="0"/>
        <w:ind w:left="397" w:hanging="397"/>
        <w:jc w:val="both"/>
        <w:rPr>
          <w:color w:val="000000"/>
          <w:szCs w:val="21"/>
          <w:lang w:val="de-DE"/>
        </w:rPr>
      </w:pPr>
      <w:r>
        <w:rPr>
          <w:color w:val="000000"/>
          <w:szCs w:val="21"/>
          <w:lang w:val="de-DE"/>
        </w:rPr>
        <w:t xml:space="preserve">Kuckartz, U. (2018): </w:t>
      </w:r>
      <w:r w:rsidRPr="003F3705">
        <w:rPr>
          <w:color w:val="000000"/>
          <w:szCs w:val="21"/>
          <w:lang w:val="de-DE"/>
        </w:rPr>
        <w:t>Qualitative Inhaltsanalyse. Methoden, Praxis, Computerunterstützung</w:t>
      </w:r>
      <w:r>
        <w:rPr>
          <w:color w:val="000000"/>
          <w:szCs w:val="21"/>
          <w:lang w:val="de-DE"/>
        </w:rPr>
        <w:t xml:space="preserve">. </w:t>
      </w:r>
      <w:r w:rsidRPr="0063276A">
        <w:rPr>
          <w:color w:val="000000"/>
          <w:szCs w:val="21"/>
          <w:lang w:val="de-DE"/>
        </w:rPr>
        <w:t xml:space="preserve">Weinheim: Beltz. </w:t>
      </w:r>
    </w:p>
    <w:p w14:paraId="19FD1B9E" w14:textId="77777777" w:rsidR="00633C6E" w:rsidRPr="003F3705" w:rsidRDefault="00633C6E" w:rsidP="00790F38">
      <w:pPr>
        <w:spacing w:after="0"/>
        <w:ind w:left="397" w:hanging="397"/>
        <w:jc w:val="both"/>
        <w:rPr>
          <w:color w:val="000000"/>
          <w:szCs w:val="21"/>
          <w:lang w:val="de-DE"/>
        </w:rPr>
      </w:pPr>
      <w:r w:rsidRPr="00633C6E">
        <w:rPr>
          <w:color w:val="000000"/>
          <w:szCs w:val="21"/>
          <w:lang w:val="de-DE"/>
        </w:rPr>
        <w:t>Lamnek, S. (1993). Methoden und Techniken. Weinheim: PVU.</w:t>
      </w:r>
    </w:p>
    <w:p w14:paraId="1E19412F" w14:textId="77777777" w:rsidR="003F3705" w:rsidRPr="00633C6E" w:rsidRDefault="003F3705" w:rsidP="00790F38">
      <w:pPr>
        <w:spacing w:after="0"/>
        <w:ind w:left="397" w:hanging="397"/>
        <w:jc w:val="both"/>
        <w:rPr>
          <w:color w:val="000000"/>
          <w:szCs w:val="21"/>
          <w:lang w:val="de-DE"/>
        </w:rPr>
      </w:pPr>
      <w:r w:rsidRPr="00DD2C17">
        <w:rPr>
          <w:color w:val="000000"/>
          <w:szCs w:val="21"/>
          <w:lang w:val="de-DE"/>
        </w:rPr>
        <w:t xml:space="preserve">Lawton, M.P. (1975). </w:t>
      </w:r>
      <w:r w:rsidRPr="00633C6E">
        <w:rPr>
          <w:color w:val="000000"/>
          <w:szCs w:val="21"/>
        </w:rPr>
        <w:t xml:space="preserve">The Philadelphia Geriatric Center Morale Scale: A revision. </w:t>
      </w:r>
      <w:r w:rsidRPr="00633C6E">
        <w:rPr>
          <w:color w:val="000000"/>
          <w:szCs w:val="21"/>
          <w:lang w:val="de-DE"/>
        </w:rPr>
        <w:t>Journal of Gerontology, 30, 85-89.</w:t>
      </w:r>
    </w:p>
    <w:p w14:paraId="49E6782C" w14:textId="77777777" w:rsidR="003F3705" w:rsidRDefault="003F3705" w:rsidP="00790F38">
      <w:pPr>
        <w:spacing w:after="0"/>
        <w:ind w:left="397" w:hanging="397"/>
        <w:jc w:val="both"/>
        <w:rPr>
          <w:color w:val="000000"/>
          <w:szCs w:val="21"/>
          <w:lang w:val="de-DE"/>
        </w:rPr>
      </w:pPr>
      <w:r>
        <w:rPr>
          <w:color w:val="000000"/>
          <w:szCs w:val="21"/>
          <w:lang w:val="de-DE"/>
        </w:rPr>
        <w:t>Mayring, P. (2002).</w:t>
      </w:r>
      <w:r w:rsidRPr="003F3705">
        <w:rPr>
          <w:color w:val="000000"/>
          <w:szCs w:val="21"/>
          <w:lang w:val="de-DE"/>
        </w:rPr>
        <w:t xml:space="preserve"> Einführung in die qualitative Sozialforschung. Eine Anleitung zu qualitativem</w:t>
      </w:r>
      <w:r>
        <w:rPr>
          <w:color w:val="000000"/>
          <w:szCs w:val="21"/>
          <w:lang w:val="de-DE"/>
        </w:rPr>
        <w:t xml:space="preserve"> </w:t>
      </w:r>
      <w:r w:rsidRPr="003F3705">
        <w:rPr>
          <w:color w:val="000000"/>
          <w:szCs w:val="21"/>
          <w:lang w:val="de-DE"/>
        </w:rPr>
        <w:t>Denken. Weinheim: Beltz.</w:t>
      </w:r>
    </w:p>
    <w:p w14:paraId="299D107E" w14:textId="77777777" w:rsidR="003F3705" w:rsidRPr="00633C6E" w:rsidRDefault="003F3705" w:rsidP="00790F38">
      <w:pPr>
        <w:spacing w:after="0"/>
        <w:ind w:left="397" w:hanging="397"/>
        <w:jc w:val="both"/>
        <w:rPr>
          <w:color w:val="000000"/>
          <w:szCs w:val="21"/>
        </w:rPr>
      </w:pPr>
      <w:r w:rsidRPr="00B35A36">
        <w:rPr>
          <w:color w:val="000000"/>
          <w:szCs w:val="21"/>
          <w:lang w:val="de-DE"/>
        </w:rPr>
        <w:t>Mayring, P. (2015). Qualitative</w:t>
      </w:r>
      <w:r>
        <w:rPr>
          <w:color w:val="000000"/>
          <w:szCs w:val="21"/>
          <w:lang w:val="de-DE"/>
        </w:rPr>
        <w:t xml:space="preserve"> </w:t>
      </w:r>
      <w:r w:rsidRPr="00B35A36">
        <w:rPr>
          <w:color w:val="000000"/>
          <w:szCs w:val="21"/>
          <w:lang w:val="de-DE"/>
        </w:rPr>
        <w:t>Inhaltsanalyse</w:t>
      </w:r>
      <w:r>
        <w:rPr>
          <w:color w:val="000000"/>
          <w:szCs w:val="21"/>
          <w:lang w:val="de-DE"/>
        </w:rPr>
        <w:t xml:space="preserve">. </w:t>
      </w:r>
      <w:r w:rsidRPr="00B35A36">
        <w:rPr>
          <w:color w:val="000000"/>
          <w:szCs w:val="21"/>
          <w:lang w:val="de-DE"/>
        </w:rPr>
        <w:t>Grundlagen und Techniken</w:t>
      </w:r>
      <w:r>
        <w:rPr>
          <w:color w:val="000000"/>
          <w:szCs w:val="21"/>
          <w:lang w:val="de-DE"/>
        </w:rPr>
        <w:t xml:space="preserve">. </w:t>
      </w:r>
      <w:r w:rsidRPr="00B35A36">
        <w:rPr>
          <w:color w:val="000000"/>
          <w:szCs w:val="21"/>
          <w:lang w:val="de-DE"/>
        </w:rPr>
        <w:t>12., überarbeitete Auflage</w:t>
      </w:r>
      <w:r>
        <w:rPr>
          <w:color w:val="000000"/>
          <w:szCs w:val="21"/>
          <w:lang w:val="de-DE"/>
        </w:rPr>
        <w:t xml:space="preserve">. </w:t>
      </w:r>
      <w:r w:rsidRPr="00633C6E">
        <w:rPr>
          <w:color w:val="000000"/>
          <w:szCs w:val="21"/>
        </w:rPr>
        <w:t xml:space="preserve">Weinheim: Beltz. </w:t>
      </w:r>
    </w:p>
    <w:p w14:paraId="098E89D1" w14:textId="77777777" w:rsidR="003F3705" w:rsidRPr="00010A62" w:rsidRDefault="003F3705" w:rsidP="00790F38">
      <w:pPr>
        <w:spacing w:after="0"/>
        <w:ind w:left="397" w:hanging="397"/>
        <w:jc w:val="both"/>
        <w:rPr>
          <w:color w:val="000000"/>
          <w:szCs w:val="21"/>
          <w:lang w:val="de-DE"/>
        </w:rPr>
      </w:pPr>
      <w:r w:rsidRPr="00633C6E">
        <w:rPr>
          <w:color w:val="000000"/>
          <w:szCs w:val="21"/>
        </w:rPr>
        <w:t xml:space="preserve">Schafer, J. L., &amp; Graham, J. W. (2002). </w:t>
      </w:r>
      <w:r w:rsidRPr="00010A62">
        <w:rPr>
          <w:color w:val="000000"/>
          <w:szCs w:val="21"/>
        </w:rPr>
        <w:t xml:space="preserve">Missing data: Our view of the state of the art. </w:t>
      </w:r>
      <w:r w:rsidRPr="00633C6E">
        <w:rPr>
          <w:color w:val="000000"/>
          <w:szCs w:val="21"/>
          <w:lang w:val="de-DE"/>
        </w:rPr>
        <w:t>In: Psychological Methods, 7(2). S. 147</w:t>
      </w:r>
      <w:r w:rsidRPr="00010A62">
        <w:rPr>
          <w:color w:val="000000"/>
          <w:szCs w:val="21"/>
          <w:lang w:val="de-DE"/>
        </w:rPr>
        <w:t xml:space="preserve">–177. </w:t>
      </w:r>
      <w:hyperlink r:id="rId41" w:history="1">
        <w:r w:rsidRPr="00010A62">
          <w:rPr>
            <w:color w:val="000000"/>
            <w:szCs w:val="21"/>
            <w:lang w:val="de-DE"/>
          </w:rPr>
          <w:t>https://doi.org/10.1037/1082-989X.7.2.147</w:t>
        </w:r>
      </w:hyperlink>
    </w:p>
    <w:p w14:paraId="3C49DAD0" w14:textId="77777777" w:rsidR="003F3705" w:rsidRDefault="003F3705" w:rsidP="00790F38">
      <w:pPr>
        <w:spacing w:after="0"/>
        <w:ind w:left="397" w:hanging="397"/>
        <w:jc w:val="both"/>
        <w:rPr>
          <w:color w:val="000000"/>
          <w:szCs w:val="21"/>
          <w:lang w:val="de-DE"/>
        </w:rPr>
      </w:pPr>
      <w:r w:rsidRPr="00010A62">
        <w:rPr>
          <w:color w:val="000000"/>
          <w:szCs w:val="21"/>
          <w:lang w:val="de-DE"/>
        </w:rPr>
        <w:t>Stalder, F. (2019). Kultur der Digitalität. 4. Auflage. Frankfurt am Main: Suhrkamp.</w:t>
      </w:r>
    </w:p>
    <w:p w14:paraId="785C26C4" w14:textId="77777777" w:rsidR="003F3705" w:rsidRPr="003F3705" w:rsidRDefault="003F3705" w:rsidP="00790F38">
      <w:pPr>
        <w:spacing w:after="0"/>
        <w:ind w:left="397" w:hanging="397"/>
        <w:jc w:val="both"/>
        <w:rPr>
          <w:color w:val="000000"/>
          <w:szCs w:val="21"/>
          <w:lang w:val="de-DE"/>
        </w:rPr>
      </w:pPr>
      <w:r w:rsidRPr="0063276A">
        <w:rPr>
          <w:color w:val="000000"/>
          <w:szCs w:val="21"/>
          <w:lang w:val="de-DE"/>
        </w:rPr>
        <w:t>Witzel, A. (1985). Das problemzentrierte Int</w:t>
      </w:r>
      <w:r>
        <w:rPr>
          <w:color w:val="000000"/>
          <w:szCs w:val="21"/>
          <w:lang w:val="de-DE"/>
        </w:rPr>
        <w:t>erview. In G. Jüttemann (Hrsg.).</w:t>
      </w:r>
      <w:r w:rsidRPr="0063276A">
        <w:rPr>
          <w:color w:val="000000"/>
          <w:szCs w:val="21"/>
          <w:lang w:val="de-DE"/>
        </w:rPr>
        <w:t xml:space="preserve"> Qualitati</w:t>
      </w:r>
      <w:r>
        <w:rPr>
          <w:color w:val="000000"/>
          <w:szCs w:val="21"/>
          <w:lang w:val="de-DE"/>
        </w:rPr>
        <w:t>ve Forschung in der Psychologie</w:t>
      </w:r>
      <w:r w:rsidRPr="0063276A">
        <w:rPr>
          <w:color w:val="000000"/>
          <w:szCs w:val="21"/>
          <w:lang w:val="de-DE"/>
        </w:rPr>
        <w:t>:</w:t>
      </w:r>
      <w:r>
        <w:rPr>
          <w:color w:val="000000"/>
          <w:szCs w:val="21"/>
          <w:lang w:val="de-DE"/>
        </w:rPr>
        <w:t xml:space="preserve"> </w:t>
      </w:r>
      <w:r w:rsidRPr="0063276A">
        <w:rPr>
          <w:color w:val="000000"/>
          <w:szCs w:val="21"/>
          <w:lang w:val="de-DE"/>
        </w:rPr>
        <w:t xml:space="preserve">Grundfragen, Verfahrensweisen, Anwendungsfelder (S. 227-255). Weinheim: Beltz. </w:t>
      </w:r>
      <w:hyperlink r:id="rId42" w:history="1">
        <w:r w:rsidRPr="003F3705">
          <w:rPr>
            <w:rStyle w:val="Hyperlink"/>
            <w:szCs w:val="21"/>
            <w:lang w:val="de-DE"/>
          </w:rPr>
          <w:t>https://nbn-resolving.org/urn:nbn:de:0168-ssoar-5630</w:t>
        </w:r>
      </w:hyperlink>
      <w:r w:rsidRPr="003F3705">
        <w:rPr>
          <w:color w:val="000000"/>
          <w:szCs w:val="21"/>
          <w:lang w:val="de-DE"/>
        </w:rPr>
        <w:t xml:space="preserve"> </w:t>
      </w:r>
    </w:p>
    <w:p w14:paraId="024818CE" w14:textId="77777777" w:rsidR="003F3705" w:rsidRDefault="003F3705" w:rsidP="00790F38">
      <w:pPr>
        <w:spacing w:after="0"/>
        <w:ind w:left="397" w:hanging="397"/>
        <w:jc w:val="both"/>
        <w:rPr>
          <w:color w:val="000000"/>
          <w:szCs w:val="21"/>
          <w:lang w:val="de-DE"/>
        </w:rPr>
      </w:pPr>
      <w:r>
        <w:rPr>
          <w:color w:val="000000"/>
          <w:szCs w:val="21"/>
          <w:lang w:val="de-DE"/>
        </w:rPr>
        <w:t>Witzel, A.</w:t>
      </w:r>
      <w:r w:rsidRPr="003F3705">
        <w:rPr>
          <w:color w:val="000000"/>
          <w:szCs w:val="21"/>
          <w:lang w:val="de-DE"/>
        </w:rPr>
        <w:t xml:space="preserve"> (2000). D</w:t>
      </w:r>
      <w:r>
        <w:rPr>
          <w:color w:val="000000"/>
          <w:szCs w:val="21"/>
          <w:lang w:val="de-DE"/>
        </w:rPr>
        <w:t>as problemzentrierte Interview</w:t>
      </w:r>
      <w:r w:rsidRPr="003F3705">
        <w:rPr>
          <w:color w:val="000000"/>
          <w:szCs w:val="21"/>
          <w:lang w:val="de-DE"/>
        </w:rPr>
        <w:t xml:space="preserve">. </w:t>
      </w:r>
      <w:r>
        <w:rPr>
          <w:color w:val="000000"/>
          <w:szCs w:val="21"/>
          <w:lang w:val="de-DE"/>
        </w:rPr>
        <w:t xml:space="preserve">In: </w:t>
      </w:r>
      <w:r w:rsidRPr="003F3705">
        <w:rPr>
          <w:color w:val="000000"/>
          <w:szCs w:val="21"/>
          <w:lang w:val="de-DE"/>
        </w:rPr>
        <w:t>Fo</w:t>
      </w:r>
      <w:r>
        <w:rPr>
          <w:color w:val="000000"/>
          <w:szCs w:val="21"/>
          <w:lang w:val="de-DE"/>
        </w:rPr>
        <w:t>rum Qualitative Sozialforschung</w:t>
      </w:r>
      <w:r w:rsidRPr="003F3705">
        <w:rPr>
          <w:color w:val="000000"/>
          <w:szCs w:val="21"/>
          <w:lang w:val="de-DE"/>
        </w:rPr>
        <w:t>/ For</w:t>
      </w:r>
      <w:r>
        <w:rPr>
          <w:color w:val="000000"/>
          <w:szCs w:val="21"/>
          <w:lang w:val="de-DE"/>
        </w:rPr>
        <w:t>um: Qualitative Social Research. H</w:t>
      </w:r>
      <w:r w:rsidRPr="003F3705">
        <w:rPr>
          <w:color w:val="000000"/>
          <w:szCs w:val="21"/>
          <w:lang w:val="de-DE"/>
        </w:rPr>
        <w:t xml:space="preserve"> 1(1), Art. 22, </w:t>
      </w:r>
      <w:hyperlink r:id="rId43" w:history="1">
        <w:r w:rsidRPr="00070FF6">
          <w:rPr>
            <w:rStyle w:val="Hyperlink"/>
            <w:szCs w:val="21"/>
            <w:lang w:val="de-DE"/>
          </w:rPr>
          <w:t>http://nbn-resolving.de/urn:nbn:de:0114-fqs0001228</w:t>
        </w:r>
      </w:hyperlink>
      <w:r>
        <w:rPr>
          <w:color w:val="000000"/>
          <w:szCs w:val="21"/>
          <w:lang w:val="de-DE"/>
        </w:rPr>
        <w:t xml:space="preserve"> </w:t>
      </w:r>
    </w:p>
    <w:p w14:paraId="22EC4405" w14:textId="4B8BA439" w:rsidR="003F3705" w:rsidRDefault="00BA20FA" w:rsidP="00790F38">
      <w:pPr>
        <w:spacing w:after="0"/>
        <w:jc w:val="both"/>
        <w:rPr>
          <w:color w:val="000000"/>
          <w:szCs w:val="21"/>
          <w:lang w:val="de-DE"/>
        </w:rPr>
      </w:pPr>
      <w:r>
        <w:rPr>
          <w:color w:val="000000"/>
          <w:szCs w:val="21"/>
          <w:lang w:val="de-DE"/>
        </w:rPr>
        <w:t xml:space="preserve">Witzel, A./Reiter, H. (2022): </w:t>
      </w:r>
      <w:r w:rsidRPr="00BA20FA">
        <w:rPr>
          <w:color w:val="000000"/>
          <w:szCs w:val="21"/>
          <w:lang w:val="de-DE"/>
        </w:rPr>
        <w:t>Das problemzentrierte Interview - eine praxisorientierte Einführung</w:t>
      </w:r>
      <w:r>
        <w:rPr>
          <w:color w:val="000000"/>
          <w:szCs w:val="21"/>
          <w:lang w:val="de-DE"/>
        </w:rPr>
        <w:t>. Weinheim: Beltz.</w:t>
      </w:r>
    </w:p>
    <w:p w14:paraId="00168209" w14:textId="01683A47" w:rsidR="00003762" w:rsidRDefault="00003762" w:rsidP="00790F38">
      <w:pPr>
        <w:jc w:val="both"/>
        <w:rPr>
          <w:lang w:val="de-DE"/>
        </w:rPr>
      </w:pPr>
    </w:p>
    <w:p w14:paraId="16906321" w14:textId="3110DB2F" w:rsidR="00E8218A" w:rsidRDefault="00E8218A" w:rsidP="00790F38">
      <w:pPr>
        <w:jc w:val="both"/>
        <w:rPr>
          <w:lang w:val="de-DE"/>
        </w:rPr>
      </w:pPr>
    </w:p>
    <w:p w14:paraId="6EB561EE" w14:textId="33648659" w:rsidR="00E8218A" w:rsidRDefault="00E8218A" w:rsidP="00790F38">
      <w:pPr>
        <w:jc w:val="both"/>
        <w:rPr>
          <w:lang w:val="de-DE"/>
        </w:rPr>
      </w:pPr>
    </w:p>
    <w:p w14:paraId="3282D1CF" w14:textId="77777777" w:rsidR="00E8218A" w:rsidRDefault="00E8218A" w:rsidP="00790F38">
      <w:pPr>
        <w:jc w:val="both"/>
        <w:rPr>
          <w:lang w:val="de-DE"/>
        </w:rPr>
      </w:pPr>
    </w:p>
    <w:p w14:paraId="5CFA3B99" w14:textId="2871C14C" w:rsidR="00A46182" w:rsidRDefault="00A46182" w:rsidP="00790F38">
      <w:pPr>
        <w:jc w:val="both"/>
        <w:rPr>
          <w:rFonts w:asciiTheme="majorHAnsi" w:eastAsiaTheme="majorEastAsia" w:hAnsiTheme="majorHAnsi" w:cstheme="majorBidi"/>
          <w:color w:val="2E74B5" w:themeColor="accent1" w:themeShade="BF"/>
          <w:sz w:val="32"/>
          <w:szCs w:val="32"/>
          <w:lang w:val="de-DE"/>
        </w:rPr>
      </w:pPr>
      <w:r>
        <w:rPr>
          <w:lang w:val="de-DE"/>
        </w:rPr>
        <w:br w:type="page"/>
      </w:r>
    </w:p>
    <w:p w14:paraId="2ACB1439" w14:textId="5A5DCFBD" w:rsidR="00682613" w:rsidRDefault="00682613" w:rsidP="00682613">
      <w:pPr>
        <w:pStyle w:val="berschrift1"/>
        <w:jc w:val="both"/>
        <w:rPr>
          <w:lang w:val="de-DE"/>
        </w:rPr>
      </w:pPr>
      <w:bookmarkStart w:id="64" w:name="_Toc122115867"/>
      <w:r>
        <w:rPr>
          <w:lang w:val="de-DE"/>
        </w:rPr>
        <w:t>Anhang</w:t>
      </w:r>
      <w:bookmarkEnd w:id="64"/>
    </w:p>
    <w:p w14:paraId="06CD4DE1" w14:textId="60BE7750" w:rsidR="00A46182" w:rsidRDefault="00A46182" w:rsidP="00BA20FA">
      <w:pPr>
        <w:pStyle w:val="berschrift2"/>
        <w:rPr>
          <w:lang w:val="de-DE"/>
        </w:rPr>
      </w:pPr>
      <w:bookmarkStart w:id="65" w:name="_Toc122115868"/>
      <w:r>
        <w:rPr>
          <w:lang w:val="de-DE"/>
        </w:rPr>
        <w:t>Liste der Expert:innen</w:t>
      </w:r>
      <w:bookmarkEnd w:id="65"/>
    </w:p>
    <w:tbl>
      <w:tblPr>
        <w:tblStyle w:val="Listentabelle3Akzent6"/>
        <w:tblW w:w="5000" w:type="pct"/>
        <w:tblLayout w:type="fixed"/>
        <w:tblLook w:val="04A0" w:firstRow="1" w:lastRow="0" w:firstColumn="1" w:lastColumn="0" w:noHBand="0" w:noVBand="1"/>
      </w:tblPr>
      <w:tblGrid>
        <w:gridCol w:w="1130"/>
        <w:gridCol w:w="1560"/>
        <w:gridCol w:w="1133"/>
        <w:gridCol w:w="5345"/>
      </w:tblGrid>
      <w:tr w:rsidR="007D2CF9" w:rsidRPr="007D2CF9" w14:paraId="2B9A1C8B" w14:textId="77777777" w:rsidTr="004926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16" w:type="pct"/>
          </w:tcPr>
          <w:p w14:paraId="4C32504C" w14:textId="77777777" w:rsidR="007D2CF9" w:rsidRPr="007D2CF9" w:rsidRDefault="007D2CF9" w:rsidP="007D2CF9">
            <w:pPr>
              <w:spacing w:after="160" w:line="259" w:lineRule="auto"/>
              <w:jc w:val="both"/>
              <w:rPr>
                <w:b w:val="0"/>
              </w:rPr>
            </w:pPr>
            <w:r w:rsidRPr="007D2CF9">
              <w:rPr>
                <w:b w:val="0"/>
              </w:rPr>
              <w:t>Titel</w:t>
            </w:r>
          </w:p>
        </w:tc>
        <w:tc>
          <w:tcPr>
            <w:tcW w:w="851" w:type="pct"/>
          </w:tcPr>
          <w:p w14:paraId="413F5577" w14:textId="77777777" w:rsidR="007D2CF9" w:rsidRPr="007D2CF9" w:rsidRDefault="007D2CF9" w:rsidP="007D2CF9">
            <w:pPr>
              <w:spacing w:after="160" w:line="259" w:lineRule="auto"/>
              <w:jc w:val="both"/>
              <w:cnfStyle w:val="100000000000" w:firstRow="1" w:lastRow="0" w:firstColumn="0" w:lastColumn="0" w:oddVBand="0" w:evenVBand="0" w:oddHBand="0" w:evenHBand="0" w:firstRowFirstColumn="0" w:firstRowLastColumn="0" w:lastRowFirstColumn="0" w:lastRowLastColumn="0"/>
            </w:pPr>
            <w:r w:rsidRPr="007D2CF9">
              <w:t>Nachname</w:t>
            </w:r>
          </w:p>
        </w:tc>
        <w:tc>
          <w:tcPr>
            <w:tcW w:w="618" w:type="pct"/>
          </w:tcPr>
          <w:p w14:paraId="35BE989D" w14:textId="77777777" w:rsidR="007D2CF9" w:rsidRPr="007D2CF9" w:rsidRDefault="007D2CF9" w:rsidP="007D2CF9">
            <w:pPr>
              <w:spacing w:after="160" w:line="259" w:lineRule="auto"/>
              <w:jc w:val="both"/>
              <w:cnfStyle w:val="100000000000" w:firstRow="1" w:lastRow="0" w:firstColumn="0" w:lastColumn="0" w:oddVBand="0" w:evenVBand="0" w:oddHBand="0" w:evenHBand="0" w:firstRowFirstColumn="0" w:firstRowLastColumn="0" w:lastRowFirstColumn="0" w:lastRowLastColumn="0"/>
            </w:pPr>
            <w:r w:rsidRPr="007D2CF9">
              <w:t>Vorname</w:t>
            </w:r>
          </w:p>
        </w:tc>
        <w:tc>
          <w:tcPr>
            <w:tcW w:w="2915" w:type="pct"/>
          </w:tcPr>
          <w:p w14:paraId="6BF18577" w14:textId="77777777" w:rsidR="007D2CF9" w:rsidRPr="007D2CF9" w:rsidRDefault="007D2CF9" w:rsidP="007D2CF9">
            <w:pPr>
              <w:spacing w:after="160" w:line="259" w:lineRule="auto"/>
              <w:jc w:val="both"/>
              <w:cnfStyle w:val="100000000000" w:firstRow="1" w:lastRow="0" w:firstColumn="0" w:lastColumn="0" w:oddVBand="0" w:evenVBand="0" w:oddHBand="0" w:evenHBand="0" w:firstRowFirstColumn="0" w:firstRowLastColumn="0" w:lastRowFirstColumn="0" w:lastRowLastColumn="0"/>
            </w:pPr>
            <w:r w:rsidRPr="007D2CF9">
              <w:t>Institution</w:t>
            </w:r>
          </w:p>
        </w:tc>
      </w:tr>
      <w:tr w:rsidR="007D2CF9" w:rsidRPr="00954381" w14:paraId="6A79279A" w14:textId="77777777" w:rsidTr="00492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5245D324" w14:textId="77777777" w:rsidR="007D2CF9" w:rsidRPr="007D2CF9" w:rsidRDefault="007D2CF9" w:rsidP="007D2CF9">
            <w:pPr>
              <w:spacing w:after="160" w:line="259" w:lineRule="auto"/>
              <w:jc w:val="both"/>
              <w:rPr>
                <w:b w:val="0"/>
              </w:rPr>
            </w:pPr>
            <w:r w:rsidRPr="007D2CF9">
              <w:rPr>
                <w:b w:val="0"/>
              </w:rPr>
              <w:t>Dr.</w:t>
            </w:r>
          </w:p>
        </w:tc>
        <w:tc>
          <w:tcPr>
            <w:tcW w:w="851" w:type="pct"/>
          </w:tcPr>
          <w:p w14:paraId="5BC1F354" w14:textId="77777777" w:rsidR="007D2CF9" w:rsidRPr="007D2CF9" w:rsidRDefault="007D2CF9" w:rsidP="007D2CF9">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7D2CF9">
              <w:t>Bade</w:t>
            </w:r>
          </w:p>
        </w:tc>
        <w:tc>
          <w:tcPr>
            <w:tcW w:w="618" w:type="pct"/>
          </w:tcPr>
          <w:p w14:paraId="3AA0C2E5" w14:textId="77777777" w:rsidR="007D2CF9" w:rsidRPr="007D2CF9" w:rsidRDefault="007D2CF9" w:rsidP="007D2CF9">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7D2CF9">
              <w:t xml:space="preserve">Mandy </w:t>
            </w:r>
          </w:p>
        </w:tc>
        <w:tc>
          <w:tcPr>
            <w:tcW w:w="2915" w:type="pct"/>
          </w:tcPr>
          <w:p w14:paraId="6FA3657C" w14:textId="25F8FC7E" w:rsidR="007D2CF9" w:rsidRPr="007D2CF9" w:rsidRDefault="007D2CF9" w:rsidP="007D2CF9">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de-DE"/>
              </w:rPr>
            </w:pPr>
            <w:r w:rsidRPr="007D2CF9">
              <w:rPr>
                <w:lang w:val="de-DE"/>
              </w:rPr>
              <w:t>Otto-von-Guericke-Universität Magdeburg, Institut für Sozialmedizin und Gesundheitssystemforschung</w:t>
            </w:r>
          </w:p>
        </w:tc>
      </w:tr>
      <w:tr w:rsidR="007D2CF9" w:rsidRPr="00954381" w14:paraId="609CA821" w14:textId="77777777" w:rsidTr="004926FC">
        <w:tc>
          <w:tcPr>
            <w:cnfStyle w:val="001000000000" w:firstRow="0" w:lastRow="0" w:firstColumn="1" w:lastColumn="0" w:oddVBand="0" w:evenVBand="0" w:oddHBand="0" w:evenHBand="0" w:firstRowFirstColumn="0" w:firstRowLastColumn="0" w:lastRowFirstColumn="0" w:lastRowLastColumn="0"/>
            <w:tcW w:w="616" w:type="pct"/>
          </w:tcPr>
          <w:p w14:paraId="44F12BF7" w14:textId="77777777" w:rsidR="007D2CF9" w:rsidRPr="007D2CF9" w:rsidRDefault="007D2CF9" w:rsidP="007D2CF9">
            <w:pPr>
              <w:spacing w:after="160" w:line="259" w:lineRule="auto"/>
              <w:jc w:val="both"/>
              <w:rPr>
                <w:b w:val="0"/>
              </w:rPr>
            </w:pPr>
            <w:r w:rsidRPr="007D2CF9">
              <w:rPr>
                <w:b w:val="0"/>
              </w:rPr>
              <w:t>Prof. Dr.</w:t>
            </w:r>
          </w:p>
        </w:tc>
        <w:tc>
          <w:tcPr>
            <w:tcW w:w="851" w:type="pct"/>
          </w:tcPr>
          <w:p w14:paraId="73308795" w14:textId="77777777" w:rsidR="007D2CF9" w:rsidRPr="007D2CF9" w:rsidRDefault="007D2CF9" w:rsidP="007D2CF9">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7D2CF9">
              <w:t>Bischof</w:t>
            </w:r>
          </w:p>
        </w:tc>
        <w:tc>
          <w:tcPr>
            <w:tcW w:w="618" w:type="pct"/>
          </w:tcPr>
          <w:p w14:paraId="27CE4BB4" w14:textId="77777777" w:rsidR="007D2CF9" w:rsidRPr="007D2CF9" w:rsidRDefault="007D2CF9" w:rsidP="007D2CF9">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7D2CF9">
              <w:t>Margit</w:t>
            </w:r>
          </w:p>
        </w:tc>
        <w:tc>
          <w:tcPr>
            <w:tcW w:w="2915" w:type="pct"/>
          </w:tcPr>
          <w:p w14:paraId="303AF383" w14:textId="77777777" w:rsidR="007D2CF9" w:rsidRPr="007D2CF9" w:rsidRDefault="007D2CF9" w:rsidP="007D2CF9">
            <w:pPr>
              <w:spacing w:after="160" w:line="259" w:lineRule="auto"/>
              <w:jc w:val="both"/>
              <w:cnfStyle w:val="000000000000" w:firstRow="0" w:lastRow="0" w:firstColumn="0" w:lastColumn="0" w:oddVBand="0" w:evenVBand="0" w:oddHBand="0" w:evenHBand="0" w:firstRowFirstColumn="0" w:firstRowLastColumn="0" w:lastRowFirstColumn="0" w:lastRowLastColumn="0"/>
              <w:rPr>
                <w:lang w:val="de-DE"/>
              </w:rPr>
            </w:pPr>
            <w:r w:rsidRPr="007D2CF9">
              <w:rPr>
                <w:lang w:val="de-DE"/>
              </w:rPr>
              <w:t>Vorstandsmitglied Dachverband Tanz Deutschlang (DTD), Mitglied Gesellschaft für Tanzforschung (GTF)</w:t>
            </w:r>
          </w:p>
        </w:tc>
      </w:tr>
      <w:tr w:rsidR="007D2CF9" w:rsidRPr="00954381" w14:paraId="1A62B456" w14:textId="77777777" w:rsidTr="00492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74EAD506" w14:textId="77777777" w:rsidR="007D2CF9" w:rsidRPr="007D2CF9" w:rsidRDefault="007D2CF9" w:rsidP="007D2CF9">
            <w:pPr>
              <w:spacing w:after="160" w:line="259" w:lineRule="auto"/>
              <w:jc w:val="both"/>
              <w:rPr>
                <w:b w:val="0"/>
                <w:lang w:val="de-DE"/>
              </w:rPr>
            </w:pPr>
          </w:p>
        </w:tc>
        <w:tc>
          <w:tcPr>
            <w:tcW w:w="851" w:type="pct"/>
          </w:tcPr>
          <w:p w14:paraId="6FFB3B9E" w14:textId="77777777" w:rsidR="007D2CF9" w:rsidRPr="007D2CF9" w:rsidRDefault="007D2CF9" w:rsidP="007D2CF9">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7D2CF9">
              <w:t>Fricke</w:t>
            </w:r>
          </w:p>
        </w:tc>
        <w:tc>
          <w:tcPr>
            <w:tcW w:w="618" w:type="pct"/>
          </w:tcPr>
          <w:p w14:paraId="142B00BB" w14:textId="77777777" w:rsidR="007D2CF9" w:rsidRPr="007D2CF9" w:rsidRDefault="007D2CF9" w:rsidP="007D2CF9">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7D2CF9">
              <w:t>Almuth</w:t>
            </w:r>
          </w:p>
        </w:tc>
        <w:tc>
          <w:tcPr>
            <w:tcW w:w="2915" w:type="pct"/>
          </w:tcPr>
          <w:p w14:paraId="50C7C1CD" w14:textId="77777777" w:rsidR="007D2CF9" w:rsidRPr="007D2CF9" w:rsidRDefault="007D2CF9" w:rsidP="007D2CF9">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de-DE"/>
              </w:rPr>
            </w:pPr>
            <w:r w:rsidRPr="007D2CF9">
              <w:rPr>
                <w:lang w:val="de-DE"/>
              </w:rPr>
              <w:t>Leiterin Kompetenzzentrum für Kulturelle Bildung und Inklusion im Alter (kubia), Köln</w:t>
            </w:r>
          </w:p>
        </w:tc>
      </w:tr>
      <w:tr w:rsidR="007D2CF9" w:rsidRPr="00954381" w14:paraId="2E9A84CD" w14:textId="77777777" w:rsidTr="004926FC">
        <w:tc>
          <w:tcPr>
            <w:cnfStyle w:val="001000000000" w:firstRow="0" w:lastRow="0" w:firstColumn="1" w:lastColumn="0" w:oddVBand="0" w:evenVBand="0" w:oddHBand="0" w:evenHBand="0" w:firstRowFirstColumn="0" w:firstRowLastColumn="0" w:lastRowFirstColumn="0" w:lastRowLastColumn="0"/>
            <w:tcW w:w="616" w:type="pct"/>
          </w:tcPr>
          <w:p w14:paraId="57ACF912" w14:textId="77777777" w:rsidR="007D2CF9" w:rsidRPr="007D2CF9" w:rsidRDefault="007D2CF9" w:rsidP="007D2CF9">
            <w:pPr>
              <w:spacing w:after="160" w:line="259" w:lineRule="auto"/>
              <w:jc w:val="both"/>
              <w:rPr>
                <w:b w:val="0"/>
                <w:lang w:val="de-DE"/>
              </w:rPr>
            </w:pPr>
          </w:p>
        </w:tc>
        <w:tc>
          <w:tcPr>
            <w:tcW w:w="851" w:type="pct"/>
          </w:tcPr>
          <w:p w14:paraId="21DBF95D" w14:textId="77777777" w:rsidR="007D2CF9" w:rsidRPr="007D2CF9" w:rsidRDefault="007D2CF9" w:rsidP="007D2CF9">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7D2CF9">
              <w:t>Gierz</w:t>
            </w:r>
          </w:p>
        </w:tc>
        <w:tc>
          <w:tcPr>
            <w:tcW w:w="618" w:type="pct"/>
          </w:tcPr>
          <w:p w14:paraId="0EFA25C0" w14:textId="77777777" w:rsidR="007D2CF9" w:rsidRPr="007D2CF9" w:rsidRDefault="007D2CF9" w:rsidP="007D2CF9">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7D2CF9">
              <w:t>Gabriele</w:t>
            </w:r>
          </w:p>
        </w:tc>
        <w:tc>
          <w:tcPr>
            <w:tcW w:w="2915" w:type="pct"/>
          </w:tcPr>
          <w:p w14:paraId="2D86FCBC" w14:textId="77777777" w:rsidR="007D2CF9" w:rsidRPr="007D2CF9" w:rsidRDefault="007D2CF9" w:rsidP="007D2CF9">
            <w:pPr>
              <w:spacing w:after="160" w:line="259" w:lineRule="auto"/>
              <w:jc w:val="both"/>
              <w:cnfStyle w:val="000000000000" w:firstRow="0" w:lastRow="0" w:firstColumn="0" w:lastColumn="0" w:oddVBand="0" w:evenVBand="0" w:oddHBand="0" w:evenHBand="0" w:firstRowFirstColumn="0" w:firstRowLastColumn="0" w:lastRowFirstColumn="0" w:lastRowLastColumn="0"/>
              <w:rPr>
                <w:lang w:val="de-DE"/>
              </w:rPr>
            </w:pPr>
            <w:r w:rsidRPr="007D2CF9">
              <w:rPr>
                <w:lang w:val="de-DE"/>
              </w:rPr>
              <w:t>Deutsche Sporthochschule Köln, künstlerische Leiterin von fokus!tanzperformance e.V.</w:t>
            </w:r>
          </w:p>
        </w:tc>
      </w:tr>
      <w:tr w:rsidR="007D2CF9" w:rsidRPr="00954381" w14:paraId="53BCD7F3" w14:textId="77777777" w:rsidTr="00492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78E57167" w14:textId="77777777" w:rsidR="007D2CF9" w:rsidRPr="007D2CF9" w:rsidRDefault="007D2CF9" w:rsidP="007D2CF9">
            <w:pPr>
              <w:spacing w:after="160" w:line="259" w:lineRule="auto"/>
              <w:jc w:val="both"/>
              <w:rPr>
                <w:b w:val="0"/>
                <w:lang w:val="de-DE"/>
              </w:rPr>
            </w:pPr>
          </w:p>
        </w:tc>
        <w:tc>
          <w:tcPr>
            <w:tcW w:w="851" w:type="pct"/>
          </w:tcPr>
          <w:p w14:paraId="153C80D2" w14:textId="77777777" w:rsidR="007D2CF9" w:rsidRPr="007D2CF9" w:rsidRDefault="007D2CF9" w:rsidP="007D2CF9">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de-DE"/>
              </w:rPr>
            </w:pPr>
            <w:r w:rsidRPr="007D2CF9">
              <w:t xml:space="preserve">Gordana </w:t>
            </w:r>
          </w:p>
        </w:tc>
        <w:tc>
          <w:tcPr>
            <w:tcW w:w="618" w:type="pct"/>
          </w:tcPr>
          <w:p w14:paraId="4D26AA44" w14:textId="77777777" w:rsidR="007D2CF9" w:rsidRPr="007D2CF9" w:rsidRDefault="007D2CF9" w:rsidP="007D2CF9">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de-DE"/>
              </w:rPr>
            </w:pPr>
            <w:r w:rsidRPr="007D2CF9">
              <w:t>Ancic</w:t>
            </w:r>
          </w:p>
        </w:tc>
        <w:tc>
          <w:tcPr>
            <w:tcW w:w="2915" w:type="pct"/>
          </w:tcPr>
          <w:p w14:paraId="5F5ED276" w14:textId="77777777" w:rsidR="007D2CF9" w:rsidRPr="007D2CF9" w:rsidRDefault="007D2CF9" w:rsidP="007D2CF9">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de-DE"/>
              </w:rPr>
            </w:pPr>
            <w:r w:rsidRPr="007D2CF9">
              <w:rPr>
                <w:lang w:val="de-DE"/>
              </w:rPr>
              <w:t>Stellvertretende Geschäftsführung Tanz- und Theaterwerkstatt Ludwigsburg, Bereich Kulturelle Bildung, Interkultur und Kultur und Alter.</w:t>
            </w:r>
          </w:p>
        </w:tc>
      </w:tr>
      <w:tr w:rsidR="007D2CF9" w:rsidRPr="00954381" w14:paraId="05E43E07" w14:textId="77777777" w:rsidTr="004926FC">
        <w:tc>
          <w:tcPr>
            <w:cnfStyle w:val="001000000000" w:firstRow="0" w:lastRow="0" w:firstColumn="1" w:lastColumn="0" w:oddVBand="0" w:evenVBand="0" w:oddHBand="0" w:evenHBand="0" w:firstRowFirstColumn="0" w:firstRowLastColumn="0" w:lastRowFirstColumn="0" w:lastRowLastColumn="0"/>
            <w:tcW w:w="616" w:type="pct"/>
          </w:tcPr>
          <w:p w14:paraId="0EB57260" w14:textId="77777777" w:rsidR="007D2CF9" w:rsidRPr="007D2CF9" w:rsidRDefault="007D2CF9" w:rsidP="007D2CF9">
            <w:pPr>
              <w:spacing w:after="160" w:line="259" w:lineRule="auto"/>
              <w:jc w:val="both"/>
              <w:rPr>
                <w:b w:val="0"/>
                <w:lang w:val="de-DE"/>
              </w:rPr>
            </w:pPr>
            <w:r w:rsidRPr="007D2CF9">
              <w:rPr>
                <w:b w:val="0"/>
                <w:lang w:val="de-DE"/>
              </w:rPr>
              <w:t>Prof. Dr.</w:t>
            </w:r>
          </w:p>
        </w:tc>
        <w:tc>
          <w:tcPr>
            <w:tcW w:w="851" w:type="pct"/>
          </w:tcPr>
          <w:p w14:paraId="61F19255" w14:textId="77777777" w:rsidR="007D2CF9" w:rsidRPr="007D2CF9" w:rsidRDefault="007D2CF9" w:rsidP="007D2CF9">
            <w:pPr>
              <w:spacing w:after="160" w:line="259" w:lineRule="auto"/>
              <w:jc w:val="both"/>
              <w:cnfStyle w:val="000000000000" w:firstRow="0" w:lastRow="0" w:firstColumn="0" w:lastColumn="0" w:oddVBand="0" w:evenVBand="0" w:oddHBand="0" w:evenHBand="0" w:firstRowFirstColumn="0" w:firstRowLastColumn="0" w:lastRowFirstColumn="0" w:lastRowLastColumn="0"/>
              <w:rPr>
                <w:lang w:val="de-DE"/>
              </w:rPr>
            </w:pPr>
            <w:r w:rsidRPr="007D2CF9">
              <w:rPr>
                <w:lang w:val="de-DE"/>
              </w:rPr>
              <w:t xml:space="preserve">Heuel </w:t>
            </w:r>
          </w:p>
        </w:tc>
        <w:tc>
          <w:tcPr>
            <w:tcW w:w="618" w:type="pct"/>
          </w:tcPr>
          <w:p w14:paraId="0B87AF55" w14:textId="77777777" w:rsidR="007D2CF9" w:rsidRPr="007D2CF9" w:rsidRDefault="007D2CF9" w:rsidP="007D2CF9">
            <w:pPr>
              <w:spacing w:after="160" w:line="259" w:lineRule="auto"/>
              <w:jc w:val="both"/>
              <w:cnfStyle w:val="000000000000" w:firstRow="0" w:lastRow="0" w:firstColumn="0" w:lastColumn="0" w:oddVBand="0" w:evenVBand="0" w:oddHBand="0" w:evenHBand="0" w:firstRowFirstColumn="0" w:firstRowLastColumn="0" w:lastRowFirstColumn="0" w:lastRowLastColumn="0"/>
              <w:rPr>
                <w:lang w:val="de-DE"/>
              </w:rPr>
            </w:pPr>
            <w:r w:rsidRPr="007D2CF9">
              <w:rPr>
                <w:lang w:val="de-DE"/>
              </w:rPr>
              <w:t>Guido</w:t>
            </w:r>
          </w:p>
        </w:tc>
        <w:tc>
          <w:tcPr>
            <w:tcW w:w="2915" w:type="pct"/>
          </w:tcPr>
          <w:p w14:paraId="6F5E0B4B" w14:textId="77777777" w:rsidR="007D2CF9" w:rsidRPr="007D2CF9" w:rsidRDefault="007D2CF9" w:rsidP="007D2CF9">
            <w:pPr>
              <w:spacing w:after="160" w:line="259" w:lineRule="auto"/>
              <w:jc w:val="both"/>
              <w:cnfStyle w:val="000000000000" w:firstRow="0" w:lastRow="0" w:firstColumn="0" w:lastColumn="0" w:oddVBand="0" w:evenVBand="0" w:oddHBand="0" w:evenHBand="0" w:firstRowFirstColumn="0" w:firstRowLastColumn="0" w:lastRowFirstColumn="0" w:lastRowLastColumn="0"/>
              <w:rPr>
                <w:lang w:val="de-DE"/>
              </w:rPr>
            </w:pPr>
            <w:r w:rsidRPr="007D2CF9">
              <w:rPr>
                <w:lang w:val="de-DE"/>
              </w:rPr>
              <w:t>Katholische Hochschule NRW, Abtl. Köln, Dekan des Fachbereichs Gesundheitswesen</w:t>
            </w:r>
          </w:p>
        </w:tc>
      </w:tr>
      <w:tr w:rsidR="007D2CF9" w:rsidRPr="00954381" w14:paraId="2799DC82" w14:textId="77777777" w:rsidTr="00492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202C36BC" w14:textId="77777777" w:rsidR="007D2CF9" w:rsidRPr="007D2CF9" w:rsidRDefault="007D2CF9" w:rsidP="007D2CF9">
            <w:pPr>
              <w:spacing w:after="160" w:line="259" w:lineRule="auto"/>
              <w:jc w:val="both"/>
              <w:rPr>
                <w:b w:val="0"/>
              </w:rPr>
            </w:pPr>
            <w:r w:rsidRPr="007D2CF9">
              <w:rPr>
                <w:b w:val="0"/>
              </w:rPr>
              <w:t>Prof. Dr.</w:t>
            </w:r>
          </w:p>
        </w:tc>
        <w:tc>
          <w:tcPr>
            <w:tcW w:w="851" w:type="pct"/>
          </w:tcPr>
          <w:p w14:paraId="5B3C99DF" w14:textId="77777777" w:rsidR="007D2CF9" w:rsidRPr="007D2CF9" w:rsidRDefault="007D2CF9" w:rsidP="007D2CF9">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7D2CF9">
              <w:t>Hölterhof</w:t>
            </w:r>
          </w:p>
        </w:tc>
        <w:tc>
          <w:tcPr>
            <w:tcW w:w="618" w:type="pct"/>
          </w:tcPr>
          <w:p w14:paraId="3EE7D61B" w14:textId="77777777" w:rsidR="007D2CF9" w:rsidRPr="007D2CF9" w:rsidRDefault="007D2CF9" w:rsidP="007D2CF9">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7D2CF9">
              <w:t>Tobias</w:t>
            </w:r>
          </w:p>
        </w:tc>
        <w:tc>
          <w:tcPr>
            <w:tcW w:w="2915" w:type="pct"/>
          </w:tcPr>
          <w:p w14:paraId="5F0D9855" w14:textId="77777777" w:rsidR="007D2CF9" w:rsidRPr="007D2CF9" w:rsidRDefault="007D2CF9" w:rsidP="007D2CF9">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de-DE"/>
              </w:rPr>
            </w:pPr>
            <w:r w:rsidRPr="007D2CF9">
              <w:rPr>
                <w:lang w:val="de-DE"/>
              </w:rPr>
              <w:t>Katholische Hochschule NRW, Abtl. Köln, Professor für Erziehungswissenschaft, Schwerpunkte: digitales Lehren und Lernen sowie die Gestaltung digitaler Bildungsumgebungen</w:t>
            </w:r>
          </w:p>
        </w:tc>
      </w:tr>
      <w:tr w:rsidR="007D2CF9" w:rsidRPr="00954381" w14:paraId="3D1F8C22" w14:textId="77777777" w:rsidTr="004926FC">
        <w:tc>
          <w:tcPr>
            <w:cnfStyle w:val="001000000000" w:firstRow="0" w:lastRow="0" w:firstColumn="1" w:lastColumn="0" w:oddVBand="0" w:evenVBand="0" w:oddHBand="0" w:evenHBand="0" w:firstRowFirstColumn="0" w:firstRowLastColumn="0" w:lastRowFirstColumn="0" w:lastRowLastColumn="0"/>
            <w:tcW w:w="616" w:type="pct"/>
          </w:tcPr>
          <w:p w14:paraId="54AD22B8" w14:textId="77777777" w:rsidR="007D2CF9" w:rsidRPr="007D2CF9" w:rsidRDefault="007D2CF9" w:rsidP="007D2CF9">
            <w:pPr>
              <w:spacing w:after="160" w:line="259" w:lineRule="auto"/>
              <w:jc w:val="both"/>
              <w:rPr>
                <w:b w:val="0"/>
              </w:rPr>
            </w:pPr>
            <w:r w:rsidRPr="007D2CF9">
              <w:rPr>
                <w:b w:val="0"/>
              </w:rPr>
              <w:t xml:space="preserve">Prof. Dr. </w:t>
            </w:r>
          </w:p>
        </w:tc>
        <w:tc>
          <w:tcPr>
            <w:tcW w:w="851" w:type="pct"/>
          </w:tcPr>
          <w:p w14:paraId="1119CF3A" w14:textId="77777777" w:rsidR="007D2CF9" w:rsidRPr="007D2CF9" w:rsidRDefault="007D2CF9" w:rsidP="007D2CF9">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7D2CF9">
              <w:t>Isfort</w:t>
            </w:r>
          </w:p>
        </w:tc>
        <w:tc>
          <w:tcPr>
            <w:tcW w:w="618" w:type="pct"/>
          </w:tcPr>
          <w:p w14:paraId="262FAA81" w14:textId="77777777" w:rsidR="007D2CF9" w:rsidRPr="007D2CF9" w:rsidRDefault="007D2CF9" w:rsidP="007D2CF9">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7D2CF9">
              <w:t>Michael</w:t>
            </w:r>
          </w:p>
        </w:tc>
        <w:tc>
          <w:tcPr>
            <w:tcW w:w="2915" w:type="pct"/>
          </w:tcPr>
          <w:p w14:paraId="0DACE6D1" w14:textId="77777777" w:rsidR="007D2CF9" w:rsidRPr="007D2CF9" w:rsidRDefault="007D2CF9" w:rsidP="007D2CF9">
            <w:pPr>
              <w:spacing w:after="160" w:line="259" w:lineRule="auto"/>
              <w:jc w:val="both"/>
              <w:cnfStyle w:val="000000000000" w:firstRow="0" w:lastRow="0" w:firstColumn="0" w:lastColumn="0" w:oddVBand="0" w:evenVBand="0" w:oddHBand="0" w:evenHBand="0" w:firstRowFirstColumn="0" w:firstRowLastColumn="0" w:lastRowFirstColumn="0" w:lastRowLastColumn="0"/>
              <w:rPr>
                <w:lang w:val="de-DE"/>
              </w:rPr>
            </w:pPr>
            <w:r w:rsidRPr="007D2CF9">
              <w:rPr>
                <w:lang w:val="de-DE"/>
              </w:rPr>
              <w:t>Katholische Hochschule NRW, Abtl. Köln, Professor für Pflegewissenschaft und Versorgungsforschung, Vorstandsmitglied im dip (Deutsches Institut für angewandte Pflegewissenschaft)</w:t>
            </w:r>
          </w:p>
        </w:tc>
      </w:tr>
      <w:tr w:rsidR="007D2CF9" w:rsidRPr="00954381" w14:paraId="0C19B570" w14:textId="77777777" w:rsidTr="00492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7E4FD4A2" w14:textId="77777777" w:rsidR="007D2CF9" w:rsidRPr="007D2CF9" w:rsidRDefault="007D2CF9" w:rsidP="007D2CF9">
            <w:pPr>
              <w:spacing w:after="160" w:line="259" w:lineRule="auto"/>
              <w:jc w:val="both"/>
              <w:rPr>
                <w:b w:val="0"/>
                <w:lang w:val="de-DE"/>
              </w:rPr>
            </w:pPr>
            <w:r w:rsidRPr="007D2CF9">
              <w:rPr>
                <w:b w:val="0"/>
                <w:lang w:val="de-DE"/>
              </w:rPr>
              <w:t>Dr.</w:t>
            </w:r>
          </w:p>
        </w:tc>
        <w:tc>
          <w:tcPr>
            <w:tcW w:w="851" w:type="pct"/>
          </w:tcPr>
          <w:p w14:paraId="579D3459" w14:textId="77777777" w:rsidR="007D2CF9" w:rsidRPr="007D2CF9" w:rsidRDefault="007D2CF9" w:rsidP="007D2CF9">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de-DE"/>
              </w:rPr>
            </w:pPr>
            <w:r w:rsidRPr="007D2CF9">
              <w:rPr>
                <w:lang w:val="de-DE"/>
              </w:rPr>
              <w:t>Kim</w:t>
            </w:r>
          </w:p>
        </w:tc>
        <w:tc>
          <w:tcPr>
            <w:tcW w:w="618" w:type="pct"/>
          </w:tcPr>
          <w:p w14:paraId="44EE30F2" w14:textId="77777777" w:rsidR="007D2CF9" w:rsidRPr="007D2CF9" w:rsidRDefault="007D2CF9" w:rsidP="007D2CF9">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de-DE"/>
              </w:rPr>
            </w:pPr>
            <w:r w:rsidRPr="007D2CF9">
              <w:rPr>
                <w:lang w:val="de-DE"/>
              </w:rPr>
              <w:t>Kyungwan</w:t>
            </w:r>
          </w:p>
        </w:tc>
        <w:tc>
          <w:tcPr>
            <w:tcW w:w="2915" w:type="pct"/>
          </w:tcPr>
          <w:p w14:paraId="00D87C00" w14:textId="77777777" w:rsidR="007D2CF9" w:rsidRPr="007D2CF9" w:rsidRDefault="007D2CF9" w:rsidP="007D2CF9">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de-DE"/>
              </w:rPr>
            </w:pPr>
            <w:r w:rsidRPr="007D2CF9">
              <w:rPr>
                <w:lang w:val="de-DE"/>
              </w:rPr>
              <w:t>Deutsche Sporthochschule Köln, Institut für Bewegungs- und Sportgerontologie, Abteilung Sportinformatik und Sportspielforschung</w:t>
            </w:r>
          </w:p>
        </w:tc>
      </w:tr>
      <w:tr w:rsidR="007D2CF9" w:rsidRPr="00954381" w14:paraId="249A178F" w14:textId="77777777" w:rsidTr="004926FC">
        <w:tc>
          <w:tcPr>
            <w:cnfStyle w:val="001000000000" w:firstRow="0" w:lastRow="0" w:firstColumn="1" w:lastColumn="0" w:oddVBand="0" w:evenVBand="0" w:oddHBand="0" w:evenHBand="0" w:firstRowFirstColumn="0" w:firstRowLastColumn="0" w:lastRowFirstColumn="0" w:lastRowLastColumn="0"/>
            <w:tcW w:w="616" w:type="pct"/>
          </w:tcPr>
          <w:p w14:paraId="51524E52" w14:textId="77777777" w:rsidR="007D2CF9" w:rsidRPr="007D2CF9" w:rsidRDefault="007D2CF9" w:rsidP="007D2CF9">
            <w:pPr>
              <w:spacing w:after="160" w:line="259" w:lineRule="auto"/>
              <w:jc w:val="both"/>
              <w:rPr>
                <w:b w:val="0"/>
                <w:lang w:val="de-DE"/>
              </w:rPr>
            </w:pPr>
          </w:p>
        </w:tc>
        <w:tc>
          <w:tcPr>
            <w:tcW w:w="851" w:type="pct"/>
          </w:tcPr>
          <w:p w14:paraId="5D9393D0" w14:textId="77777777" w:rsidR="007D2CF9" w:rsidRPr="007D2CF9" w:rsidRDefault="007D2CF9" w:rsidP="007D2CF9">
            <w:pPr>
              <w:spacing w:after="160" w:line="259" w:lineRule="auto"/>
              <w:jc w:val="both"/>
              <w:cnfStyle w:val="000000000000" w:firstRow="0" w:lastRow="0" w:firstColumn="0" w:lastColumn="0" w:oddVBand="0" w:evenVBand="0" w:oddHBand="0" w:evenHBand="0" w:firstRowFirstColumn="0" w:firstRowLastColumn="0" w:lastRowFirstColumn="0" w:lastRowLastColumn="0"/>
              <w:rPr>
                <w:lang w:val="de-DE"/>
              </w:rPr>
            </w:pPr>
            <w:r w:rsidRPr="007D2CF9">
              <w:rPr>
                <w:lang w:val="de-DE"/>
              </w:rPr>
              <w:t>Molzberger</w:t>
            </w:r>
          </w:p>
        </w:tc>
        <w:tc>
          <w:tcPr>
            <w:tcW w:w="618" w:type="pct"/>
          </w:tcPr>
          <w:p w14:paraId="019A8A01" w14:textId="77777777" w:rsidR="007D2CF9" w:rsidRPr="007D2CF9" w:rsidRDefault="007D2CF9" w:rsidP="007D2CF9">
            <w:pPr>
              <w:spacing w:after="160" w:line="259" w:lineRule="auto"/>
              <w:jc w:val="both"/>
              <w:cnfStyle w:val="000000000000" w:firstRow="0" w:lastRow="0" w:firstColumn="0" w:lastColumn="0" w:oddVBand="0" w:evenVBand="0" w:oddHBand="0" w:evenHBand="0" w:firstRowFirstColumn="0" w:firstRowLastColumn="0" w:lastRowFirstColumn="0" w:lastRowLastColumn="0"/>
              <w:rPr>
                <w:lang w:val="de-DE"/>
              </w:rPr>
            </w:pPr>
            <w:r w:rsidRPr="007D2CF9">
              <w:rPr>
                <w:lang w:val="de-DE"/>
              </w:rPr>
              <w:t>Rita</w:t>
            </w:r>
          </w:p>
        </w:tc>
        <w:tc>
          <w:tcPr>
            <w:tcW w:w="2915" w:type="pct"/>
          </w:tcPr>
          <w:p w14:paraId="20ACEA02" w14:textId="23403DAC" w:rsidR="007D2CF9" w:rsidRPr="007D2CF9" w:rsidRDefault="007D2CF9" w:rsidP="004926FC">
            <w:pPr>
              <w:spacing w:after="160" w:line="259" w:lineRule="auto"/>
              <w:jc w:val="both"/>
              <w:cnfStyle w:val="000000000000" w:firstRow="0" w:lastRow="0" w:firstColumn="0" w:lastColumn="0" w:oddVBand="0" w:evenVBand="0" w:oddHBand="0" w:evenHBand="0" w:firstRowFirstColumn="0" w:firstRowLastColumn="0" w:lastRowFirstColumn="0" w:lastRowLastColumn="0"/>
              <w:rPr>
                <w:lang w:val="de-DE"/>
              </w:rPr>
            </w:pPr>
            <w:r w:rsidRPr="007D2CF9">
              <w:rPr>
                <w:lang w:val="de-DE"/>
              </w:rPr>
              <w:t>Katholische Hochschule NRW, Abtl. Köln,</w:t>
            </w:r>
            <w:r w:rsidR="004926FC">
              <w:rPr>
                <w:lang w:val="de-DE"/>
              </w:rPr>
              <w:t xml:space="preserve"> </w:t>
            </w:r>
            <w:r w:rsidRPr="007D2CF9">
              <w:rPr>
                <w:lang w:val="de-DE"/>
              </w:rPr>
              <w:t>Lehrkraft für besondere Aufgaben mit Schwerpunkt Bildungsphilosophie</w:t>
            </w:r>
          </w:p>
        </w:tc>
      </w:tr>
      <w:tr w:rsidR="007D2CF9" w:rsidRPr="00954381" w14:paraId="690C99C0" w14:textId="77777777" w:rsidTr="00492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46869D35" w14:textId="77777777" w:rsidR="007D2CF9" w:rsidRPr="004926FC" w:rsidRDefault="007D2CF9" w:rsidP="007D2CF9">
            <w:pPr>
              <w:spacing w:after="160" w:line="259" w:lineRule="auto"/>
              <w:jc w:val="both"/>
              <w:rPr>
                <w:b w:val="0"/>
                <w:lang w:val="de-DE"/>
              </w:rPr>
            </w:pPr>
            <w:r w:rsidRPr="004926FC">
              <w:rPr>
                <w:b w:val="0"/>
                <w:lang w:val="de-DE"/>
              </w:rPr>
              <w:t>Dr.</w:t>
            </w:r>
          </w:p>
        </w:tc>
        <w:tc>
          <w:tcPr>
            <w:tcW w:w="851" w:type="pct"/>
          </w:tcPr>
          <w:p w14:paraId="3549CAB1" w14:textId="77777777" w:rsidR="007D2CF9" w:rsidRPr="004926FC" w:rsidRDefault="007D2CF9" w:rsidP="007D2CF9">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de-DE"/>
              </w:rPr>
            </w:pPr>
            <w:r w:rsidRPr="004926FC">
              <w:rPr>
                <w:lang w:val="de-DE"/>
              </w:rPr>
              <w:t>Napetschnig</w:t>
            </w:r>
          </w:p>
        </w:tc>
        <w:tc>
          <w:tcPr>
            <w:tcW w:w="618" w:type="pct"/>
          </w:tcPr>
          <w:p w14:paraId="6AF1AE95" w14:textId="77777777" w:rsidR="007D2CF9" w:rsidRPr="004926FC" w:rsidRDefault="007D2CF9" w:rsidP="007D2CF9">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de-DE"/>
              </w:rPr>
            </w:pPr>
            <w:r w:rsidRPr="004926FC">
              <w:rPr>
                <w:lang w:val="de-DE"/>
              </w:rPr>
              <w:t>Alina</w:t>
            </w:r>
          </w:p>
        </w:tc>
        <w:tc>
          <w:tcPr>
            <w:tcW w:w="2915" w:type="pct"/>
          </w:tcPr>
          <w:p w14:paraId="54C37281" w14:textId="77777777" w:rsidR="007D2CF9" w:rsidRPr="007D2CF9" w:rsidRDefault="007D2CF9" w:rsidP="007D2CF9">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de-DE"/>
              </w:rPr>
            </w:pPr>
            <w:r w:rsidRPr="007D2CF9">
              <w:rPr>
                <w:lang w:val="de-DE"/>
              </w:rPr>
              <w:t>Deutsche Sporthochschule Köln und Department of Community Health der Hochschule für Gesundheit Bochum</w:t>
            </w:r>
          </w:p>
        </w:tc>
      </w:tr>
      <w:tr w:rsidR="007D2CF9" w:rsidRPr="00954381" w14:paraId="52192C56" w14:textId="77777777" w:rsidTr="004926FC">
        <w:tc>
          <w:tcPr>
            <w:cnfStyle w:val="001000000000" w:firstRow="0" w:lastRow="0" w:firstColumn="1" w:lastColumn="0" w:oddVBand="0" w:evenVBand="0" w:oddHBand="0" w:evenHBand="0" w:firstRowFirstColumn="0" w:firstRowLastColumn="0" w:lastRowFirstColumn="0" w:lastRowLastColumn="0"/>
            <w:tcW w:w="616" w:type="pct"/>
          </w:tcPr>
          <w:p w14:paraId="23734141" w14:textId="77777777" w:rsidR="007D2CF9" w:rsidRPr="007D2CF9" w:rsidRDefault="007D2CF9" w:rsidP="007D2CF9">
            <w:pPr>
              <w:spacing w:after="160" w:line="259" w:lineRule="auto"/>
              <w:jc w:val="both"/>
              <w:rPr>
                <w:b w:val="0"/>
                <w:lang w:val="de-DE"/>
              </w:rPr>
            </w:pPr>
          </w:p>
        </w:tc>
        <w:tc>
          <w:tcPr>
            <w:tcW w:w="851" w:type="pct"/>
          </w:tcPr>
          <w:p w14:paraId="179B20AD" w14:textId="77777777" w:rsidR="007D2CF9" w:rsidRPr="007D2CF9" w:rsidRDefault="007D2CF9" w:rsidP="007D2CF9">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7D2CF9">
              <w:t>Obermaier</w:t>
            </w:r>
          </w:p>
        </w:tc>
        <w:tc>
          <w:tcPr>
            <w:tcW w:w="618" w:type="pct"/>
          </w:tcPr>
          <w:p w14:paraId="354139F5" w14:textId="77777777" w:rsidR="007D2CF9" w:rsidRPr="007D2CF9" w:rsidRDefault="007D2CF9" w:rsidP="007D2CF9">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7D2CF9">
              <w:t>Krystyna</w:t>
            </w:r>
          </w:p>
        </w:tc>
        <w:tc>
          <w:tcPr>
            <w:tcW w:w="2915" w:type="pct"/>
          </w:tcPr>
          <w:p w14:paraId="22592CD2" w14:textId="77777777" w:rsidR="007D2CF9" w:rsidRPr="007D2CF9" w:rsidRDefault="007D2CF9" w:rsidP="007D2CF9">
            <w:pPr>
              <w:spacing w:after="160" w:line="259" w:lineRule="auto"/>
              <w:jc w:val="both"/>
              <w:cnfStyle w:val="000000000000" w:firstRow="0" w:lastRow="0" w:firstColumn="0" w:lastColumn="0" w:oddVBand="0" w:evenVBand="0" w:oddHBand="0" w:evenHBand="0" w:firstRowFirstColumn="0" w:firstRowLastColumn="0" w:lastRowFirstColumn="0" w:lastRowLastColumn="0"/>
              <w:rPr>
                <w:lang w:val="de-DE"/>
              </w:rPr>
            </w:pPr>
            <w:r w:rsidRPr="007D2CF9">
              <w:rPr>
                <w:lang w:val="de-DE"/>
              </w:rPr>
              <w:t xml:space="preserve">Diplom Choreografin, Sportwissenschaftlerin und Tanzpädagogin, Erste Vorsitzende Elementarer Tanz e.V., Köln </w:t>
            </w:r>
          </w:p>
        </w:tc>
      </w:tr>
      <w:tr w:rsidR="007D2CF9" w:rsidRPr="00954381" w14:paraId="636FA6C0" w14:textId="77777777" w:rsidTr="00492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2AC6B3FD" w14:textId="77777777" w:rsidR="007D2CF9" w:rsidRPr="007D2CF9" w:rsidRDefault="007D2CF9" w:rsidP="007D2CF9">
            <w:pPr>
              <w:spacing w:after="160" w:line="259" w:lineRule="auto"/>
              <w:jc w:val="both"/>
              <w:rPr>
                <w:b w:val="0"/>
                <w:lang w:val="de-DE"/>
              </w:rPr>
            </w:pPr>
            <w:r w:rsidRPr="007D2CF9">
              <w:rPr>
                <w:b w:val="0"/>
                <w:lang w:val="de-DE"/>
              </w:rPr>
              <w:t>Prof. Dr.</w:t>
            </w:r>
          </w:p>
        </w:tc>
        <w:tc>
          <w:tcPr>
            <w:tcW w:w="851" w:type="pct"/>
          </w:tcPr>
          <w:p w14:paraId="23F3B519" w14:textId="77777777" w:rsidR="007D2CF9" w:rsidRPr="007D2CF9" w:rsidRDefault="007D2CF9" w:rsidP="007D2CF9">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de-DE"/>
              </w:rPr>
            </w:pPr>
            <w:r w:rsidRPr="007D2CF9">
              <w:rPr>
                <w:lang w:val="de-DE"/>
              </w:rPr>
              <w:t>Obermaier</w:t>
            </w:r>
          </w:p>
        </w:tc>
        <w:tc>
          <w:tcPr>
            <w:tcW w:w="618" w:type="pct"/>
          </w:tcPr>
          <w:p w14:paraId="57773ECC" w14:textId="77777777" w:rsidR="007D2CF9" w:rsidRPr="007D2CF9" w:rsidRDefault="007D2CF9" w:rsidP="007D2CF9">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de-DE"/>
              </w:rPr>
            </w:pPr>
            <w:r w:rsidRPr="007D2CF9">
              <w:rPr>
                <w:lang w:val="de-DE"/>
              </w:rPr>
              <w:t>Michael</w:t>
            </w:r>
          </w:p>
        </w:tc>
        <w:tc>
          <w:tcPr>
            <w:tcW w:w="2915" w:type="pct"/>
          </w:tcPr>
          <w:p w14:paraId="14B0F33A" w14:textId="77777777" w:rsidR="007D2CF9" w:rsidRPr="007D2CF9" w:rsidRDefault="007D2CF9" w:rsidP="007D2CF9">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de-DE"/>
              </w:rPr>
            </w:pPr>
            <w:r w:rsidRPr="007D2CF9">
              <w:rPr>
                <w:lang w:val="de-DE"/>
              </w:rPr>
              <w:t>Katholische Hochschule NRW, Abtl. Köln, Professor für Erziehungswissenschaft und Leitung des Institut für Forschung und Transfer in Kindheit und Familie (foki)</w:t>
            </w:r>
          </w:p>
        </w:tc>
      </w:tr>
      <w:tr w:rsidR="007D2CF9" w:rsidRPr="00954381" w14:paraId="794FF29A" w14:textId="77777777" w:rsidTr="004926FC">
        <w:tc>
          <w:tcPr>
            <w:cnfStyle w:val="001000000000" w:firstRow="0" w:lastRow="0" w:firstColumn="1" w:lastColumn="0" w:oddVBand="0" w:evenVBand="0" w:oddHBand="0" w:evenHBand="0" w:firstRowFirstColumn="0" w:firstRowLastColumn="0" w:lastRowFirstColumn="0" w:lastRowLastColumn="0"/>
            <w:tcW w:w="616" w:type="pct"/>
          </w:tcPr>
          <w:p w14:paraId="4D5CF3CF" w14:textId="77777777" w:rsidR="007D2CF9" w:rsidRPr="007D2CF9" w:rsidRDefault="007D2CF9" w:rsidP="007D2CF9">
            <w:pPr>
              <w:spacing w:after="160" w:line="259" w:lineRule="auto"/>
              <w:jc w:val="both"/>
              <w:rPr>
                <w:b w:val="0"/>
              </w:rPr>
            </w:pPr>
            <w:r w:rsidRPr="007D2CF9">
              <w:rPr>
                <w:b w:val="0"/>
              </w:rPr>
              <w:t>Prof. Dr.</w:t>
            </w:r>
          </w:p>
        </w:tc>
        <w:tc>
          <w:tcPr>
            <w:tcW w:w="851" w:type="pct"/>
          </w:tcPr>
          <w:p w14:paraId="020220CC" w14:textId="77777777" w:rsidR="007D2CF9" w:rsidRPr="007D2CF9" w:rsidRDefault="007D2CF9" w:rsidP="007D2CF9">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7D2CF9">
              <w:t>Quinten</w:t>
            </w:r>
          </w:p>
        </w:tc>
        <w:tc>
          <w:tcPr>
            <w:tcW w:w="618" w:type="pct"/>
          </w:tcPr>
          <w:p w14:paraId="26B0E85C" w14:textId="77777777" w:rsidR="007D2CF9" w:rsidRPr="007D2CF9" w:rsidRDefault="007D2CF9" w:rsidP="007D2CF9">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7D2CF9">
              <w:t>Susanne</w:t>
            </w:r>
          </w:p>
        </w:tc>
        <w:tc>
          <w:tcPr>
            <w:tcW w:w="2915" w:type="pct"/>
          </w:tcPr>
          <w:p w14:paraId="6BCED861" w14:textId="77777777" w:rsidR="007D2CF9" w:rsidRPr="007D2CF9" w:rsidRDefault="007D2CF9" w:rsidP="007D2CF9">
            <w:pPr>
              <w:spacing w:after="160" w:line="259" w:lineRule="auto"/>
              <w:jc w:val="both"/>
              <w:cnfStyle w:val="000000000000" w:firstRow="0" w:lastRow="0" w:firstColumn="0" w:lastColumn="0" w:oddVBand="0" w:evenVBand="0" w:oddHBand="0" w:evenHBand="0" w:firstRowFirstColumn="0" w:firstRowLastColumn="0" w:lastRowFirstColumn="0" w:lastRowLastColumn="0"/>
              <w:rPr>
                <w:lang w:val="de-DE"/>
              </w:rPr>
            </w:pPr>
            <w:r w:rsidRPr="007D2CF9">
              <w:rPr>
                <w:lang w:val="de-DE"/>
              </w:rPr>
              <w:t>Technische Universität Dortmund, Fachgebiet Musik und Bewegung in Rehabilitation und Pädagogik bei Behinderung, Leitung des Bewegungsambulatoriums BWA im Zentrum für Beratung und Therapie der TU Dortmund</w:t>
            </w:r>
          </w:p>
        </w:tc>
      </w:tr>
      <w:tr w:rsidR="007D2CF9" w:rsidRPr="00954381" w14:paraId="241FAEB7" w14:textId="77777777" w:rsidTr="00492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0B1AF768" w14:textId="77777777" w:rsidR="007D2CF9" w:rsidRPr="007D2CF9" w:rsidRDefault="007D2CF9" w:rsidP="007D2CF9">
            <w:pPr>
              <w:spacing w:after="160" w:line="259" w:lineRule="auto"/>
              <w:jc w:val="both"/>
              <w:rPr>
                <w:b w:val="0"/>
                <w:lang w:val="de-DE"/>
              </w:rPr>
            </w:pPr>
          </w:p>
        </w:tc>
        <w:tc>
          <w:tcPr>
            <w:tcW w:w="851" w:type="pct"/>
          </w:tcPr>
          <w:p w14:paraId="24921531" w14:textId="77777777" w:rsidR="007D2CF9" w:rsidRPr="007D2CF9" w:rsidRDefault="007D2CF9" w:rsidP="007D2CF9">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7D2CF9">
              <w:t>Sachs</w:t>
            </w:r>
          </w:p>
        </w:tc>
        <w:tc>
          <w:tcPr>
            <w:tcW w:w="618" w:type="pct"/>
          </w:tcPr>
          <w:p w14:paraId="1343CC6C" w14:textId="77777777" w:rsidR="007D2CF9" w:rsidRPr="007D2CF9" w:rsidRDefault="007D2CF9" w:rsidP="007D2CF9">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7D2CF9">
              <w:t>Susanne</w:t>
            </w:r>
          </w:p>
        </w:tc>
        <w:tc>
          <w:tcPr>
            <w:tcW w:w="2915" w:type="pct"/>
          </w:tcPr>
          <w:p w14:paraId="2B0619FC" w14:textId="77777777" w:rsidR="007D2CF9" w:rsidRPr="007D2CF9" w:rsidRDefault="007D2CF9" w:rsidP="007D2CF9">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de-DE"/>
              </w:rPr>
            </w:pPr>
            <w:r w:rsidRPr="007D2CF9">
              <w:rPr>
                <w:lang w:val="de-DE"/>
              </w:rPr>
              <w:t>Katholische Hochschule NRW, Abtl. Köln, wissenschaftliche Mitarbeiterin am dip (Deutsches Institut für angewandte Pflegewissenschaft)</w:t>
            </w:r>
          </w:p>
        </w:tc>
      </w:tr>
      <w:tr w:rsidR="007D2CF9" w:rsidRPr="00954381" w14:paraId="1C6C003E" w14:textId="77777777" w:rsidTr="004926FC">
        <w:tc>
          <w:tcPr>
            <w:cnfStyle w:val="001000000000" w:firstRow="0" w:lastRow="0" w:firstColumn="1" w:lastColumn="0" w:oddVBand="0" w:evenVBand="0" w:oddHBand="0" w:evenHBand="0" w:firstRowFirstColumn="0" w:firstRowLastColumn="0" w:lastRowFirstColumn="0" w:lastRowLastColumn="0"/>
            <w:tcW w:w="616" w:type="pct"/>
          </w:tcPr>
          <w:p w14:paraId="6E7E77F9" w14:textId="77777777" w:rsidR="007D2CF9" w:rsidRPr="007D2CF9" w:rsidRDefault="007D2CF9" w:rsidP="007D2CF9">
            <w:pPr>
              <w:spacing w:after="160" w:line="259" w:lineRule="auto"/>
              <w:jc w:val="both"/>
              <w:rPr>
                <w:b w:val="0"/>
                <w:lang w:val="de-DE"/>
              </w:rPr>
            </w:pPr>
            <w:r w:rsidRPr="007D2CF9">
              <w:rPr>
                <w:b w:val="0"/>
                <w:lang w:val="de-DE"/>
              </w:rPr>
              <w:t>Prof. Dr.</w:t>
            </w:r>
          </w:p>
        </w:tc>
        <w:tc>
          <w:tcPr>
            <w:tcW w:w="851" w:type="pct"/>
          </w:tcPr>
          <w:p w14:paraId="04CD6EF7" w14:textId="77777777" w:rsidR="007D2CF9" w:rsidRPr="007D2CF9" w:rsidRDefault="007D2CF9" w:rsidP="007D2CF9">
            <w:pPr>
              <w:spacing w:after="160" w:line="259" w:lineRule="auto"/>
              <w:jc w:val="both"/>
              <w:cnfStyle w:val="000000000000" w:firstRow="0" w:lastRow="0" w:firstColumn="0" w:lastColumn="0" w:oddVBand="0" w:evenVBand="0" w:oddHBand="0" w:evenHBand="0" w:firstRowFirstColumn="0" w:firstRowLastColumn="0" w:lastRowFirstColumn="0" w:lastRowLastColumn="0"/>
              <w:rPr>
                <w:lang w:val="de-DE"/>
              </w:rPr>
            </w:pPr>
            <w:r w:rsidRPr="007D2CF9">
              <w:rPr>
                <w:lang w:val="de-DE"/>
              </w:rPr>
              <w:t>Steinberg</w:t>
            </w:r>
          </w:p>
        </w:tc>
        <w:tc>
          <w:tcPr>
            <w:tcW w:w="618" w:type="pct"/>
          </w:tcPr>
          <w:p w14:paraId="5826B599" w14:textId="77777777" w:rsidR="007D2CF9" w:rsidRPr="007D2CF9" w:rsidRDefault="007D2CF9" w:rsidP="007D2CF9">
            <w:pPr>
              <w:spacing w:after="160" w:line="259" w:lineRule="auto"/>
              <w:jc w:val="both"/>
              <w:cnfStyle w:val="000000000000" w:firstRow="0" w:lastRow="0" w:firstColumn="0" w:lastColumn="0" w:oddVBand="0" w:evenVBand="0" w:oddHBand="0" w:evenHBand="0" w:firstRowFirstColumn="0" w:firstRowLastColumn="0" w:lastRowFirstColumn="0" w:lastRowLastColumn="0"/>
              <w:rPr>
                <w:lang w:val="de-DE"/>
              </w:rPr>
            </w:pPr>
            <w:r w:rsidRPr="007D2CF9">
              <w:rPr>
                <w:lang w:val="de-DE"/>
              </w:rPr>
              <w:t>Claudia</w:t>
            </w:r>
          </w:p>
        </w:tc>
        <w:tc>
          <w:tcPr>
            <w:tcW w:w="2915" w:type="pct"/>
          </w:tcPr>
          <w:p w14:paraId="60118D71" w14:textId="77777777" w:rsidR="007D2CF9" w:rsidRPr="007D2CF9" w:rsidRDefault="007D2CF9" w:rsidP="007D2CF9">
            <w:pPr>
              <w:spacing w:after="160" w:line="259" w:lineRule="auto"/>
              <w:jc w:val="both"/>
              <w:cnfStyle w:val="000000000000" w:firstRow="0" w:lastRow="0" w:firstColumn="0" w:lastColumn="0" w:oddVBand="0" w:evenVBand="0" w:oddHBand="0" w:evenHBand="0" w:firstRowFirstColumn="0" w:firstRowLastColumn="0" w:lastRowFirstColumn="0" w:lastRowLastColumn="0"/>
              <w:rPr>
                <w:lang w:val="de-DE"/>
              </w:rPr>
            </w:pPr>
            <w:r w:rsidRPr="007D2CF9">
              <w:rPr>
                <w:lang w:val="de-DE"/>
              </w:rPr>
              <w:t xml:space="preserve">Deutsche Sporthochschule Köln, Professorin für Sportwissenschaft und Tanz, Leiterin des Instituts für Tanz und Bewegungskultur, Mitglied Institut für Sportdidaktik und Schulsport </w:t>
            </w:r>
          </w:p>
        </w:tc>
      </w:tr>
      <w:tr w:rsidR="007D2CF9" w:rsidRPr="00954381" w14:paraId="6131CF08" w14:textId="77777777" w:rsidTr="00492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76521C58" w14:textId="77777777" w:rsidR="007D2CF9" w:rsidRPr="007D2CF9" w:rsidRDefault="007D2CF9" w:rsidP="007D2CF9">
            <w:pPr>
              <w:spacing w:after="160" w:line="259" w:lineRule="auto"/>
              <w:jc w:val="both"/>
              <w:rPr>
                <w:b w:val="0"/>
                <w:lang w:val="de-DE"/>
              </w:rPr>
            </w:pPr>
          </w:p>
        </w:tc>
        <w:tc>
          <w:tcPr>
            <w:tcW w:w="851" w:type="pct"/>
          </w:tcPr>
          <w:p w14:paraId="4716434B" w14:textId="77777777" w:rsidR="007D2CF9" w:rsidRPr="007D2CF9" w:rsidRDefault="007D2CF9" w:rsidP="007D2CF9">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de-DE"/>
              </w:rPr>
            </w:pPr>
            <w:r w:rsidRPr="007D2CF9">
              <w:rPr>
                <w:lang w:val="de-DE"/>
              </w:rPr>
              <w:t>Tied</w:t>
            </w:r>
          </w:p>
        </w:tc>
        <w:tc>
          <w:tcPr>
            <w:tcW w:w="618" w:type="pct"/>
          </w:tcPr>
          <w:p w14:paraId="3C2080AB" w14:textId="77777777" w:rsidR="007D2CF9" w:rsidRPr="007D2CF9" w:rsidRDefault="007D2CF9" w:rsidP="007D2CF9">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de-DE"/>
              </w:rPr>
            </w:pPr>
            <w:r w:rsidRPr="007D2CF9">
              <w:rPr>
                <w:lang w:val="de-DE"/>
              </w:rPr>
              <w:t>Anna</w:t>
            </w:r>
          </w:p>
        </w:tc>
        <w:tc>
          <w:tcPr>
            <w:tcW w:w="2915" w:type="pct"/>
          </w:tcPr>
          <w:p w14:paraId="45F4F397" w14:textId="77777777" w:rsidR="007D2CF9" w:rsidRPr="007D2CF9" w:rsidRDefault="007D2CF9" w:rsidP="007D2CF9">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de-DE"/>
              </w:rPr>
            </w:pPr>
            <w:r w:rsidRPr="007D2CF9">
              <w:rPr>
                <w:lang w:val="de-DE"/>
              </w:rPr>
              <w:t>Deutsche Sporthochschule Köln, Bereich Bewegungstheater, Spiel, Musik und Tanz</w:t>
            </w:r>
          </w:p>
        </w:tc>
      </w:tr>
    </w:tbl>
    <w:p w14:paraId="4EE04451" w14:textId="77777777" w:rsidR="007D2CF9" w:rsidRPr="007D2CF9" w:rsidRDefault="007D2CF9" w:rsidP="007D2CF9">
      <w:pPr>
        <w:jc w:val="both"/>
        <w:rPr>
          <w:lang w:val="de-DE"/>
        </w:rPr>
      </w:pPr>
    </w:p>
    <w:p w14:paraId="0CA9AC2C" w14:textId="77777777" w:rsidR="007D2CF9" w:rsidRPr="007D2CF9" w:rsidRDefault="007D2CF9" w:rsidP="007D2CF9">
      <w:pPr>
        <w:jc w:val="both"/>
        <w:rPr>
          <w:lang w:val="de-DE"/>
        </w:rPr>
      </w:pPr>
    </w:p>
    <w:p w14:paraId="0D31566E" w14:textId="77777777" w:rsidR="00A46182" w:rsidRPr="00A46182" w:rsidRDefault="00A46182" w:rsidP="00790F38">
      <w:pPr>
        <w:jc w:val="both"/>
        <w:rPr>
          <w:lang w:val="de-DE"/>
        </w:rPr>
      </w:pPr>
    </w:p>
    <w:p w14:paraId="38CD7B73" w14:textId="77777777" w:rsidR="002B2613" w:rsidRDefault="002B2613" w:rsidP="00790F38">
      <w:pPr>
        <w:jc w:val="both"/>
        <w:rPr>
          <w:rFonts w:asciiTheme="majorHAnsi" w:eastAsiaTheme="majorEastAsia" w:hAnsiTheme="majorHAnsi" w:cstheme="majorBidi"/>
          <w:color w:val="2E74B5" w:themeColor="accent1" w:themeShade="BF"/>
          <w:sz w:val="32"/>
          <w:szCs w:val="32"/>
          <w:lang w:val="de-DE"/>
        </w:rPr>
      </w:pPr>
    </w:p>
    <w:p w14:paraId="7CEA835D" w14:textId="361D3A3F" w:rsidR="002B2613" w:rsidRPr="004926FC" w:rsidRDefault="00A46182" w:rsidP="00BA20FA">
      <w:pPr>
        <w:pStyle w:val="berschrift1"/>
      </w:pPr>
      <w:r w:rsidRPr="00954381">
        <w:br w:type="page"/>
      </w:r>
      <w:bookmarkStart w:id="66" w:name="_Toc122115869"/>
      <w:r w:rsidR="002B2613" w:rsidRPr="004926FC">
        <w:t>Impressum</w:t>
      </w:r>
      <w:bookmarkEnd w:id="66"/>
    </w:p>
    <w:p w14:paraId="4BBE74B4" w14:textId="77777777" w:rsidR="002B2613" w:rsidRPr="004926FC" w:rsidRDefault="002B2613" w:rsidP="00790F38">
      <w:pPr>
        <w:jc w:val="both"/>
        <w:rPr>
          <w:color w:val="000000"/>
          <w:sz w:val="21"/>
          <w:szCs w:val="21"/>
        </w:rPr>
      </w:pPr>
    </w:p>
    <w:p w14:paraId="64900936" w14:textId="33E2DEE0" w:rsidR="002B2613" w:rsidRPr="00A7160B" w:rsidRDefault="002B2613" w:rsidP="00790F38">
      <w:pPr>
        <w:ind w:right="531"/>
        <w:jc w:val="both"/>
        <w:rPr>
          <w:b/>
          <w:color w:val="000000"/>
          <w:szCs w:val="21"/>
        </w:rPr>
      </w:pPr>
      <w:r w:rsidRPr="00A7160B">
        <w:rPr>
          <w:b/>
          <w:color w:val="000000"/>
          <w:szCs w:val="21"/>
        </w:rPr>
        <w:t xml:space="preserve">Empfohlene </w:t>
      </w:r>
      <w:r w:rsidR="00BA20FA" w:rsidRPr="00A7160B">
        <w:rPr>
          <w:b/>
          <w:color w:val="000000"/>
          <w:szCs w:val="21"/>
        </w:rPr>
        <w:t>Zitation</w:t>
      </w:r>
      <w:r w:rsidRPr="00A7160B">
        <w:rPr>
          <w:b/>
          <w:color w:val="000000"/>
          <w:szCs w:val="21"/>
        </w:rPr>
        <w:t>/ Suggested Citation:</w:t>
      </w:r>
    </w:p>
    <w:p w14:paraId="126C7EF6" w14:textId="050DB9BE" w:rsidR="002B2613" w:rsidRPr="00A7160B" w:rsidRDefault="00363F01" w:rsidP="00363F01">
      <w:pPr>
        <w:jc w:val="both"/>
        <w:rPr>
          <w:color w:val="000000"/>
          <w:szCs w:val="21"/>
        </w:rPr>
      </w:pPr>
      <w:r w:rsidRPr="00A7160B">
        <w:rPr>
          <w:color w:val="000000"/>
          <w:szCs w:val="21"/>
          <w:lang w:val="de-DE"/>
        </w:rPr>
        <w:t>Obermaier, Michael/Molzberger, Rita (2022): Digitale kulturelle Bildung im Tanz bei Senior:innen [diku BiTaS]. Eine explorative Mixed-Methods-Studie am Beispiel des Elementaren Tanz</w:t>
      </w:r>
      <w:r w:rsidR="00AA5806" w:rsidRPr="00A7160B">
        <w:rPr>
          <w:color w:val="000000"/>
          <w:szCs w:val="21"/>
          <w:lang w:val="de-DE"/>
        </w:rPr>
        <w:t>es</w:t>
      </w:r>
      <w:r w:rsidRPr="00A7160B">
        <w:rPr>
          <w:color w:val="000000"/>
          <w:szCs w:val="21"/>
          <w:lang w:val="de-DE"/>
        </w:rPr>
        <w:t xml:space="preserve">. </w:t>
      </w:r>
      <w:r w:rsidR="00524972" w:rsidRPr="00A7160B">
        <w:rPr>
          <w:color w:val="000000"/>
          <w:szCs w:val="21"/>
        </w:rPr>
        <w:t xml:space="preserve">Abschlussbericht. </w:t>
      </w:r>
      <w:r w:rsidRPr="00A7160B">
        <w:rPr>
          <w:color w:val="000000"/>
          <w:szCs w:val="21"/>
        </w:rPr>
        <w:t>Köln.</w:t>
      </w:r>
    </w:p>
    <w:p w14:paraId="674F586A" w14:textId="77777777" w:rsidR="002B2613" w:rsidRPr="00E8218A" w:rsidRDefault="002B2613" w:rsidP="00790F38">
      <w:pPr>
        <w:jc w:val="both"/>
        <w:rPr>
          <w:color w:val="000000"/>
          <w:sz w:val="21"/>
          <w:szCs w:val="21"/>
        </w:rPr>
      </w:pPr>
    </w:p>
    <w:p w14:paraId="69FFCB6C" w14:textId="77777777" w:rsidR="002B2613" w:rsidRPr="00E8218A" w:rsidRDefault="002B2613" w:rsidP="00790F38">
      <w:pPr>
        <w:jc w:val="both"/>
        <w:rPr>
          <w:color w:val="000000"/>
          <w:sz w:val="21"/>
          <w:szCs w:val="21"/>
        </w:rPr>
      </w:pPr>
    </w:p>
    <w:p w14:paraId="152BE42D" w14:textId="77777777" w:rsidR="002B2613" w:rsidRPr="00E8218A" w:rsidRDefault="002B2613" w:rsidP="00790F38">
      <w:pPr>
        <w:jc w:val="both"/>
      </w:pPr>
    </w:p>
    <w:p w14:paraId="4FDD4214" w14:textId="77777777" w:rsidR="002B2613" w:rsidRPr="00E8218A" w:rsidRDefault="002B2613" w:rsidP="00790F38">
      <w:pPr>
        <w:jc w:val="both"/>
      </w:pPr>
    </w:p>
    <w:p w14:paraId="763CC7CA" w14:textId="77777777" w:rsidR="002B2613" w:rsidRPr="00E8218A" w:rsidRDefault="002B2613" w:rsidP="00790F38">
      <w:pPr>
        <w:jc w:val="both"/>
      </w:pPr>
    </w:p>
    <w:p w14:paraId="14C97803" w14:textId="77777777" w:rsidR="002B2613" w:rsidRPr="00E8218A" w:rsidRDefault="002B2613" w:rsidP="00790F38">
      <w:pPr>
        <w:jc w:val="both"/>
      </w:pPr>
    </w:p>
    <w:p w14:paraId="100DC6A9" w14:textId="77777777" w:rsidR="002B2613" w:rsidRPr="00E8218A" w:rsidRDefault="002B2613" w:rsidP="00790F38">
      <w:pPr>
        <w:jc w:val="both"/>
      </w:pPr>
    </w:p>
    <w:p w14:paraId="7B8B0461" w14:textId="77777777" w:rsidR="002B2613" w:rsidRPr="00E8218A" w:rsidRDefault="002B2613" w:rsidP="00790F38">
      <w:pPr>
        <w:jc w:val="both"/>
      </w:pPr>
    </w:p>
    <w:p w14:paraId="1F33E5EA" w14:textId="77777777" w:rsidR="002B2613" w:rsidRPr="00E8218A" w:rsidRDefault="002B2613" w:rsidP="00790F38">
      <w:pPr>
        <w:jc w:val="both"/>
      </w:pPr>
    </w:p>
    <w:p w14:paraId="25081268" w14:textId="77777777" w:rsidR="002B2613" w:rsidRPr="00E8218A" w:rsidRDefault="002B2613" w:rsidP="00790F38">
      <w:pPr>
        <w:jc w:val="both"/>
      </w:pPr>
    </w:p>
    <w:p w14:paraId="41B6F5CD" w14:textId="77777777" w:rsidR="002B2613" w:rsidRPr="00E8218A" w:rsidRDefault="002B2613" w:rsidP="00790F38">
      <w:pPr>
        <w:jc w:val="both"/>
      </w:pPr>
    </w:p>
    <w:p w14:paraId="23008108" w14:textId="77777777" w:rsidR="002B2613" w:rsidRPr="00E8218A" w:rsidRDefault="002B2613" w:rsidP="00790F38">
      <w:pPr>
        <w:jc w:val="both"/>
      </w:pPr>
    </w:p>
    <w:p w14:paraId="61876AC7" w14:textId="77777777" w:rsidR="00E8218A" w:rsidRPr="00E8218A" w:rsidRDefault="00E8218A" w:rsidP="00E8218A">
      <w:pPr>
        <w:jc w:val="both"/>
      </w:pPr>
      <w:r w:rsidRPr="00E8218A">
        <w:rPr>
          <w:b/>
        </w:rPr>
        <w:t>Titelfoto</w:t>
      </w:r>
      <w:r w:rsidRPr="00E8218A">
        <w:t>: Field of information particles. Nano elements and high technology. Big data and cyberspace cells. 3D illustration of artificial intelligence neural network.</w:t>
      </w:r>
    </w:p>
    <w:p w14:paraId="6562D54A" w14:textId="23183733" w:rsidR="002B2613" w:rsidRPr="00363F01" w:rsidRDefault="00E8218A" w:rsidP="00E8218A">
      <w:pPr>
        <w:jc w:val="both"/>
        <w:rPr>
          <w:lang w:val="de-DE"/>
        </w:rPr>
      </w:pPr>
      <w:r w:rsidRPr="00E8218A">
        <w:rPr>
          <w:lang w:val="de-DE"/>
        </w:rPr>
        <w:t>Lizensiert über AdobeStock_497514939.jpeg</w:t>
      </w:r>
    </w:p>
    <w:p w14:paraId="1B9D595E" w14:textId="77777777" w:rsidR="002B2613" w:rsidRPr="00363F01" w:rsidRDefault="002B2613" w:rsidP="00790F38">
      <w:pPr>
        <w:jc w:val="both"/>
        <w:rPr>
          <w:lang w:val="de-DE"/>
        </w:rPr>
      </w:pPr>
    </w:p>
    <w:p w14:paraId="7E7A2AAF" w14:textId="77777777" w:rsidR="002B2613" w:rsidRPr="00363F01" w:rsidRDefault="002B2613" w:rsidP="00790F38">
      <w:pPr>
        <w:jc w:val="both"/>
        <w:rPr>
          <w:lang w:val="de-DE"/>
        </w:rPr>
      </w:pPr>
    </w:p>
    <w:p w14:paraId="2FC47CFA" w14:textId="77777777" w:rsidR="00A07D22" w:rsidRPr="002B2613" w:rsidRDefault="002B2613" w:rsidP="00790F38">
      <w:pPr>
        <w:jc w:val="both"/>
        <w:rPr>
          <w:rFonts w:asciiTheme="majorHAnsi" w:eastAsiaTheme="majorEastAsia" w:hAnsiTheme="majorHAnsi" w:cstheme="majorBidi"/>
          <w:color w:val="2E74B5" w:themeColor="accent1" w:themeShade="BF"/>
          <w:sz w:val="32"/>
          <w:szCs w:val="32"/>
          <w:lang w:val="de-DE"/>
        </w:rPr>
      </w:pPr>
      <w:r>
        <w:rPr>
          <w:noProof/>
        </w:rPr>
        <mc:AlternateContent>
          <mc:Choice Requires="wpg">
            <w:drawing>
              <wp:anchor distT="0" distB="0" distL="114300" distR="114300" simplePos="0" relativeHeight="251677696" behindDoc="0" locked="0" layoutInCell="1" allowOverlap="1" wp14:anchorId="5EDF6666" wp14:editId="3B684F9D">
                <wp:simplePos x="0" y="0"/>
                <wp:positionH relativeFrom="column">
                  <wp:posOffset>-93999</wp:posOffset>
                </wp:positionH>
                <wp:positionV relativeFrom="page">
                  <wp:posOffset>7623018</wp:posOffset>
                </wp:positionV>
                <wp:extent cx="5969000" cy="1587500"/>
                <wp:effectExtent l="0" t="0" r="0" b="0"/>
                <wp:wrapNone/>
                <wp:docPr id="17" name="Gruppieren 17"/>
                <wp:cNvGraphicFramePr/>
                <a:graphic xmlns:a="http://schemas.openxmlformats.org/drawingml/2006/main">
                  <a:graphicData uri="http://schemas.microsoft.com/office/word/2010/wordprocessingGroup">
                    <wpg:wgp>
                      <wpg:cNvGrpSpPr/>
                      <wpg:grpSpPr>
                        <a:xfrm>
                          <a:off x="0" y="0"/>
                          <a:ext cx="5969000" cy="1587500"/>
                          <a:chOff x="0" y="0"/>
                          <a:chExt cx="5969000" cy="1587500"/>
                        </a:xfrm>
                      </wpg:grpSpPr>
                      <pic:pic xmlns:pic="http://schemas.openxmlformats.org/drawingml/2006/picture">
                        <pic:nvPicPr>
                          <pic:cNvPr id="18" name="Grafik 18" descr="C:\Users\Michael\AppData\Local\Microsoft\Windows\INetCache\Content.Word\BKM_Neustart_Kultur_Wortmarke_pos_RGB_RZ.jp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016500" y="571500"/>
                            <a:ext cx="952500" cy="931545"/>
                          </a:xfrm>
                          <a:prstGeom prst="rect">
                            <a:avLst/>
                          </a:prstGeom>
                          <a:noFill/>
                          <a:ln>
                            <a:noFill/>
                          </a:ln>
                        </pic:spPr>
                      </pic:pic>
                      <pic:pic xmlns:pic="http://schemas.openxmlformats.org/drawingml/2006/picture">
                        <pic:nvPicPr>
                          <pic:cNvPr id="19" name="Grafik 19" descr="C:\Users\Michael\AppData\Local\Microsoft\Windows\INetCache\Content.Word\BKM_Web_de.gif"/>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286000" y="635000"/>
                            <a:ext cx="2336800" cy="952500"/>
                          </a:xfrm>
                          <a:prstGeom prst="rect">
                            <a:avLst/>
                          </a:prstGeom>
                          <a:noFill/>
                          <a:ln>
                            <a:noFill/>
                          </a:ln>
                        </pic:spPr>
                      </pic:pic>
                      <pic:pic xmlns:pic="http://schemas.openxmlformats.org/drawingml/2006/picture">
                        <pic:nvPicPr>
                          <pic:cNvPr id="21" name="Grafik 21" descr="C:\Users\Michael\Downloads\A576B2CA-C1D8-4864-9F1F-4B97447EE639@fritz.box.png"/>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2895600" y="1143000"/>
                            <a:ext cx="1486535" cy="357505"/>
                          </a:xfrm>
                          <a:prstGeom prst="rect">
                            <a:avLst/>
                          </a:prstGeom>
                          <a:noFill/>
                          <a:ln>
                            <a:noFill/>
                          </a:ln>
                        </pic:spPr>
                      </pic:pic>
                      <pic:pic xmlns:pic="http://schemas.openxmlformats.org/drawingml/2006/picture">
                        <pic:nvPicPr>
                          <pic:cNvPr id="22" name="Grafik 22"/>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495300" y="0"/>
                            <a:ext cx="1039495" cy="976630"/>
                          </a:xfrm>
                          <a:prstGeom prst="rect">
                            <a:avLst/>
                          </a:prstGeom>
                          <a:noFill/>
                          <a:ln>
                            <a:noFill/>
                          </a:ln>
                        </pic:spPr>
                      </pic:pic>
                      <pic:pic xmlns:pic="http://schemas.openxmlformats.org/drawingml/2006/picture">
                        <pic:nvPicPr>
                          <pic:cNvPr id="23" name="Grafik 23" descr="http://elementarertanz.de/wp-content/uploads/2019/03/ModernerTanz-1024x289.jpg"/>
                          <pic:cNvPicPr>
                            <a:picLocks noChangeAspect="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825500"/>
                            <a:ext cx="2382520" cy="671195"/>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7925E90" id="Gruppieren 17" o:spid="_x0000_s1026" style="position:absolute;margin-left:-7.4pt;margin-top:600.25pt;width:470pt;height:125pt;z-index:251677696;mso-position-vertical-relative:page" coordsize="59690,15875" o:gfxdata="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8" o:spid="_x0000_s1027" type="#_x0000_t75" style="position:absolute;left:50165;top:5715;width:9525;height:9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">
                  <v:imagedata r:id="rId49" o:title="BKM_Neustart_Kultur_Wortmarke_pos_RGB_RZ"/>
                  <v:path arrowok="t"/>
                </v:shape>
                <v:shape id="Grafik 19" o:spid="_x0000_s1028" type="#_x0000_t75" style="position:absolute;left:22860;top:6350;width:23368;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">
                  <v:imagedata r:id="rId50" o:title="BKM_Web_de"/>
                  <v:path arrowok="t"/>
                </v:shape>
                <v:shape id="Grafik 21" o:spid="_x0000_s1029" type="#_x0000_t75" style="position:absolute;left:28956;top:11430;width:14865;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">
                  <v:imagedata r:id="rId51" o:title="A576B2CA-C1D8-4864-9F1F-4B97447EE639@fritz.box"/>
                  <v:path arrowok="t"/>
                </v:shape>
                <v:shape id="Grafik 22" o:spid="_x0000_s1030" type="#_x0000_t75" style="position:absolute;left:4953;width:10394;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">
                  <v:imagedata r:id="rId52" o:title=""/>
                  <v:path arrowok="t"/>
                </v:shape>
                <v:shape id="Grafik 23" o:spid="_x0000_s1031" type="#_x0000_t75" alt="http://elementarertanz.de/wp-content/uploads/2019/03/ModernerTanz-1024x289.jpg" style="position:absolute;top:8255;width:23825;height:6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">
                  <v:imagedata r:id="rId53" o:title="ModernerTanz-1024x289" chromakey="white"/>
                  <v:path arrowok="t"/>
                </v:shape>
                <w10:wrap anchory="page"/>
              </v:group>
            </w:pict>
          </mc:Fallback>
        </mc:AlternateContent>
      </w:r>
      <w:r>
        <w:rPr>
          <w:lang w:val="de-DE"/>
        </w:rPr>
        <w:t>Gefördert durch:</w:t>
      </w:r>
    </w:p>
    <w:sectPr w:rsidR="00A07D22" w:rsidRPr="002B2613" w:rsidSect="00C03E4D">
      <w:headerReference w:type="even" r:id="rId54"/>
      <w:headerReference w:type="default" r:id="rId55"/>
      <w:footerReference w:type="even" r:id="rId56"/>
      <w:footerReference w:type="default" r:id="rId57"/>
      <w:headerReference w:type="first" r:id="rId58"/>
      <w:footerReference w:type="first" r:id="rId59"/>
      <w:pgSz w:w="12240" w:h="15840"/>
      <w:pgMar w:top="1361" w:right="1531" w:bottom="1361" w:left="1531" w:header="709"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09ACC1" w14:textId="77777777" w:rsidR="0074318D" w:rsidRDefault="0074318D" w:rsidP="00923DA2">
      <w:pPr>
        <w:spacing w:after="0" w:line="240" w:lineRule="auto"/>
      </w:pPr>
      <w:r>
        <w:separator/>
      </w:r>
    </w:p>
    <w:p w14:paraId="0035166C" w14:textId="77777777" w:rsidR="0074318D" w:rsidRDefault="0074318D"/>
  </w:endnote>
  <w:endnote w:type="continuationSeparator" w:id="0">
    <w:p w14:paraId="049426FB" w14:textId="77777777" w:rsidR="0074318D" w:rsidRDefault="0074318D" w:rsidP="00923DA2">
      <w:pPr>
        <w:spacing w:after="0" w:line="240" w:lineRule="auto"/>
      </w:pPr>
      <w:r>
        <w:continuationSeparator/>
      </w:r>
    </w:p>
    <w:p w14:paraId="42A82DED" w14:textId="77777777" w:rsidR="0074318D" w:rsidRDefault="007431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85D05" w14:textId="77777777" w:rsidR="00003762" w:rsidRDefault="00003762">
    <w:pPr>
      <w:pStyle w:val="Fuzeile"/>
    </w:pPr>
  </w:p>
  <w:p w14:paraId="3705691A" w14:textId="77777777" w:rsidR="00003762" w:rsidRDefault="00003762"/>
  <w:p w14:paraId="659DCD94" w14:textId="77777777" w:rsidR="00003762" w:rsidRDefault="00003762" w:rsidP="003E46DF"/>
  <w:p w14:paraId="71E49D60" w14:textId="77777777" w:rsidR="00003762" w:rsidRDefault="00003762" w:rsidP="003E46D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9220824"/>
      <w:docPartObj>
        <w:docPartGallery w:val="Page Numbers (Bottom of Page)"/>
        <w:docPartUnique/>
      </w:docPartObj>
    </w:sdtPr>
    <w:sdtEndPr/>
    <w:sdtContent>
      <w:p w14:paraId="5973CBBC" w14:textId="57BC84E8" w:rsidR="00003762" w:rsidRDefault="00003762" w:rsidP="00C03E4D">
        <w:pPr>
          <w:pStyle w:val="Fuzeile"/>
          <w:jc w:val="center"/>
        </w:pPr>
        <w:r>
          <w:fldChar w:fldCharType="begin"/>
        </w:r>
        <w:r>
          <w:instrText>PAGE   \* MERGEFORMAT</w:instrText>
        </w:r>
        <w:r>
          <w:fldChar w:fldCharType="separate"/>
        </w:r>
        <w:r w:rsidR="00954381" w:rsidRPr="00954381">
          <w:rPr>
            <w:noProof/>
            <w:lang w:val="de-DE"/>
          </w:rPr>
          <w:t>7</w:t>
        </w:r>
        <w:r>
          <w:fldChar w:fldCharType="end"/>
        </w:r>
      </w:p>
    </w:sdtContent>
  </w:sdt>
  <w:p w14:paraId="4A5BE43B" w14:textId="77777777" w:rsidR="00003762" w:rsidRDefault="00003762" w:rsidP="003E46DF"/>
  <w:p w14:paraId="424F8BB7" w14:textId="77777777" w:rsidR="00003762" w:rsidRDefault="00003762" w:rsidP="003E46DF"/>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7AC1E" w14:textId="77777777" w:rsidR="00003762" w:rsidRDefault="0000376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E5F435" w14:textId="77777777" w:rsidR="0074318D" w:rsidRDefault="0074318D" w:rsidP="00923DA2">
      <w:pPr>
        <w:spacing w:after="0" w:line="240" w:lineRule="auto"/>
      </w:pPr>
      <w:r>
        <w:separator/>
      </w:r>
    </w:p>
    <w:p w14:paraId="3CD64AC1" w14:textId="77777777" w:rsidR="0074318D" w:rsidRDefault="0074318D"/>
  </w:footnote>
  <w:footnote w:type="continuationSeparator" w:id="0">
    <w:p w14:paraId="59B7E1BF" w14:textId="77777777" w:rsidR="0074318D" w:rsidRDefault="0074318D" w:rsidP="00923DA2">
      <w:pPr>
        <w:spacing w:after="0" w:line="240" w:lineRule="auto"/>
      </w:pPr>
      <w:r>
        <w:continuationSeparator/>
      </w:r>
    </w:p>
    <w:p w14:paraId="7E5C34B9" w14:textId="77777777" w:rsidR="0074318D" w:rsidRDefault="0074318D"/>
  </w:footnote>
  <w:footnote w:id="1">
    <w:p w14:paraId="4F0976A7" w14:textId="77777777" w:rsidR="00003762" w:rsidRPr="000401C2" w:rsidRDefault="00003762">
      <w:pPr>
        <w:pStyle w:val="Funotentext"/>
        <w:rPr>
          <w:lang w:val="de-DE"/>
        </w:rPr>
      </w:pPr>
      <w:r>
        <w:rPr>
          <w:rStyle w:val="Funotenzeichen"/>
        </w:rPr>
        <w:footnoteRef/>
      </w:r>
      <w:r w:rsidRPr="000401C2">
        <w:rPr>
          <w:lang w:val="de-DE"/>
        </w:rPr>
        <w:t xml:space="preserve"> Hinweis: Aufgrund eines Ausreißers </w:t>
      </w:r>
      <w:r>
        <w:rPr>
          <w:lang w:val="de-DE"/>
        </w:rPr>
        <w:t xml:space="preserve">in der Versuchsgruppe </w:t>
      </w:r>
      <w:r w:rsidRPr="000401C2">
        <w:rPr>
          <w:lang w:val="de-DE"/>
        </w:rPr>
        <w:t xml:space="preserve">(gefühltes Alter ist 17, tatsächliches Alter 76) beim Item </w:t>
      </w:r>
      <w:r>
        <w:rPr>
          <w:lang w:val="de-DE"/>
        </w:rPr>
        <w:t>„</w:t>
      </w:r>
      <w:r w:rsidRPr="000401C2">
        <w:rPr>
          <w:lang w:val="de-DE"/>
        </w:rPr>
        <w:t>gefühltes Alter</w:t>
      </w:r>
      <w:r>
        <w:rPr>
          <w:lang w:val="de-DE"/>
        </w:rPr>
        <w:t>“</w:t>
      </w:r>
      <w:r w:rsidRPr="000401C2">
        <w:rPr>
          <w:lang w:val="de-DE"/>
        </w:rPr>
        <w:t xml:space="preserve"> wurde der Wert durch Imputation </w:t>
      </w:r>
      <w:r w:rsidRPr="000401C2">
        <w:rPr>
          <w:color w:val="000000"/>
          <w:lang w:val="de-DE"/>
        </w:rPr>
        <w:t>ersetzt</w:t>
      </w:r>
      <w:r w:rsidRPr="000401C2">
        <w:rPr>
          <w:lang w:val="de-DE"/>
        </w:rPr>
        <w:t xml:space="preserve"> (vgl. </w:t>
      </w:r>
      <w:r>
        <w:rPr>
          <w:lang w:val="de-DE"/>
        </w:rPr>
        <w:t xml:space="preserve">Angleichsmodell bei </w:t>
      </w:r>
      <w:r w:rsidRPr="000401C2">
        <w:rPr>
          <w:lang w:val="de-DE"/>
        </w:rPr>
        <w:t>univariaten Analysen</w:t>
      </w:r>
      <w:r>
        <w:rPr>
          <w:lang w:val="de-DE"/>
        </w:rPr>
        <w:t xml:space="preserve"> bei</w:t>
      </w:r>
      <w:r w:rsidRPr="000401C2">
        <w:rPr>
          <w:lang w:val="de-DE"/>
        </w:rPr>
        <w:t xml:space="preserve"> </w:t>
      </w:r>
      <w:r w:rsidRPr="000401C2">
        <w:rPr>
          <w:color w:val="000000"/>
          <w:lang w:val="de-DE"/>
        </w:rPr>
        <w:t>Schafer &amp; Graham 2002).</w:t>
      </w:r>
    </w:p>
  </w:footnote>
  <w:footnote w:id="2">
    <w:p w14:paraId="3919B72A" w14:textId="77777777" w:rsidR="00003762" w:rsidRPr="00CF677C" w:rsidRDefault="00003762">
      <w:pPr>
        <w:pStyle w:val="Funotentext"/>
        <w:rPr>
          <w:lang w:val="de-DE"/>
        </w:rPr>
      </w:pPr>
      <w:r>
        <w:rPr>
          <w:rStyle w:val="Funotenzeichen"/>
        </w:rPr>
        <w:footnoteRef/>
      </w:r>
      <w:r w:rsidRPr="00CF677C">
        <w:rPr>
          <w:lang w:val="de-DE"/>
        </w:rPr>
        <w:t xml:space="preserve"> </w:t>
      </w:r>
      <w:r>
        <w:rPr>
          <w:lang w:val="de-DE"/>
        </w:rPr>
        <w:t>Das Item „Beim Tanzen vergleiche ich mich nicht mit anderen“ wurde der Übersichtlichkeit halber invertiert. Die Originalaussage lautet: „Beim Tanzen vergleiche ich mich ständig mit anderen“.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609B1" w14:textId="77777777" w:rsidR="00003762" w:rsidRDefault="00003762">
    <w:pPr>
      <w:pStyle w:val="Kopfzeile"/>
    </w:pPr>
  </w:p>
  <w:p w14:paraId="085EAF09" w14:textId="77777777" w:rsidR="00003762" w:rsidRDefault="00003762"/>
  <w:p w14:paraId="336D96AE" w14:textId="77777777" w:rsidR="00003762" w:rsidRDefault="00003762" w:rsidP="003E46DF"/>
  <w:p w14:paraId="0E3A63B6" w14:textId="77777777" w:rsidR="00003762" w:rsidRDefault="00003762" w:rsidP="003E46D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9A9CD" w14:textId="77777777" w:rsidR="00003762" w:rsidRDefault="00003762" w:rsidP="00C03E4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A716E" w14:textId="77777777" w:rsidR="00003762" w:rsidRDefault="0000376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E1A20"/>
    <w:multiLevelType w:val="hybridMultilevel"/>
    <w:tmpl w:val="CC52F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F4C72"/>
    <w:multiLevelType w:val="hybridMultilevel"/>
    <w:tmpl w:val="DD46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43C06"/>
    <w:multiLevelType w:val="hybridMultilevel"/>
    <w:tmpl w:val="F0C20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95222"/>
    <w:multiLevelType w:val="hybridMultilevel"/>
    <w:tmpl w:val="18885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B64899"/>
    <w:multiLevelType w:val="hybridMultilevel"/>
    <w:tmpl w:val="8E409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F76B9A"/>
    <w:multiLevelType w:val="hybridMultilevel"/>
    <w:tmpl w:val="11DED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E1ED3"/>
    <w:multiLevelType w:val="hybridMultilevel"/>
    <w:tmpl w:val="87FA0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052F71"/>
    <w:multiLevelType w:val="hybridMultilevel"/>
    <w:tmpl w:val="69DA3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15125C"/>
    <w:multiLevelType w:val="hybridMultilevel"/>
    <w:tmpl w:val="1C3EF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434935"/>
    <w:multiLevelType w:val="hybridMultilevel"/>
    <w:tmpl w:val="9C7A7C3C"/>
    <w:lvl w:ilvl="0" w:tplc="68A2854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E606D7"/>
    <w:multiLevelType w:val="hybridMultilevel"/>
    <w:tmpl w:val="7CC8A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521F6A"/>
    <w:multiLevelType w:val="hybridMultilevel"/>
    <w:tmpl w:val="D5BC2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EA0B6F"/>
    <w:multiLevelType w:val="hybridMultilevel"/>
    <w:tmpl w:val="5C3AA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FA6D26"/>
    <w:multiLevelType w:val="hybridMultilevel"/>
    <w:tmpl w:val="52669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0B614A"/>
    <w:multiLevelType w:val="hybridMultilevel"/>
    <w:tmpl w:val="5B984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145B4E"/>
    <w:multiLevelType w:val="hybridMultilevel"/>
    <w:tmpl w:val="25E8B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FE6E74"/>
    <w:multiLevelType w:val="hybridMultilevel"/>
    <w:tmpl w:val="2D5C7C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331302"/>
    <w:multiLevelType w:val="hybridMultilevel"/>
    <w:tmpl w:val="C284D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E771C3"/>
    <w:multiLevelType w:val="hybridMultilevel"/>
    <w:tmpl w:val="0B9C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0519E"/>
    <w:multiLevelType w:val="hybridMultilevel"/>
    <w:tmpl w:val="C9426C48"/>
    <w:lvl w:ilvl="0" w:tplc="EABA97F2">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2CE4069"/>
    <w:multiLevelType w:val="hybridMultilevel"/>
    <w:tmpl w:val="8DEAB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FE323A"/>
    <w:multiLevelType w:val="hybridMultilevel"/>
    <w:tmpl w:val="B4941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33089A"/>
    <w:multiLevelType w:val="hybridMultilevel"/>
    <w:tmpl w:val="3D0EB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A53BAB"/>
    <w:multiLevelType w:val="hybridMultilevel"/>
    <w:tmpl w:val="F0F2F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CC5726"/>
    <w:multiLevelType w:val="hybridMultilevel"/>
    <w:tmpl w:val="CA4C6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992D00"/>
    <w:multiLevelType w:val="hybridMultilevel"/>
    <w:tmpl w:val="21948E1C"/>
    <w:lvl w:ilvl="0" w:tplc="956A7008">
      <w:start w:val="1"/>
      <w:numFmt w:val="bullet"/>
      <w:lvlText w:val="•"/>
      <w:lvlJc w:val="left"/>
      <w:pPr>
        <w:tabs>
          <w:tab w:val="num" w:pos="720"/>
        </w:tabs>
        <w:ind w:left="720" w:hanging="360"/>
      </w:pPr>
      <w:rPr>
        <w:rFonts w:ascii="Times New Roman" w:hAnsi="Times New Roman" w:hint="default"/>
      </w:rPr>
    </w:lvl>
    <w:lvl w:ilvl="1" w:tplc="5E4CF13E" w:tentative="1">
      <w:start w:val="1"/>
      <w:numFmt w:val="bullet"/>
      <w:lvlText w:val="•"/>
      <w:lvlJc w:val="left"/>
      <w:pPr>
        <w:tabs>
          <w:tab w:val="num" w:pos="1440"/>
        </w:tabs>
        <w:ind w:left="1440" w:hanging="360"/>
      </w:pPr>
      <w:rPr>
        <w:rFonts w:ascii="Times New Roman" w:hAnsi="Times New Roman" w:hint="default"/>
      </w:rPr>
    </w:lvl>
    <w:lvl w:ilvl="2" w:tplc="8BE8A664" w:tentative="1">
      <w:start w:val="1"/>
      <w:numFmt w:val="bullet"/>
      <w:lvlText w:val="•"/>
      <w:lvlJc w:val="left"/>
      <w:pPr>
        <w:tabs>
          <w:tab w:val="num" w:pos="2160"/>
        </w:tabs>
        <w:ind w:left="2160" w:hanging="360"/>
      </w:pPr>
      <w:rPr>
        <w:rFonts w:ascii="Times New Roman" w:hAnsi="Times New Roman" w:hint="default"/>
      </w:rPr>
    </w:lvl>
    <w:lvl w:ilvl="3" w:tplc="E8F0C60E" w:tentative="1">
      <w:start w:val="1"/>
      <w:numFmt w:val="bullet"/>
      <w:lvlText w:val="•"/>
      <w:lvlJc w:val="left"/>
      <w:pPr>
        <w:tabs>
          <w:tab w:val="num" w:pos="2880"/>
        </w:tabs>
        <w:ind w:left="2880" w:hanging="360"/>
      </w:pPr>
      <w:rPr>
        <w:rFonts w:ascii="Times New Roman" w:hAnsi="Times New Roman" w:hint="default"/>
      </w:rPr>
    </w:lvl>
    <w:lvl w:ilvl="4" w:tplc="8C52CE74" w:tentative="1">
      <w:start w:val="1"/>
      <w:numFmt w:val="bullet"/>
      <w:lvlText w:val="•"/>
      <w:lvlJc w:val="left"/>
      <w:pPr>
        <w:tabs>
          <w:tab w:val="num" w:pos="3600"/>
        </w:tabs>
        <w:ind w:left="3600" w:hanging="360"/>
      </w:pPr>
      <w:rPr>
        <w:rFonts w:ascii="Times New Roman" w:hAnsi="Times New Roman" w:hint="default"/>
      </w:rPr>
    </w:lvl>
    <w:lvl w:ilvl="5" w:tplc="B5841672" w:tentative="1">
      <w:start w:val="1"/>
      <w:numFmt w:val="bullet"/>
      <w:lvlText w:val="•"/>
      <w:lvlJc w:val="left"/>
      <w:pPr>
        <w:tabs>
          <w:tab w:val="num" w:pos="4320"/>
        </w:tabs>
        <w:ind w:left="4320" w:hanging="360"/>
      </w:pPr>
      <w:rPr>
        <w:rFonts w:ascii="Times New Roman" w:hAnsi="Times New Roman" w:hint="default"/>
      </w:rPr>
    </w:lvl>
    <w:lvl w:ilvl="6" w:tplc="7ABC1F92" w:tentative="1">
      <w:start w:val="1"/>
      <w:numFmt w:val="bullet"/>
      <w:lvlText w:val="•"/>
      <w:lvlJc w:val="left"/>
      <w:pPr>
        <w:tabs>
          <w:tab w:val="num" w:pos="5040"/>
        </w:tabs>
        <w:ind w:left="5040" w:hanging="360"/>
      </w:pPr>
      <w:rPr>
        <w:rFonts w:ascii="Times New Roman" w:hAnsi="Times New Roman" w:hint="default"/>
      </w:rPr>
    </w:lvl>
    <w:lvl w:ilvl="7" w:tplc="7B3C45D4" w:tentative="1">
      <w:start w:val="1"/>
      <w:numFmt w:val="bullet"/>
      <w:lvlText w:val="•"/>
      <w:lvlJc w:val="left"/>
      <w:pPr>
        <w:tabs>
          <w:tab w:val="num" w:pos="5760"/>
        </w:tabs>
        <w:ind w:left="5760" w:hanging="360"/>
      </w:pPr>
      <w:rPr>
        <w:rFonts w:ascii="Times New Roman" w:hAnsi="Times New Roman" w:hint="default"/>
      </w:rPr>
    </w:lvl>
    <w:lvl w:ilvl="8" w:tplc="4B1C0A6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EF14A25"/>
    <w:multiLevelType w:val="hybridMultilevel"/>
    <w:tmpl w:val="79182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5"/>
  </w:num>
  <w:num w:numId="3">
    <w:abstractNumId w:val="16"/>
  </w:num>
  <w:num w:numId="4">
    <w:abstractNumId w:val="9"/>
  </w:num>
  <w:num w:numId="5">
    <w:abstractNumId w:val="25"/>
  </w:num>
  <w:num w:numId="6">
    <w:abstractNumId w:val="6"/>
  </w:num>
  <w:num w:numId="7">
    <w:abstractNumId w:val="22"/>
  </w:num>
  <w:num w:numId="8">
    <w:abstractNumId w:val="7"/>
  </w:num>
  <w:num w:numId="9">
    <w:abstractNumId w:val="23"/>
  </w:num>
  <w:num w:numId="10">
    <w:abstractNumId w:val="4"/>
  </w:num>
  <w:num w:numId="11">
    <w:abstractNumId w:val="10"/>
  </w:num>
  <w:num w:numId="12">
    <w:abstractNumId w:val="8"/>
  </w:num>
  <w:num w:numId="13">
    <w:abstractNumId w:val="1"/>
  </w:num>
  <w:num w:numId="14">
    <w:abstractNumId w:val="11"/>
  </w:num>
  <w:num w:numId="15">
    <w:abstractNumId w:val="12"/>
  </w:num>
  <w:num w:numId="16">
    <w:abstractNumId w:val="26"/>
  </w:num>
  <w:num w:numId="17">
    <w:abstractNumId w:val="2"/>
  </w:num>
  <w:num w:numId="18">
    <w:abstractNumId w:val="13"/>
  </w:num>
  <w:num w:numId="19">
    <w:abstractNumId w:val="3"/>
  </w:num>
  <w:num w:numId="20">
    <w:abstractNumId w:val="15"/>
  </w:num>
  <w:num w:numId="21">
    <w:abstractNumId w:val="14"/>
  </w:num>
  <w:num w:numId="22">
    <w:abstractNumId w:val="0"/>
  </w:num>
  <w:num w:numId="23">
    <w:abstractNumId w:val="21"/>
  </w:num>
  <w:num w:numId="24">
    <w:abstractNumId w:val="18"/>
  </w:num>
  <w:num w:numId="25">
    <w:abstractNumId w:val="17"/>
  </w:num>
  <w:num w:numId="26">
    <w:abstractNumId w:val="19"/>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F79"/>
    <w:rsid w:val="00003762"/>
    <w:rsid w:val="00004189"/>
    <w:rsid w:val="00010A62"/>
    <w:rsid w:val="000120DF"/>
    <w:rsid w:val="00027D39"/>
    <w:rsid w:val="000401C2"/>
    <w:rsid w:val="000603EB"/>
    <w:rsid w:val="0006341D"/>
    <w:rsid w:val="0007650A"/>
    <w:rsid w:val="000911A4"/>
    <w:rsid w:val="000C6C33"/>
    <w:rsid w:val="000D12FF"/>
    <w:rsid w:val="000D64EB"/>
    <w:rsid w:val="000E01B0"/>
    <w:rsid w:val="000F72D9"/>
    <w:rsid w:val="0010099D"/>
    <w:rsid w:val="00102B98"/>
    <w:rsid w:val="00117A2C"/>
    <w:rsid w:val="00117E76"/>
    <w:rsid w:val="00126104"/>
    <w:rsid w:val="00131D9B"/>
    <w:rsid w:val="001461D5"/>
    <w:rsid w:val="001809C0"/>
    <w:rsid w:val="001A664B"/>
    <w:rsid w:val="001B2D2E"/>
    <w:rsid w:val="001C3580"/>
    <w:rsid w:val="001D05D7"/>
    <w:rsid w:val="001D3F80"/>
    <w:rsid w:val="001E549C"/>
    <w:rsid w:val="00202254"/>
    <w:rsid w:val="00204693"/>
    <w:rsid w:val="00224DCD"/>
    <w:rsid w:val="00237EB0"/>
    <w:rsid w:val="0026464F"/>
    <w:rsid w:val="002711FB"/>
    <w:rsid w:val="00286992"/>
    <w:rsid w:val="00293CAA"/>
    <w:rsid w:val="002B0EBF"/>
    <w:rsid w:val="002B2613"/>
    <w:rsid w:val="002E5C6C"/>
    <w:rsid w:val="002F0B08"/>
    <w:rsid w:val="002F379C"/>
    <w:rsid w:val="00315197"/>
    <w:rsid w:val="00322D4E"/>
    <w:rsid w:val="00325965"/>
    <w:rsid w:val="0033402A"/>
    <w:rsid w:val="0033692C"/>
    <w:rsid w:val="003428F1"/>
    <w:rsid w:val="00350EE3"/>
    <w:rsid w:val="003607BD"/>
    <w:rsid w:val="00363F01"/>
    <w:rsid w:val="003649F1"/>
    <w:rsid w:val="003704D0"/>
    <w:rsid w:val="003846A7"/>
    <w:rsid w:val="0039533A"/>
    <w:rsid w:val="003A1176"/>
    <w:rsid w:val="003A19F1"/>
    <w:rsid w:val="003C03CE"/>
    <w:rsid w:val="003C0EC3"/>
    <w:rsid w:val="003E2717"/>
    <w:rsid w:val="003E46DF"/>
    <w:rsid w:val="003F24BE"/>
    <w:rsid w:val="003F3705"/>
    <w:rsid w:val="00403E1B"/>
    <w:rsid w:val="00412C55"/>
    <w:rsid w:val="00420AFA"/>
    <w:rsid w:val="00422AB8"/>
    <w:rsid w:val="00426507"/>
    <w:rsid w:val="00434700"/>
    <w:rsid w:val="004426B1"/>
    <w:rsid w:val="004743B0"/>
    <w:rsid w:val="00474DC0"/>
    <w:rsid w:val="00480F79"/>
    <w:rsid w:val="0048586F"/>
    <w:rsid w:val="004879C0"/>
    <w:rsid w:val="004926FC"/>
    <w:rsid w:val="004A547F"/>
    <w:rsid w:val="004A7590"/>
    <w:rsid w:val="004B3001"/>
    <w:rsid w:val="004B4108"/>
    <w:rsid w:val="004B4BD0"/>
    <w:rsid w:val="004B4D3F"/>
    <w:rsid w:val="004B67C3"/>
    <w:rsid w:val="004B7069"/>
    <w:rsid w:val="004E2FD5"/>
    <w:rsid w:val="004E313F"/>
    <w:rsid w:val="004F713A"/>
    <w:rsid w:val="00503913"/>
    <w:rsid w:val="00504535"/>
    <w:rsid w:val="0050760D"/>
    <w:rsid w:val="00507671"/>
    <w:rsid w:val="00510D43"/>
    <w:rsid w:val="005129B8"/>
    <w:rsid w:val="00514D74"/>
    <w:rsid w:val="00524972"/>
    <w:rsid w:val="005404A2"/>
    <w:rsid w:val="0054409A"/>
    <w:rsid w:val="00556E2D"/>
    <w:rsid w:val="005606EE"/>
    <w:rsid w:val="005743A3"/>
    <w:rsid w:val="005906EC"/>
    <w:rsid w:val="0059264F"/>
    <w:rsid w:val="00593B45"/>
    <w:rsid w:val="005945BB"/>
    <w:rsid w:val="00596488"/>
    <w:rsid w:val="00596FB3"/>
    <w:rsid w:val="005A1164"/>
    <w:rsid w:val="005B5E3B"/>
    <w:rsid w:val="005C2548"/>
    <w:rsid w:val="005C765F"/>
    <w:rsid w:val="005D0C0F"/>
    <w:rsid w:val="005E28A5"/>
    <w:rsid w:val="005E7A55"/>
    <w:rsid w:val="00611DE9"/>
    <w:rsid w:val="006215BC"/>
    <w:rsid w:val="00624498"/>
    <w:rsid w:val="0063276A"/>
    <w:rsid w:val="00633C6E"/>
    <w:rsid w:val="006369DE"/>
    <w:rsid w:val="00637048"/>
    <w:rsid w:val="00665729"/>
    <w:rsid w:val="006708FB"/>
    <w:rsid w:val="00682613"/>
    <w:rsid w:val="00687153"/>
    <w:rsid w:val="00690BF2"/>
    <w:rsid w:val="00693747"/>
    <w:rsid w:val="006944BC"/>
    <w:rsid w:val="006A42B2"/>
    <w:rsid w:val="006C2413"/>
    <w:rsid w:val="006C5543"/>
    <w:rsid w:val="006C5D77"/>
    <w:rsid w:val="006C7C4E"/>
    <w:rsid w:val="006E1D9F"/>
    <w:rsid w:val="006E2689"/>
    <w:rsid w:val="006E36B7"/>
    <w:rsid w:val="006F0E24"/>
    <w:rsid w:val="00700243"/>
    <w:rsid w:val="0071322B"/>
    <w:rsid w:val="00720B84"/>
    <w:rsid w:val="00723AE6"/>
    <w:rsid w:val="00731740"/>
    <w:rsid w:val="00740FF4"/>
    <w:rsid w:val="0074318D"/>
    <w:rsid w:val="00746058"/>
    <w:rsid w:val="00753A57"/>
    <w:rsid w:val="00760AA3"/>
    <w:rsid w:val="00766E57"/>
    <w:rsid w:val="0077149A"/>
    <w:rsid w:val="00772E78"/>
    <w:rsid w:val="00775A67"/>
    <w:rsid w:val="007774FC"/>
    <w:rsid w:val="007820A5"/>
    <w:rsid w:val="00790F38"/>
    <w:rsid w:val="00791EAE"/>
    <w:rsid w:val="007B216A"/>
    <w:rsid w:val="007D2CF9"/>
    <w:rsid w:val="007D3E01"/>
    <w:rsid w:val="007D65B2"/>
    <w:rsid w:val="007D6694"/>
    <w:rsid w:val="007E36A9"/>
    <w:rsid w:val="007F29E6"/>
    <w:rsid w:val="00805FD8"/>
    <w:rsid w:val="008172DF"/>
    <w:rsid w:val="008355ED"/>
    <w:rsid w:val="0084070B"/>
    <w:rsid w:val="00850232"/>
    <w:rsid w:val="008536F5"/>
    <w:rsid w:val="00854A54"/>
    <w:rsid w:val="00864785"/>
    <w:rsid w:val="008669FC"/>
    <w:rsid w:val="00877C08"/>
    <w:rsid w:val="00881379"/>
    <w:rsid w:val="00881DCB"/>
    <w:rsid w:val="00896269"/>
    <w:rsid w:val="00897EC9"/>
    <w:rsid w:val="008A2E4D"/>
    <w:rsid w:val="008C13DF"/>
    <w:rsid w:val="008D6374"/>
    <w:rsid w:val="008E6EEB"/>
    <w:rsid w:val="008F1286"/>
    <w:rsid w:val="00901391"/>
    <w:rsid w:val="00912947"/>
    <w:rsid w:val="00917065"/>
    <w:rsid w:val="0091753B"/>
    <w:rsid w:val="009175EA"/>
    <w:rsid w:val="0092337C"/>
    <w:rsid w:val="00923DA2"/>
    <w:rsid w:val="0095075F"/>
    <w:rsid w:val="00954381"/>
    <w:rsid w:val="00970EA4"/>
    <w:rsid w:val="0097134D"/>
    <w:rsid w:val="00974DE9"/>
    <w:rsid w:val="009814B7"/>
    <w:rsid w:val="00995F0C"/>
    <w:rsid w:val="0099794C"/>
    <w:rsid w:val="009A21AE"/>
    <w:rsid w:val="009B43B6"/>
    <w:rsid w:val="009B47EA"/>
    <w:rsid w:val="009B4816"/>
    <w:rsid w:val="009C3C3A"/>
    <w:rsid w:val="009E43B6"/>
    <w:rsid w:val="009F2CED"/>
    <w:rsid w:val="00A07D22"/>
    <w:rsid w:val="00A1724A"/>
    <w:rsid w:val="00A202EC"/>
    <w:rsid w:val="00A21BF9"/>
    <w:rsid w:val="00A46182"/>
    <w:rsid w:val="00A46769"/>
    <w:rsid w:val="00A5104F"/>
    <w:rsid w:val="00A52BAC"/>
    <w:rsid w:val="00A559A4"/>
    <w:rsid w:val="00A55A51"/>
    <w:rsid w:val="00A7160B"/>
    <w:rsid w:val="00A83306"/>
    <w:rsid w:val="00A83910"/>
    <w:rsid w:val="00A959C2"/>
    <w:rsid w:val="00A95E63"/>
    <w:rsid w:val="00A970D6"/>
    <w:rsid w:val="00AA0364"/>
    <w:rsid w:val="00AA156F"/>
    <w:rsid w:val="00AA5806"/>
    <w:rsid w:val="00AB3491"/>
    <w:rsid w:val="00AB5EC2"/>
    <w:rsid w:val="00AD0C19"/>
    <w:rsid w:val="00AD4945"/>
    <w:rsid w:val="00AE6605"/>
    <w:rsid w:val="00B06AF3"/>
    <w:rsid w:val="00B129DC"/>
    <w:rsid w:val="00B21DAA"/>
    <w:rsid w:val="00B31D69"/>
    <w:rsid w:val="00B35A30"/>
    <w:rsid w:val="00B35A36"/>
    <w:rsid w:val="00B37A3B"/>
    <w:rsid w:val="00B56EE7"/>
    <w:rsid w:val="00B72E00"/>
    <w:rsid w:val="00B837A7"/>
    <w:rsid w:val="00B90B1C"/>
    <w:rsid w:val="00B97F22"/>
    <w:rsid w:val="00BA20FA"/>
    <w:rsid w:val="00BA7638"/>
    <w:rsid w:val="00BB331B"/>
    <w:rsid w:val="00BB74BB"/>
    <w:rsid w:val="00BD4A70"/>
    <w:rsid w:val="00BE1EEC"/>
    <w:rsid w:val="00C03CEC"/>
    <w:rsid w:val="00C03E4D"/>
    <w:rsid w:val="00C25CBD"/>
    <w:rsid w:val="00C302A0"/>
    <w:rsid w:val="00C468F0"/>
    <w:rsid w:val="00C52798"/>
    <w:rsid w:val="00C66FE0"/>
    <w:rsid w:val="00C850A1"/>
    <w:rsid w:val="00C87680"/>
    <w:rsid w:val="00C93753"/>
    <w:rsid w:val="00C9587D"/>
    <w:rsid w:val="00CA5F91"/>
    <w:rsid w:val="00CB3F0D"/>
    <w:rsid w:val="00CB4742"/>
    <w:rsid w:val="00CC0396"/>
    <w:rsid w:val="00CC4787"/>
    <w:rsid w:val="00CC7C01"/>
    <w:rsid w:val="00CE12DD"/>
    <w:rsid w:val="00CE7D28"/>
    <w:rsid w:val="00CF677C"/>
    <w:rsid w:val="00D16B43"/>
    <w:rsid w:val="00D201E9"/>
    <w:rsid w:val="00D21DC9"/>
    <w:rsid w:val="00D3206F"/>
    <w:rsid w:val="00D36829"/>
    <w:rsid w:val="00D56A9A"/>
    <w:rsid w:val="00D56B5C"/>
    <w:rsid w:val="00D6313B"/>
    <w:rsid w:val="00D66747"/>
    <w:rsid w:val="00D6761A"/>
    <w:rsid w:val="00D83CAA"/>
    <w:rsid w:val="00D9493D"/>
    <w:rsid w:val="00DB742E"/>
    <w:rsid w:val="00DC7F46"/>
    <w:rsid w:val="00DD1376"/>
    <w:rsid w:val="00DD2C17"/>
    <w:rsid w:val="00DD3099"/>
    <w:rsid w:val="00DE1A54"/>
    <w:rsid w:val="00DE4E59"/>
    <w:rsid w:val="00DE60AF"/>
    <w:rsid w:val="00E05F98"/>
    <w:rsid w:val="00E25747"/>
    <w:rsid w:val="00E30AE4"/>
    <w:rsid w:val="00E410E0"/>
    <w:rsid w:val="00E43B68"/>
    <w:rsid w:val="00E464AA"/>
    <w:rsid w:val="00E6547A"/>
    <w:rsid w:val="00E74213"/>
    <w:rsid w:val="00E74B28"/>
    <w:rsid w:val="00E817C7"/>
    <w:rsid w:val="00E8218A"/>
    <w:rsid w:val="00E94E79"/>
    <w:rsid w:val="00EA52C7"/>
    <w:rsid w:val="00EC09C6"/>
    <w:rsid w:val="00EC64F2"/>
    <w:rsid w:val="00ED2787"/>
    <w:rsid w:val="00EE09D5"/>
    <w:rsid w:val="00EF02FC"/>
    <w:rsid w:val="00EF4DED"/>
    <w:rsid w:val="00F21E2B"/>
    <w:rsid w:val="00F26E95"/>
    <w:rsid w:val="00F46A43"/>
    <w:rsid w:val="00F46C4A"/>
    <w:rsid w:val="00F538E6"/>
    <w:rsid w:val="00F56AD0"/>
    <w:rsid w:val="00F70344"/>
    <w:rsid w:val="00F82084"/>
    <w:rsid w:val="00F909C4"/>
    <w:rsid w:val="00F920CA"/>
    <w:rsid w:val="00FA701F"/>
    <w:rsid w:val="00FC6791"/>
    <w:rsid w:val="00FD1C81"/>
    <w:rsid w:val="00FE4849"/>
    <w:rsid w:val="00FF3463"/>
    <w:rsid w:val="00FF7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297418"/>
  <w15:chartTrackingRefBased/>
  <w15:docId w15:val="{894CDC2C-C895-4EA9-AC65-B5015A02A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A52C7"/>
    <w:rPr>
      <w:sz w:val="24"/>
    </w:rPr>
  </w:style>
  <w:style w:type="paragraph" w:styleId="berschrift1">
    <w:name w:val="heading 1"/>
    <w:basedOn w:val="Standard"/>
    <w:next w:val="Standard"/>
    <w:link w:val="berschrift1Zchn"/>
    <w:uiPriority w:val="9"/>
    <w:qFormat/>
    <w:rsid w:val="005404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EA52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EC64F2"/>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berschrift4">
    <w:name w:val="heading 4"/>
    <w:basedOn w:val="Standard"/>
    <w:next w:val="Standard"/>
    <w:link w:val="berschrift4Zchn"/>
    <w:uiPriority w:val="9"/>
    <w:unhideWhenUsed/>
    <w:qFormat/>
    <w:rsid w:val="0068715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404A2"/>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EA52C7"/>
    <w:rPr>
      <w:rFonts w:asciiTheme="majorHAnsi" w:eastAsiaTheme="majorEastAsia" w:hAnsiTheme="majorHAnsi" w:cstheme="majorBidi"/>
      <w:color w:val="2E74B5" w:themeColor="accent1" w:themeShade="BF"/>
      <w:sz w:val="26"/>
      <w:szCs w:val="26"/>
    </w:rPr>
  </w:style>
  <w:style w:type="paragraph" w:styleId="KeinLeerraum">
    <w:name w:val="No Spacing"/>
    <w:link w:val="KeinLeerraumZchn"/>
    <w:uiPriority w:val="1"/>
    <w:qFormat/>
    <w:rsid w:val="00480F79"/>
    <w:pPr>
      <w:spacing w:after="0" w:line="240" w:lineRule="auto"/>
    </w:pPr>
    <w:rPr>
      <w:rFonts w:eastAsiaTheme="minorEastAsia"/>
    </w:rPr>
  </w:style>
  <w:style w:type="character" w:customStyle="1" w:styleId="KeinLeerraumZchn">
    <w:name w:val="Kein Leerraum Zchn"/>
    <w:basedOn w:val="Absatz-Standardschriftart"/>
    <w:link w:val="KeinLeerraum"/>
    <w:uiPriority w:val="1"/>
    <w:rsid w:val="00480F79"/>
    <w:rPr>
      <w:rFonts w:eastAsiaTheme="minorEastAsia"/>
    </w:rPr>
  </w:style>
  <w:style w:type="paragraph" w:styleId="Inhaltsverzeichnisberschrift">
    <w:name w:val="TOC Heading"/>
    <w:basedOn w:val="berschrift1"/>
    <w:next w:val="Standard"/>
    <w:uiPriority w:val="39"/>
    <w:unhideWhenUsed/>
    <w:qFormat/>
    <w:rsid w:val="005404A2"/>
    <w:pPr>
      <w:outlineLvl w:val="9"/>
    </w:pPr>
  </w:style>
  <w:style w:type="paragraph" w:styleId="Verzeichnis1">
    <w:name w:val="toc 1"/>
    <w:basedOn w:val="Standard"/>
    <w:next w:val="Standard"/>
    <w:autoRedefine/>
    <w:uiPriority w:val="39"/>
    <w:unhideWhenUsed/>
    <w:rsid w:val="005404A2"/>
    <w:pPr>
      <w:spacing w:after="100"/>
    </w:pPr>
  </w:style>
  <w:style w:type="character" w:styleId="Hyperlink">
    <w:name w:val="Hyperlink"/>
    <w:basedOn w:val="Absatz-Standardschriftart"/>
    <w:uiPriority w:val="99"/>
    <w:unhideWhenUsed/>
    <w:rsid w:val="005404A2"/>
    <w:rPr>
      <w:color w:val="0563C1" w:themeColor="hyperlink"/>
      <w:u w:val="single"/>
    </w:rPr>
  </w:style>
  <w:style w:type="paragraph" w:styleId="Kopfzeile">
    <w:name w:val="header"/>
    <w:basedOn w:val="Standard"/>
    <w:link w:val="KopfzeileZchn"/>
    <w:uiPriority w:val="99"/>
    <w:unhideWhenUsed/>
    <w:rsid w:val="00923DA2"/>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923DA2"/>
  </w:style>
  <w:style w:type="paragraph" w:styleId="Fuzeile">
    <w:name w:val="footer"/>
    <w:basedOn w:val="Standard"/>
    <w:link w:val="FuzeileZchn"/>
    <w:uiPriority w:val="99"/>
    <w:unhideWhenUsed/>
    <w:rsid w:val="00923DA2"/>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923DA2"/>
  </w:style>
  <w:style w:type="paragraph" w:styleId="Sprechblasentext">
    <w:name w:val="Balloon Text"/>
    <w:basedOn w:val="Standard"/>
    <w:link w:val="SprechblasentextZchn"/>
    <w:uiPriority w:val="99"/>
    <w:semiHidden/>
    <w:unhideWhenUsed/>
    <w:rsid w:val="003649F1"/>
    <w:pPr>
      <w:spacing w:after="0" w:line="240" w:lineRule="auto"/>
    </w:pPr>
    <w:rPr>
      <w:rFonts w:ascii="Arial" w:hAnsi="Arial" w:cs="Arial"/>
      <w:sz w:val="18"/>
      <w:szCs w:val="18"/>
    </w:rPr>
  </w:style>
  <w:style w:type="character" w:customStyle="1" w:styleId="SprechblasentextZchn">
    <w:name w:val="Sprechblasentext Zchn"/>
    <w:basedOn w:val="Absatz-Standardschriftart"/>
    <w:link w:val="Sprechblasentext"/>
    <w:uiPriority w:val="99"/>
    <w:semiHidden/>
    <w:rsid w:val="003649F1"/>
    <w:rPr>
      <w:rFonts w:ascii="Arial" w:hAnsi="Arial" w:cs="Arial"/>
      <w:sz w:val="18"/>
      <w:szCs w:val="18"/>
    </w:rPr>
  </w:style>
  <w:style w:type="paragraph" w:styleId="Listenabsatz">
    <w:name w:val="List Paragraph"/>
    <w:basedOn w:val="Standard"/>
    <w:uiPriority w:val="34"/>
    <w:qFormat/>
    <w:rsid w:val="00CC0396"/>
    <w:pPr>
      <w:ind w:left="720"/>
      <w:contextualSpacing/>
    </w:pPr>
  </w:style>
  <w:style w:type="paragraph" w:styleId="Verzeichnis2">
    <w:name w:val="toc 2"/>
    <w:basedOn w:val="Standard"/>
    <w:next w:val="Standard"/>
    <w:autoRedefine/>
    <w:uiPriority w:val="39"/>
    <w:unhideWhenUsed/>
    <w:rsid w:val="00EA52C7"/>
    <w:pPr>
      <w:spacing w:after="100"/>
      <w:ind w:left="240"/>
    </w:pPr>
  </w:style>
  <w:style w:type="paragraph" w:styleId="StandardWeb">
    <w:name w:val="Normal (Web)"/>
    <w:basedOn w:val="Standard"/>
    <w:uiPriority w:val="99"/>
    <w:unhideWhenUsed/>
    <w:rsid w:val="00B90B1C"/>
    <w:pPr>
      <w:spacing w:before="100" w:beforeAutospacing="1" w:after="100" w:afterAutospacing="1" w:line="240" w:lineRule="auto"/>
    </w:pPr>
    <w:rPr>
      <w:rFonts w:ascii="Times New Roman" w:eastAsia="Times New Roman" w:hAnsi="Times New Roman" w:cs="Times New Roman"/>
      <w:szCs w:val="24"/>
    </w:rPr>
  </w:style>
  <w:style w:type="paragraph" w:styleId="Beschriftung">
    <w:name w:val="caption"/>
    <w:basedOn w:val="Standard"/>
    <w:next w:val="Standard"/>
    <w:uiPriority w:val="35"/>
    <w:unhideWhenUsed/>
    <w:qFormat/>
    <w:rsid w:val="00A21BF9"/>
    <w:pPr>
      <w:spacing w:after="200" w:line="240" w:lineRule="auto"/>
    </w:pPr>
    <w:rPr>
      <w:i/>
      <w:iCs/>
      <w:color w:val="44546A" w:themeColor="text2"/>
      <w:sz w:val="18"/>
      <w:szCs w:val="18"/>
    </w:rPr>
  </w:style>
  <w:style w:type="paragraph" w:styleId="Funotentext">
    <w:name w:val="footnote text"/>
    <w:basedOn w:val="Standard"/>
    <w:link w:val="FunotentextZchn"/>
    <w:uiPriority w:val="99"/>
    <w:semiHidden/>
    <w:unhideWhenUsed/>
    <w:rsid w:val="000401C2"/>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0401C2"/>
    <w:rPr>
      <w:sz w:val="20"/>
      <w:szCs w:val="20"/>
    </w:rPr>
  </w:style>
  <w:style w:type="character" w:styleId="Funotenzeichen">
    <w:name w:val="footnote reference"/>
    <w:basedOn w:val="Absatz-Standardschriftart"/>
    <w:uiPriority w:val="99"/>
    <w:semiHidden/>
    <w:unhideWhenUsed/>
    <w:rsid w:val="000401C2"/>
    <w:rPr>
      <w:vertAlign w:val="superscript"/>
    </w:rPr>
  </w:style>
  <w:style w:type="paragraph" w:styleId="Abbildungsverzeichnis">
    <w:name w:val="table of figures"/>
    <w:basedOn w:val="Standard"/>
    <w:next w:val="Standard"/>
    <w:uiPriority w:val="99"/>
    <w:unhideWhenUsed/>
    <w:rsid w:val="006C5D77"/>
    <w:pPr>
      <w:spacing w:after="0"/>
    </w:pPr>
  </w:style>
  <w:style w:type="character" w:customStyle="1" w:styleId="berschrift3Zchn">
    <w:name w:val="Überschrift 3 Zchn"/>
    <w:basedOn w:val="Absatz-Standardschriftart"/>
    <w:link w:val="berschrift3"/>
    <w:uiPriority w:val="9"/>
    <w:rsid w:val="00EC64F2"/>
    <w:rPr>
      <w:rFonts w:asciiTheme="majorHAnsi" w:eastAsiaTheme="majorEastAsia" w:hAnsiTheme="majorHAnsi" w:cstheme="majorBidi"/>
      <w:color w:val="1F4D78" w:themeColor="accent1" w:themeShade="7F"/>
      <w:sz w:val="24"/>
      <w:szCs w:val="24"/>
    </w:rPr>
  </w:style>
  <w:style w:type="paragraph" w:styleId="Verzeichnis3">
    <w:name w:val="toc 3"/>
    <w:basedOn w:val="Standard"/>
    <w:next w:val="Standard"/>
    <w:autoRedefine/>
    <w:uiPriority w:val="39"/>
    <w:unhideWhenUsed/>
    <w:rsid w:val="002B2613"/>
    <w:pPr>
      <w:spacing w:after="100"/>
      <w:ind w:left="480"/>
    </w:pPr>
  </w:style>
  <w:style w:type="character" w:customStyle="1" w:styleId="berschrift4Zchn">
    <w:name w:val="Überschrift 4 Zchn"/>
    <w:basedOn w:val="Absatz-Standardschriftart"/>
    <w:link w:val="berschrift4"/>
    <w:uiPriority w:val="9"/>
    <w:rsid w:val="00687153"/>
    <w:rPr>
      <w:rFonts w:asciiTheme="majorHAnsi" w:eastAsiaTheme="majorEastAsia" w:hAnsiTheme="majorHAnsi" w:cstheme="majorBidi"/>
      <w:i/>
      <w:iCs/>
      <w:color w:val="2E74B5" w:themeColor="accent1" w:themeShade="BF"/>
      <w:sz w:val="24"/>
    </w:rPr>
  </w:style>
  <w:style w:type="character" w:styleId="Kommentarzeichen">
    <w:name w:val="annotation reference"/>
    <w:basedOn w:val="Absatz-Standardschriftart"/>
    <w:uiPriority w:val="99"/>
    <w:semiHidden/>
    <w:unhideWhenUsed/>
    <w:rsid w:val="00593B45"/>
    <w:rPr>
      <w:sz w:val="16"/>
      <w:szCs w:val="16"/>
    </w:rPr>
  </w:style>
  <w:style w:type="paragraph" w:styleId="Kommentartext">
    <w:name w:val="annotation text"/>
    <w:basedOn w:val="Standard"/>
    <w:link w:val="KommentartextZchn"/>
    <w:uiPriority w:val="99"/>
    <w:semiHidden/>
    <w:unhideWhenUsed/>
    <w:rsid w:val="00593B4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3B45"/>
    <w:rPr>
      <w:sz w:val="20"/>
      <w:szCs w:val="20"/>
    </w:rPr>
  </w:style>
  <w:style w:type="paragraph" w:styleId="Kommentarthema">
    <w:name w:val="annotation subject"/>
    <w:basedOn w:val="Kommentartext"/>
    <w:next w:val="Kommentartext"/>
    <w:link w:val="KommentarthemaZchn"/>
    <w:uiPriority w:val="99"/>
    <w:semiHidden/>
    <w:unhideWhenUsed/>
    <w:rsid w:val="00593B45"/>
    <w:rPr>
      <w:b/>
      <w:bCs/>
    </w:rPr>
  </w:style>
  <w:style w:type="character" w:customStyle="1" w:styleId="KommentarthemaZchn">
    <w:name w:val="Kommentarthema Zchn"/>
    <w:basedOn w:val="KommentartextZchn"/>
    <w:link w:val="Kommentarthema"/>
    <w:uiPriority w:val="99"/>
    <w:semiHidden/>
    <w:rsid w:val="00593B45"/>
    <w:rPr>
      <w:b/>
      <w:bCs/>
      <w:sz w:val="20"/>
      <w:szCs w:val="20"/>
    </w:rPr>
  </w:style>
  <w:style w:type="paragraph" w:customStyle="1" w:styleId="docdata">
    <w:name w:val="docdata"/>
    <w:aliases w:val="docy,v5,2651,bqiaagaaeyqcaaagiaiaaamocgaabtykaaaaaaaaaaaaaaaaaaaaaaaaaaaaaaaaaaaaaaaaaaaaaaaaaaaaaaaaaaaaaaaaaaaaaaaaaaaaaaaaaaaaaaaaaaaaaaaaaaaaaaaaaaaaaaaaaaaaaaaaaaaaaaaaaaaaaaaaaaaaaaaaaaaaaaaaaaaaaaaaaaaaaaaaaaaaaaaaaaaaaaaaaaaaaaaaaaaaaaaa"/>
    <w:basedOn w:val="Standard"/>
    <w:rsid w:val="00CC4787"/>
    <w:pPr>
      <w:spacing w:before="100" w:beforeAutospacing="1" w:after="100" w:afterAutospacing="1" w:line="240" w:lineRule="auto"/>
    </w:pPr>
    <w:rPr>
      <w:rFonts w:ascii="Times New Roman" w:eastAsia="Times New Roman" w:hAnsi="Times New Roman" w:cs="Times New Roman"/>
      <w:szCs w:val="24"/>
      <w:lang w:val="de-DE" w:eastAsia="de-DE"/>
    </w:rPr>
  </w:style>
  <w:style w:type="paragraph" w:styleId="Verzeichnis4">
    <w:name w:val="toc 4"/>
    <w:basedOn w:val="Standard"/>
    <w:next w:val="Standard"/>
    <w:autoRedefine/>
    <w:uiPriority w:val="39"/>
    <w:unhideWhenUsed/>
    <w:rsid w:val="0033692C"/>
    <w:pPr>
      <w:spacing w:after="100"/>
      <w:ind w:left="720"/>
    </w:pPr>
  </w:style>
  <w:style w:type="character" w:styleId="Hervorhebung">
    <w:name w:val="Emphasis"/>
    <w:basedOn w:val="Absatz-Standardschriftart"/>
    <w:uiPriority w:val="20"/>
    <w:qFormat/>
    <w:rsid w:val="00004189"/>
    <w:rPr>
      <w:i/>
      <w:iCs/>
    </w:rPr>
  </w:style>
  <w:style w:type="character" w:customStyle="1" w:styleId="NichtaufgelsteErwhnung1">
    <w:name w:val="Nicht aufgelöste Erwähnung1"/>
    <w:basedOn w:val="Absatz-Standardschriftart"/>
    <w:uiPriority w:val="99"/>
    <w:semiHidden/>
    <w:unhideWhenUsed/>
    <w:rsid w:val="0071322B"/>
    <w:rPr>
      <w:color w:val="605E5C"/>
      <w:shd w:val="clear" w:color="auto" w:fill="E1DFDD"/>
    </w:rPr>
  </w:style>
  <w:style w:type="table" w:styleId="Tabellenraster">
    <w:name w:val="Table Grid"/>
    <w:basedOn w:val="NormaleTabelle"/>
    <w:uiPriority w:val="39"/>
    <w:rsid w:val="007D2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ntabelle3Akzent6">
    <w:name w:val="List Table 3 Accent 6"/>
    <w:basedOn w:val="NormaleTabelle"/>
    <w:uiPriority w:val="48"/>
    <w:rsid w:val="007D2CF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UnresolvedMention">
    <w:name w:val="Unresolved Mention"/>
    <w:basedOn w:val="Absatz-Standardschriftart"/>
    <w:uiPriority w:val="99"/>
    <w:semiHidden/>
    <w:unhideWhenUsed/>
    <w:rsid w:val="000E01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585430">
      <w:bodyDiv w:val="1"/>
      <w:marLeft w:val="0"/>
      <w:marRight w:val="0"/>
      <w:marTop w:val="0"/>
      <w:marBottom w:val="0"/>
      <w:divBdr>
        <w:top w:val="none" w:sz="0" w:space="0" w:color="auto"/>
        <w:left w:val="none" w:sz="0" w:space="0" w:color="auto"/>
        <w:bottom w:val="none" w:sz="0" w:space="0" w:color="auto"/>
        <w:right w:val="none" w:sz="0" w:space="0" w:color="auto"/>
      </w:divBdr>
    </w:div>
    <w:div w:id="432748109">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1078481949">
      <w:bodyDiv w:val="1"/>
      <w:marLeft w:val="0"/>
      <w:marRight w:val="0"/>
      <w:marTop w:val="0"/>
      <w:marBottom w:val="0"/>
      <w:divBdr>
        <w:top w:val="none" w:sz="0" w:space="0" w:color="auto"/>
        <w:left w:val="none" w:sz="0" w:space="0" w:color="auto"/>
        <w:bottom w:val="none" w:sz="0" w:space="0" w:color="auto"/>
        <w:right w:val="none" w:sz="0" w:space="0" w:color="auto"/>
      </w:divBdr>
    </w:div>
    <w:div w:id="1267230490">
      <w:bodyDiv w:val="1"/>
      <w:marLeft w:val="0"/>
      <w:marRight w:val="0"/>
      <w:marTop w:val="0"/>
      <w:marBottom w:val="0"/>
      <w:divBdr>
        <w:top w:val="none" w:sz="0" w:space="0" w:color="auto"/>
        <w:left w:val="none" w:sz="0" w:space="0" w:color="auto"/>
        <w:bottom w:val="none" w:sz="0" w:space="0" w:color="auto"/>
        <w:right w:val="none" w:sz="0" w:space="0" w:color="auto"/>
      </w:divBdr>
    </w:div>
    <w:div w:id="1385904308">
      <w:bodyDiv w:val="1"/>
      <w:marLeft w:val="0"/>
      <w:marRight w:val="0"/>
      <w:marTop w:val="0"/>
      <w:marBottom w:val="0"/>
      <w:divBdr>
        <w:top w:val="none" w:sz="0" w:space="0" w:color="auto"/>
        <w:left w:val="none" w:sz="0" w:space="0" w:color="auto"/>
        <w:bottom w:val="none" w:sz="0" w:space="0" w:color="auto"/>
        <w:right w:val="none" w:sz="0" w:space="0" w:color="auto"/>
      </w:divBdr>
    </w:div>
    <w:div w:id="1778788350">
      <w:bodyDiv w:val="1"/>
      <w:marLeft w:val="0"/>
      <w:marRight w:val="0"/>
      <w:marTop w:val="0"/>
      <w:marBottom w:val="0"/>
      <w:divBdr>
        <w:top w:val="none" w:sz="0" w:space="0" w:color="auto"/>
        <w:left w:val="none" w:sz="0" w:space="0" w:color="auto"/>
        <w:bottom w:val="none" w:sz="0" w:space="0" w:color="auto"/>
        <w:right w:val="none" w:sz="0" w:space="0" w:color="auto"/>
      </w:divBdr>
      <w:divsChild>
        <w:div w:id="581069681">
          <w:marLeft w:val="547"/>
          <w:marRight w:val="0"/>
          <w:marTop w:val="0"/>
          <w:marBottom w:val="0"/>
          <w:divBdr>
            <w:top w:val="none" w:sz="0" w:space="0" w:color="auto"/>
            <w:left w:val="none" w:sz="0" w:space="0" w:color="auto"/>
            <w:bottom w:val="none" w:sz="0" w:space="0" w:color="auto"/>
            <w:right w:val="none" w:sz="0" w:space="0" w:color="auto"/>
          </w:divBdr>
        </w:div>
      </w:divsChild>
    </w:div>
    <w:div w:id="1807509005">
      <w:bodyDiv w:val="1"/>
      <w:marLeft w:val="0"/>
      <w:marRight w:val="0"/>
      <w:marTop w:val="0"/>
      <w:marBottom w:val="0"/>
      <w:divBdr>
        <w:top w:val="none" w:sz="0" w:space="0" w:color="auto"/>
        <w:left w:val="none" w:sz="0" w:space="0" w:color="auto"/>
        <w:bottom w:val="none" w:sz="0" w:space="0" w:color="auto"/>
        <w:right w:val="none" w:sz="0" w:space="0" w:color="auto"/>
      </w:divBdr>
    </w:div>
    <w:div w:id="192514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hyperlink" Target="https://learninglab.uni-due.de/sites/default/files/hoelterhof0805.pdf" TargetMode="External"/><Relationship Id="rId21" Type="http://schemas.openxmlformats.org/officeDocument/2006/relationships/diagramColors" Target="diagrams/colors2.xml"/><Relationship Id="rId34" Type="http://schemas.openxmlformats.org/officeDocument/2006/relationships/chart" Target="charts/chart7.xml"/><Relationship Id="rId42" Type="http://schemas.openxmlformats.org/officeDocument/2006/relationships/hyperlink" Target="https://nbn-resolving.org/urn:nbn:de:0168-ssoar-5630" TargetMode="External"/><Relationship Id="rId47" Type="http://schemas.openxmlformats.org/officeDocument/2006/relationships/image" Target="media/image12.emf"/><Relationship Id="rId50" Type="http://schemas.openxmlformats.org/officeDocument/2006/relationships/image" Target="media/image11.gif"/><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chart" Target="charts/chart2.xml"/><Relationship Id="rId11" Type="http://schemas.openxmlformats.org/officeDocument/2006/relationships/image" Target="media/image3.jpeg"/><Relationship Id="rId24" Type="http://schemas.openxmlformats.org/officeDocument/2006/relationships/diagramLayout" Target="diagrams/layout3.xml"/><Relationship Id="rId32" Type="http://schemas.openxmlformats.org/officeDocument/2006/relationships/chart" Target="charts/chart5.xml"/><Relationship Id="rId37" Type="http://schemas.openxmlformats.org/officeDocument/2006/relationships/hyperlink" Target="https://www.zotero.org/joeriben/collections/QM7TZT44" TargetMode="External"/><Relationship Id="rId40" Type="http://schemas.openxmlformats.org/officeDocument/2006/relationships/hyperlink" Target="https://www.zotero.org/joeriben/collections/QM7TZT44" TargetMode="External"/><Relationship Id="rId45" Type="http://schemas.openxmlformats.org/officeDocument/2006/relationships/image" Target="media/image10.gif"/><Relationship Id="rId53" Type="http://schemas.openxmlformats.org/officeDocument/2006/relationships/image" Target="media/image14.jpeg"/><Relationship Id="rId58"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glossaryDocument" Target="glossary/document.xml"/><Relationship Id="rId19" Type="http://schemas.openxmlformats.org/officeDocument/2006/relationships/diagramLayout" Target="diagrams/layout2.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hyperlink" Target="http://nbn-resolving.de/urn:nbn:de:0114-fqs0001228" TargetMode="External"/><Relationship Id="rId48" Type="http://schemas.openxmlformats.org/officeDocument/2006/relationships/image" Target="media/image13.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2.png"/><Relationship Id="rId3" Type="http://schemas.openxmlformats.org/officeDocument/2006/relationships/numbering" Target="numbering.xml"/><Relationship Id="rId12" Type="http://schemas.openxmlformats.org/officeDocument/2006/relationships/image" Target="media/image4.jpeg"/><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chart" Target="charts/chart6.xml"/><Relationship Id="rId38" Type="http://schemas.openxmlformats.org/officeDocument/2006/relationships/hyperlink" Target="https://learninglab.uni-due.de/sites/default/files/hoelterhof0805.pdf" TargetMode="External"/><Relationship Id="rId46" Type="http://schemas.openxmlformats.org/officeDocument/2006/relationships/image" Target="media/image11.png"/><Relationship Id="rId59" Type="http://schemas.openxmlformats.org/officeDocument/2006/relationships/footer" Target="footer3.xml"/><Relationship Id="rId20" Type="http://schemas.openxmlformats.org/officeDocument/2006/relationships/diagramQuickStyle" Target="diagrams/quickStyle2.xml"/><Relationship Id="rId41" Type="http://schemas.openxmlformats.org/officeDocument/2006/relationships/hyperlink" Target="https://doi.org/10.1037/1082-989X.7.2.147" TargetMode="External"/><Relationship Id="rId54" Type="http://schemas.openxmlformats.org/officeDocument/2006/relationships/header" Target="header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chart" Target="charts/chart1.xml"/><Relationship Id="rId36" Type="http://schemas.openxmlformats.org/officeDocument/2006/relationships/image" Target="media/image8.png"/><Relationship Id="rId49" Type="http://schemas.openxmlformats.org/officeDocument/2006/relationships/image" Target="media/image10.jpeg"/><Relationship Id="rId5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chart" Target="charts/chart4.xml"/><Relationship Id="rId44" Type="http://schemas.openxmlformats.org/officeDocument/2006/relationships/image" Target="media/image9.jpeg"/><Relationship Id="rId52" Type="http://schemas.openxmlformats.org/officeDocument/2006/relationships/image" Target="media/image13.emf"/><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Arbeitsblat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Arbeitsblat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Arbeitsblat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Arbeitsblat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Arbeitsblat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Arbeitsblat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Arbeitsblat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Arbeitsblat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Tatsächliches und gefühltes Alter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Tabelle1!$B$1</c:f>
              <c:strCache>
                <c:ptCount val="1"/>
                <c:pt idx="0">
                  <c:v>Versuchsgruppe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Tabelle1!$A$2:$A$4</c:f>
              <c:strCache>
                <c:ptCount val="3"/>
                <c:pt idx="0">
                  <c:v>Tatsächliches Alter</c:v>
                </c:pt>
                <c:pt idx="1">
                  <c:v>Gefühltes Alter</c:v>
                </c:pt>
                <c:pt idx="2">
                  <c:v>Differenz in Jahren</c:v>
                </c:pt>
              </c:strCache>
            </c:strRef>
          </c:cat>
          <c:val>
            <c:numRef>
              <c:f>Tabelle1!$B$2:$B$4</c:f>
              <c:numCache>
                <c:formatCode>General</c:formatCode>
                <c:ptCount val="3"/>
                <c:pt idx="0">
                  <c:v>76.819999999999993</c:v>
                </c:pt>
                <c:pt idx="1">
                  <c:v>65.09</c:v>
                </c:pt>
                <c:pt idx="2">
                  <c:v>11.73</c:v>
                </c:pt>
              </c:numCache>
            </c:numRef>
          </c:val>
          <c:extLst>
            <c:ext xmlns:c16="http://schemas.microsoft.com/office/drawing/2014/chart" uri="{C3380CC4-5D6E-409C-BE32-E72D297353CC}">
              <c16:uniqueId val="{00000000-4FC9-4A02-92E5-A71E04E62FDB}"/>
            </c:ext>
          </c:extLst>
        </c:ser>
        <c:ser>
          <c:idx val="1"/>
          <c:order val="1"/>
          <c:tx>
            <c:strRef>
              <c:f>Tabelle1!$C$1</c:f>
              <c:strCache>
                <c:ptCount val="1"/>
                <c:pt idx="0">
                  <c:v>DZA-Vergleichsgruppe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Tabelle1!$A$2:$A$4</c:f>
              <c:strCache>
                <c:ptCount val="3"/>
                <c:pt idx="0">
                  <c:v>Tatsächliches Alter</c:v>
                </c:pt>
                <c:pt idx="1">
                  <c:v>Gefühltes Alter</c:v>
                </c:pt>
                <c:pt idx="2">
                  <c:v>Differenz in Jahren</c:v>
                </c:pt>
              </c:strCache>
            </c:strRef>
          </c:cat>
          <c:val>
            <c:numRef>
              <c:f>Tabelle1!$C$2:$C$4</c:f>
              <c:numCache>
                <c:formatCode>General</c:formatCode>
                <c:ptCount val="3"/>
                <c:pt idx="0">
                  <c:v>77.260000000000005</c:v>
                </c:pt>
                <c:pt idx="1">
                  <c:v>68.09</c:v>
                </c:pt>
                <c:pt idx="2">
                  <c:v>9.17</c:v>
                </c:pt>
              </c:numCache>
            </c:numRef>
          </c:val>
          <c:extLst>
            <c:ext xmlns:c16="http://schemas.microsoft.com/office/drawing/2014/chart" uri="{C3380CC4-5D6E-409C-BE32-E72D297353CC}">
              <c16:uniqueId val="{00000001-4FC9-4A02-92E5-A71E04E62FDB}"/>
            </c:ext>
          </c:extLst>
        </c:ser>
        <c:dLbls>
          <c:dLblPos val="outEnd"/>
          <c:showLegendKey val="0"/>
          <c:showVal val="1"/>
          <c:showCatName val="0"/>
          <c:showSerName val="0"/>
          <c:showPercent val="0"/>
          <c:showBubbleSize val="0"/>
        </c:dLbls>
        <c:gapWidth val="100"/>
        <c:overlap val="-24"/>
        <c:axId val="1632069824"/>
        <c:axId val="1632066496"/>
      </c:barChart>
      <c:catAx>
        <c:axId val="163206982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Tatsächliches und gefühltes Alter </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2066496"/>
        <c:crosses val="autoZero"/>
        <c:auto val="1"/>
        <c:lblAlgn val="ctr"/>
        <c:lblOffset val="100"/>
        <c:noMultiLvlLbl val="0"/>
      </c:catAx>
      <c:valAx>
        <c:axId val="1632066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Lebensjahre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2069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Alterserleben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531769011402694"/>
          <c:y val="0.14718259367720676"/>
          <c:w val="0.72565077451840987"/>
          <c:h val="0.66998656417947755"/>
        </c:manualLayout>
      </c:layout>
      <c:barChart>
        <c:barDir val="bar"/>
        <c:grouping val="clustered"/>
        <c:varyColors val="0"/>
        <c:ser>
          <c:idx val="0"/>
          <c:order val="0"/>
          <c:tx>
            <c:strRef>
              <c:f>Tabelle1!$B$1</c:f>
              <c:strCache>
                <c:ptCount val="1"/>
                <c:pt idx="0">
                  <c:v>Versuchsgruppe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Tabelle1!$A$2:$A$6</c:f>
              <c:strCache>
                <c:ptCount val="4"/>
                <c:pt idx="0">
                  <c:v>Gefühltes Alter</c:v>
                </c:pt>
                <c:pt idx="1">
                  <c:v>Tatsächliches Alter</c:v>
                </c:pt>
                <c:pt idx="2">
                  <c:v>Alter, ab dem man alt ist</c:v>
                </c:pt>
                <c:pt idx="3">
                  <c:v>Differenz gefühlt - geschätzt</c:v>
                </c:pt>
              </c:strCache>
            </c:strRef>
          </c:cat>
          <c:val>
            <c:numRef>
              <c:f>Tabelle1!$B$2:$B$6</c:f>
              <c:numCache>
                <c:formatCode>General</c:formatCode>
                <c:ptCount val="5"/>
                <c:pt idx="0">
                  <c:v>65.09</c:v>
                </c:pt>
                <c:pt idx="1">
                  <c:v>76.819999999999993</c:v>
                </c:pt>
                <c:pt idx="2">
                  <c:v>82.73</c:v>
                </c:pt>
                <c:pt idx="3">
                  <c:v>17.64</c:v>
                </c:pt>
              </c:numCache>
            </c:numRef>
          </c:val>
          <c:extLst>
            <c:ext xmlns:c16="http://schemas.microsoft.com/office/drawing/2014/chart" uri="{C3380CC4-5D6E-409C-BE32-E72D297353CC}">
              <c16:uniqueId val="{00000000-E57E-44CE-97C6-72713DEF9170}"/>
            </c:ext>
          </c:extLst>
        </c:ser>
        <c:ser>
          <c:idx val="1"/>
          <c:order val="1"/>
          <c:tx>
            <c:strRef>
              <c:f>Tabelle1!$C$1</c:f>
              <c:strCache>
                <c:ptCount val="1"/>
                <c:pt idx="0">
                  <c:v>DZA-Vergleichsgruppe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Tabelle1!$A$2:$A$6</c:f>
              <c:strCache>
                <c:ptCount val="4"/>
                <c:pt idx="0">
                  <c:v>Gefühltes Alter</c:v>
                </c:pt>
                <c:pt idx="1">
                  <c:v>Tatsächliches Alter</c:v>
                </c:pt>
                <c:pt idx="2">
                  <c:v>Alter, ab dem man alt ist</c:v>
                </c:pt>
                <c:pt idx="3">
                  <c:v>Differenz gefühlt - geschätzt</c:v>
                </c:pt>
              </c:strCache>
            </c:strRef>
          </c:cat>
          <c:val>
            <c:numRef>
              <c:f>Tabelle1!$C$2:$C$6</c:f>
              <c:numCache>
                <c:formatCode>General</c:formatCode>
                <c:ptCount val="5"/>
                <c:pt idx="0">
                  <c:v>68.09</c:v>
                </c:pt>
                <c:pt idx="1">
                  <c:v>77.260000000000005</c:v>
                </c:pt>
                <c:pt idx="2">
                  <c:v>78.319999999999993</c:v>
                </c:pt>
                <c:pt idx="3">
                  <c:v>10.23</c:v>
                </c:pt>
              </c:numCache>
            </c:numRef>
          </c:val>
          <c:extLst>
            <c:ext xmlns:c16="http://schemas.microsoft.com/office/drawing/2014/chart" uri="{C3380CC4-5D6E-409C-BE32-E72D297353CC}">
              <c16:uniqueId val="{00000001-E57E-44CE-97C6-72713DEF9170}"/>
            </c:ext>
          </c:extLst>
        </c:ser>
        <c:ser>
          <c:idx val="2"/>
          <c:order val="2"/>
          <c:tx>
            <c:strRef>
              <c:f>Tabelle1!$D$1</c:f>
              <c:strCache>
                <c:ptCount val="1"/>
                <c:pt idx="0">
                  <c:v>Spalte1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Tabelle1!$A$2:$A$6</c:f>
              <c:strCache>
                <c:ptCount val="4"/>
                <c:pt idx="0">
                  <c:v>Gefühltes Alter</c:v>
                </c:pt>
                <c:pt idx="1">
                  <c:v>Tatsächliches Alter</c:v>
                </c:pt>
                <c:pt idx="2">
                  <c:v>Alter, ab dem man alt ist</c:v>
                </c:pt>
                <c:pt idx="3">
                  <c:v>Differenz gefühlt - geschätzt</c:v>
                </c:pt>
              </c:strCache>
            </c:strRef>
          </c:cat>
          <c:val>
            <c:numRef>
              <c:f>Tabelle1!$D$2:$D$6</c:f>
              <c:numCache>
                <c:formatCode>General</c:formatCode>
                <c:ptCount val="5"/>
              </c:numCache>
            </c:numRef>
          </c:val>
          <c:extLst>
            <c:ext xmlns:c16="http://schemas.microsoft.com/office/drawing/2014/chart" uri="{C3380CC4-5D6E-409C-BE32-E72D297353CC}">
              <c16:uniqueId val="{00000002-E57E-44CE-97C6-72713DEF9170}"/>
            </c:ext>
          </c:extLst>
        </c:ser>
        <c:dLbls>
          <c:dLblPos val="outEnd"/>
          <c:showLegendKey val="0"/>
          <c:showVal val="1"/>
          <c:showCatName val="0"/>
          <c:showSerName val="0"/>
          <c:showPercent val="0"/>
          <c:showBubbleSize val="0"/>
        </c:dLbls>
        <c:gapWidth val="115"/>
        <c:overlap val="-20"/>
        <c:axId val="648250911"/>
        <c:axId val="648244671"/>
      </c:barChart>
      <c:catAx>
        <c:axId val="648250911"/>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244671"/>
        <c:crosses val="autoZero"/>
        <c:auto val="1"/>
        <c:lblAlgn val="ctr"/>
        <c:lblOffset val="100"/>
        <c:noMultiLvlLbl val="0"/>
      </c:catAx>
      <c:valAx>
        <c:axId val="64824467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Lebensjahre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250911"/>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Alterserleben und Zufriedenheit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Tabelle1!$B$1</c:f>
              <c:strCache>
                <c:ptCount val="1"/>
                <c:pt idx="0">
                  <c:v>Versuchsgruppe.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Tabelle1!$A$2:$A$6</c:f>
              <c:strCache>
                <c:ptCount val="5"/>
                <c:pt idx="0">
                  <c:v>Mein Leben nahezu ideal.</c:v>
                </c:pt>
                <c:pt idx="1">
                  <c:v>Bedingungen hervorragend</c:v>
                </c:pt>
                <c:pt idx="2">
                  <c:v>Wichtigste Dinge erreicht</c:v>
                </c:pt>
                <c:pt idx="3">
                  <c:v>Leben kaum anders machen</c:v>
                </c:pt>
                <c:pt idx="4">
                  <c:v>Zufrieden mit meinem Leben</c:v>
                </c:pt>
              </c:strCache>
            </c:strRef>
          </c:cat>
          <c:val>
            <c:numRef>
              <c:f>Tabelle1!$B$2:$B$6</c:f>
              <c:numCache>
                <c:formatCode>General</c:formatCode>
                <c:ptCount val="5"/>
                <c:pt idx="0">
                  <c:v>1.82</c:v>
                </c:pt>
                <c:pt idx="1">
                  <c:v>1.82</c:v>
                </c:pt>
                <c:pt idx="2">
                  <c:v>2</c:v>
                </c:pt>
                <c:pt idx="3">
                  <c:v>1.73</c:v>
                </c:pt>
                <c:pt idx="4">
                  <c:v>1.64</c:v>
                </c:pt>
              </c:numCache>
            </c:numRef>
          </c:val>
          <c:extLst>
            <c:ext xmlns:c16="http://schemas.microsoft.com/office/drawing/2014/chart" uri="{C3380CC4-5D6E-409C-BE32-E72D297353CC}">
              <c16:uniqueId val="{00000000-B709-4B6D-96BD-444B16B74F73}"/>
            </c:ext>
          </c:extLst>
        </c:ser>
        <c:ser>
          <c:idx val="1"/>
          <c:order val="1"/>
          <c:tx>
            <c:strRef>
              <c:f>Tabelle1!$C$1</c:f>
              <c:strCache>
                <c:ptCount val="1"/>
                <c:pt idx="0">
                  <c:v>DZA-Vergleichsgruppe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Tabelle1!$A$2:$A$6</c:f>
              <c:strCache>
                <c:ptCount val="5"/>
                <c:pt idx="0">
                  <c:v>Mein Leben nahezu ideal.</c:v>
                </c:pt>
                <c:pt idx="1">
                  <c:v>Bedingungen hervorragend</c:v>
                </c:pt>
                <c:pt idx="2">
                  <c:v>Wichtigste Dinge erreicht</c:v>
                </c:pt>
                <c:pt idx="3">
                  <c:v>Leben kaum anders machen</c:v>
                </c:pt>
                <c:pt idx="4">
                  <c:v>Zufrieden mit meinem Leben</c:v>
                </c:pt>
              </c:strCache>
            </c:strRef>
          </c:cat>
          <c:val>
            <c:numRef>
              <c:f>Tabelle1!$C$2:$C$6</c:f>
              <c:numCache>
                <c:formatCode>General</c:formatCode>
                <c:ptCount val="5"/>
                <c:pt idx="0">
                  <c:v>2.21</c:v>
                </c:pt>
                <c:pt idx="1">
                  <c:v>2.21</c:v>
                </c:pt>
                <c:pt idx="2">
                  <c:v>1.93</c:v>
                </c:pt>
                <c:pt idx="3">
                  <c:v>2.27</c:v>
                </c:pt>
                <c:pt idx="4">
                  <c:v>1.81</c:v>
                </c:pt>
              </c:numCache>
            </c:numRef>
          </c:val>
          <c:extLst>
            <c:ext xmlns:c16="http://schemas.microsoft.com/office/drawing/2014/chart" uri="{C3380CC4-5D6E-409C-BE32-E72D297353CC}">
              <c16:uniqueId val="{00000001-B709-4B6D-96BD-444B16B74F73}"/>
            </c:ext>
          </c:extLst>
        </c:ser>
        <c:dLbls>
          <c:dLblPos val="outEnd"/>
          <c:showLegendKey val="0"/>
          <c:showVal val="1"/>
          <c:showCatName val="0"/>
          <c:showSerName val="0"/>
          <c:showPercent val="0"/>
          <c:showBubbleSize val="0"/>
        </c:dLbls>
        <c:gapWidth val="100"/>
        <c:overlap val="-24"/>
        <c:axId val="726014015"/>
        <c:axId val="726015263"/>
      </c:barChart>
      <c:catAx>
        <c:axId val="726014015"/>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Ausgewählte Items Alterszufriedenheit</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015263"/>
        <c:crosses val="autoZero"/>
        <c:auto val="1"/>
        <c:lblAlgn val="ctr"/>
        <c:lblOffset val="100"/>
        <c:noMultiLvlLbl val="0"/>
      </c:catAx>
      <c:valAx>
        <c:axId val="726015263"/>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Mittelwert (1 = trifft genau zu; 5 = trifft überhaupt nicht zu)</a:t>
                </a:r>
              </a:p>
            </c:rich>
          </c:tx>
          <c:layout>
            <c:manualLayout>
              <c:xMode val="edge"/>
              <c:yMode val="edge"/>
              <c:x val="2.5462962962962962E-2"/>
              <c:y val="0.1624603174603174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014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Körperliche Aktivität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942056722076407"/>
          <c:y val="0.12337301587301588"/>
          <c:w val="0.69983869203849514"/>
          <c:h val="0.69379608798900139"/>
        </c:manualLayout>
      </c:layout>
      <c:barChart>
        <c:barDir val="bar"/>
        <c:grouping val="clustered"/>
        <c:varyColors val="0"/>
        <c:ser>
          <c:idx val="0"/>
          <c:order val="0"/>
          <c:tx>
            <c:strRef>
              <c:f>Tabelle1!$B$1</c:f>
              <c:strCache>
                <c:ptCount val="1"/>
                <c:pt idx="0">
                  <c:v>DZA-Vergleichsgruppe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Tabelle1!$A$2:$A$5</c:f>
              <c:strCache>
                <c:ptCount val="2"/>
                <c:pt idx="0">
                  <c:v>Wie oft treiben Sie Sport?</c:v>
                </c:pt>
                <c:pt idx="1">
                  <c:v>Wie oft gehen Sie spazieren</c:v>
                </c:pt>
              </c:strCache>
            </c:strRef>
          </c:cat>
          <c:val>
            <c:numRef>
              <c:f>Tabelle1!$B$2:$B$5</c:f>
              <c:numCache>
                <c:formatCode>General</c:formatCode>
                <c:ptCount val="4"/>
                <c:pt idx="0">
                  <c:v>3.27</c:v>
                </c:pt>
                <c:pt idx="1">
                  <c:v>2.72</c:v>
                </c:pt>
              </c:numCache>
            </c:numRef>
          </c:val>
          <c:extLst>
            <c:ext xmlns:c16="http://schemas.microsoft.com/office/drawing/2014/chart" uri="{C3380CC4-5D6E-409C-BE32-E72D297353CC}">
              <c16:uniqueId val="{00000000-4CED-459A-99C9-D96F7F5DC680}"/>
            </c:ext>
          </c:extLst>
        </c:ser>
        <c:ser>
          <c:idx val="1"/>
          <c:order val="1"/>
          <c:tx>
            <c:strRef>
              <c:f>Tabelle1!$C$1</c:f>
              <c:strCache>
                <c:ptCount val="1"/>
                <c:pt idx="0">
                  <c:v>Versuchsgruppe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ED-459A-99C9-D96F7F5DC680}"/>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ED-459A-99C9-D96F7F5DC6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Tabelle1!$A$2:$A$5</c:f>
              <c:strCache>
                <c:ptCount val="2"/>
                <c:pt idx="0">
                  <c:v>Wie oft treiben Sie Sport?</c:v>
                </c:pt>
                <c:pt idx="1">
                  <c:v>Wie oft gehen Sie spazieren</c:v>
                </c:pt>
              </c:strCache>
            </c:strRef>
          </c:cat>
          <c:val>
            <c:numRef>
              <c:f>Tabelle1!$C$2:$C$5</c:f>
              <c:numCache>
                <c:formatCode>General</c:formatCode>
                <c:ptCount val="4"/>
                <c:pt idx="0">
                  <c:v>1.91</c:v>
                </c:pt>
                <c:pt idx="1">
                  <c:v>2</c:v>
                </c:pt>
              </c:numCache>
            </c:numRef>
          </c:val>
          <c:extLst>
            <c:ext xmlns:c16="http://schemas.microsoft.com/office/drawing/2014/chart" uri="{C3380CC4-5D6E-409C-BE32-E72D297353CC}">
              <c16:uniqueId val="{00000001-4CED-459A-99C9-D96F7F5DC680}"/>
            </c:ext>
          </c:extLst>
        </c:ser>
        <c:dLbls>
          <c:showLegendKey val="0"/>
          <c:showVal val="0"/>
          <c:showCatName val="0"/>
          <c:showSerName val="0"/>
          <c:showPercent val="0"/>
          <c:showBubbleSize val="0"/>
        </c:dLbls>
        <c:gapWidth val="115"/>
        <c:overlap val="-20"/>
        <c:axId val="921320031"/>
        <c:axId val="921323359"/>
      </c:barChart>
      <c:catAx>
        <c:axId val="921320031"/>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1323359"/>
        <c:crosses val="autoZero"/>
        <c:auto val="1"/>
        <c:lblAlgn val="ctr"/>
        <c:lblOffset val="100"/>
        <c:noMultiLvlLbl val="0"/>
      </c:catAx>
      <c:valAx>
        <c:axId val="92132335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Häufigkeit</a:t>
                </a:r>
              </a:p>
            </c:rich>
          </c:tx>
          <c:layout>
            <c:manualLayout>
              <c:xMode val="edge"/>
              <c:yMode val="edge"/>
              <c:x val="0.48104130212890056"/>
              <c:y val="0.869543182102237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1320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Nutzung des Internets für folgende Zwecke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Tabelle1!$B$1</c:f>
              <c:strCache>
                <c:ptCount val="1"/>
                <c:pt idx="0">
                  <c:v>Versuchsgruppe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Tabelle1!$A$2:$A$11</c:f>
              <c:strCache>
                <c:ptCount val="10"/>
                <c:pt idx="0">
                  <c:v>Kontakt mit Freunden</c:v>
                </c:pt>
                <c:pt idx="1">
                  <c:v>Suche nach sozialen Kontakten</c:v>
                </c:pt>
                <c:pt idx="2">
                  <c:v>Bankgeschäfte</c:v>
                </c:pt>
                <c:pt idx="3">
                  <c:v>Unterhaltung</c:v>
                </c:pt>
                <c:pt idx="4">
                  <c:v>Einkaufen</c:v>
                </c:pt>
                <c:pt idx="5">
                  <c:v>Eigene Inhalte erzeugen</c:v>
                </c:pt>
                <c:pt idx="6">
                  <c:v>Medizinische Beratung</c:v>
                </c:pt>
                <c:pt idx="7">
                  <c:v>Gesundheitsapps</c:v>
                </c:pt>
                <c:pt idx="8">
                  <c:v>Kontakt mit Behörden</c:v>
                </c:pt>
                <c:pt idx="9">
                  <c:v>Online Gottesdienste</c:v>
                </c:pt>
              </c:strCache>
            </c:strRef>
          </c:cat>
          <c:val>
            <c:numRef>
              <c:f>Tabelle1!$B$2:$B$11</c:f>
              <c:numCache>
                <c:formatCode>General</c:formatCode>
                <c:ptCount val="10"/>
                <c:pt idx="0">
                  <c:v>1.82</c:v>
                </c:pt>
                <c:pt idx="1">
                  <c:v>5.55</c:v>
                </c:pt>
                <c:pt idx="2">
                  <c:v>4.55</c:v>
                </c:pt>
                <c:pt idx="3">
                  <c:v>2.82</c:v>
                </c:pt>
                <c:pt idx="4">
                  <c:v>4.91</c:v>
                </c:pt>
                <c:pt idx="5">
                  <c:v>4.09</c:v>
                </c:pt>
                <c:pt idx="6">
                  <c:v>6</c:v>
                </c:pt>
                <c:pt idx="7">
                  <c:v>5</c:v>
                </c:pt>
                <c:pt idx="8">
                  <c:v>4.91</c:v>
                </c:pt>
                <c:pt idx="9">
                  <c:v>5.82</c:v>
                </c:pt>
              </c:numCache>
            </c:numRef>
          </c:val>
          <c:extLst>
            <c:ext xmlns:c16="http://schemas.microsoft.com/office/drawing/2014/chart" uri="{C3380CC4-5D6E-409C-BE32-E72D297353CC}">
              <c16:uniqueId val="{00000000-2201-4FC8-8887-532D4EB720ED}"/>
            </c:ext>
          </c:extLst>
        </c:ser>
        <c:ser>
          <c:idx val="1"/>
          <c:order val="1"/>
          <c:tx>
            <c:strRef>
              <c:f>Tabelle1!$D$1</c:f>
              <c:strCache>
                <c:ptCount val="1"/>
                <c:pt idx="0">
                  <c:v>DZA-Vergleichsgruppe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Tabelle1!$A$2:$A$11</c:f>
              <c:strCache>
                <c:ptCount val="10"/>
                <c:pt idx="0">
                  <c:v>Kontakt mit Freunden</c:v>
                </c:pt>
                <c:pt idx="1">
                  <c:v>Suche nach sozialen Kontakten</c:v>
                </c:pt>
                <c:pt idx="2">
                  <c:v>Bankgeschäfte</c:v>
                </c:pt>
                <c:pt idx="3">
                  <c:v>Unterhaltung</c:v>
                </c:pt>
                <c:pt idx="4">
                  <c:v>Einkaufen</c:v>
                </c:pt>
                <c:pt idx="5">
                  <c:v>Eigene Inhalte erzeugen</c:v>
                </c:pt>
                <c:pt idx="6">
                  <c:v>Medizinische Beratung</c:v>
                </c:pt>
                <c:pt idx="7">
                  <c:v>Gesundheitsapps</c:v>
                </c:pt>
                <c:pt idx="8">
                  <c:v>Kontakt mit Behörden</c:v>
                </c:pt>
                <c:pt idx="9">
                  <c:v>Online Gottesdienste</c:v>
                </c:pt>
              </c:strCache>
            </c:strRef>
          </c:cat>
          <c:val>
            <c:numRef>
              <c:f>Tabelle1!$D$2:$D$11</c:f>
              <c:numCache>
                <c:formatCode>General</c:formatCode>
                <c:ptCount val="10"/>
                <c:pt idx="0">
                  <c:v>2.78</c:v>
                </c:pt>
                <c:pt idx="1">
                  <c:v>5.03</c:v>
                </c:pt>
                <c:pt idx="2">
                  <c:v>4.2699999999999996</c:v>
                </c:pt>
                <c:pt idx="3">
                  <c:v>3.7</c:v>
                </c:pt>
                <c:pt idx="4">
                  <c:v>4.87</c:v>
                </c:pt>
                <c:pt idx="5">
                  <c:v>5.5</c:v>
                </c:pt>
                <c:pt idx="6">
                  <c:v>5.87</c:v>
                </c:pt>
                <c:pt idx="7">
                  <c:v>5.47</c:v>
                </c:pt>
                <c:pt idx="8">
                  <c:v>5.21</c:v>
                </c:pt>
                <c:pt idx="9">
                  <c:v>5.65</c:v>
                </c:pt>
              </c:numCache>
            </c:numRef>
          </c:val>
          <c:extLst>
            <c:ext xmlns:c16="http://schemas.microsoft.com/office/drawing/2014/chart" uri="{C3380CC4-5D6E-409C-BE32-E72D297353CC}">
              <c16:uniqueId val="{00000001-2201-4FC8-8887-532D4EB720ED}"/>
            </c:ext>
          </c:extLst>
        </c:ser>
        <c:ser>
          <c:idx val="2"/>
          <c:order val="2"/>
          <c:tx>
            <c:strRef>
              <c:f>Tabelle1!$C$1</c:f>
              <c:strCache>
                <c:ptCount val="1"/>
                <c:pt idx="0">
                  <c:v>Versuchsgruppe nach Intervention</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Tabelle1!$A$2:$A$11</c:f>
              <c:strCache>
                <c:ptCount val="10"/>
                <c:pt idx="0">
                  <c:v>Kontakt mit Freunden</c:v>
                </c:pt>
                <c:pt idx="1">
                  <c:v>Suche nach sozialen Kontakten</c:v>
                </c:pt>
                <c:pt idx="2">
                  <c:v>Bankgeschäfte</c:v>
                </c:pt>
                <c:pt idx="3">
                  <c:v>Unterhaltung</c:v>
                </c:pt>
                <c:pt idx="4">
                  <c:v>Einkaufen</c:v>
                </c:pt>
                <c:pt idx="5">
                  <c:v>Eigene Inhalte erzeugen</c:v>
                </c:pt>
                <c:pt idx="6">
                  <c:v>Medizinische Beratung</c:v>
                </c:pt>
                <c:pt idx="7">
                  <c:v>Gesundheitsapps</c:v>
                </c:pt>
                <c:pt idx="8">
                  <c:v>Kontakt mit Behörden</c:v>
                </c:pt>
                <c:pt idx="9">
                  <c:v>Online Gottesdienste</c:v>
                </c:pt>
              </c:strCache>
            </c:strRef>
          </c:cat>
          <c:val>
            <c:numRef>
              <c:f>Tabelle1!$C$2:$C$11</c:f>
              <c:numCache>
                <c:formatCode>General</c:formatCode>
                <c:ptCount val="10"/>
                <c:pt idx="0">
                  <c:v>1.82</c:v>
                </c:pt>
                <c:pt idx="1">
                  <c:v>5.55</c:v>
                </c:pt>
                <c:pt idx="2">
                  <c:v>4.09</c:v>
                </c:pt>
                <c:pt idx="3">
                  <c:v>2.5499999999999998</c:v>
                </c:pt>
                <c:pt idx="4">
                  <c:v>4.82</c:v>
                </c:pt>
                <c:pt idx="5">
                  <c:v>4.18</c:v>
                </c:pt>
                <c:pt idx="6">
                  <c:v>5.91</c:v>
                </c:pt>
                <c:pt idx="7">
                  <c:v>5.09</c:v>
                </c:pt>
                <c:pt idx="8">
                  <c:v>5.09</c:v>
                </c:pt>
                <c:pt idx="9">
                  <c:v>5.73</c:v>
                </c:pt>
              </c:numCache>
            </c:numRef>
          </c:val>
          <c:extLst>
            <c:ext xmlns:c16="http://schemas.microsoft.com/office/drawing/2014/chart" uri="{C3380CC4-5D6E-409C-BE32-E72D297353CC}">
              <c16:uniqueId val="{00000002-2201-4FC8-8887-532D4EB720ED}"/>
            </c:ext>
          </c:extLst>
        </c:ser>
        <c:dLbls>
          <c:showLegendKey val="0"/>
          <c:showVal val="0"/>
          <c:showCatName val="0"/>
          <c:showSerName val="0"/>
          <c:showPercent val="0"/>
          <c:showBubbleSize val="0"/>
        </c:dLbls>
        <c:gapWidth val="115"/>
        <c:overlap val="-20"/>
        <c:axId val="406732639"/>
        <c:axId val="406736383"/>
      </c:barChart>
      <c:catAx>
        <c:axId val="406732639"/>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736383"/>
        <c:crosses val="autoZero"/>
        <c:auto val="1"/>
        <c:lblAlgn val="ctr"/>
        <c:lblOffset val="100"/>
        <c:noMultiLvlLbl val="0"/>
      </c:catAx>
      <c:valAx>
        <c:axId val="406736383"/>
        <c:scaling>
          <c:orientation val="minMax"/>
          <c:max val="6"/>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732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Medienkompetenz im Kontext des Online-Angebotes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Tabelle1!$B$1</c:f>
              <c:strCache>
                <c:ptCount val="1"/>
                <c:pt idx="0">
                  <c:v>Trifft genau zu</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trendline>
            <c:spPr>
              <a:ln w="19050" cap="rnd">
                <a:solidFill>
                  <a:schemeClr val="accent1"/>
                </a:solidFill>
              </a:ln>
              <a:effectLst/>
            </c:spPr>
            <c:trendlineType val="linear"/>
            <c:dispRSqr val="0"/>
            <c:dispEq val="0"/>
          </c:trendline>
          <c:cat>
            <c:strRef>
              <c:f>Tabelle1!$A$2:$A$9</c:f>
              <c:strCache>
                <c:ptCount val="8"/>
                <c:pt idx="0">
                  <c:v>Seit Kursbeginn sicherer im Umgang </c:v>
                </c:pt>
                <c:pt idx="1">
                  <c:v>Viel Neues kennengelernt</c:v>
                </c:pt>
                <c:pt idx="2">
                  <c:v>Fühle mich überfordert</c:v>
                </c:pt>
                <c:pt idx="3">
                  <c:v>Werde Tablet weiterhin nutzen</c:v>
                </c:pt>
                <c:pt idx="4">
                  <c:v>Tablet hilfreicher Begleiter im Alltag</c:v>
                </c:pt>
                <c:pt idx="5">
                  <c:v>Der Tableteinsatz im Online-Unterricht bereichert</c:v>
                </c:pt>
                <c:pt idx="6">
                  <c:v>Meine Medienkompetenz ist hoch</c:v>
                </c:pt>
                <c:pt idx="7">
                  <c:v>Das Tanzangebot hat mich bereichert</c:v>
                </c:pt>
              </c:strCache>
            </c:strRef>
          </c:cat>
          <c:val>
            <c:numRef>
              <c:f>Tabelle1!$B$2:$B$9</c:f>
              <c:numCache>
                <c:formatCode>General</c:formatCode>
                <c:ptCount val="8"/>
                <c:pt idx="0">
                  <c:v>63.3</c:v>
                </c:pt>
                <c:pt idx="1">
                  <c:v>45.5</c:v>
                </c:pt>
                <c:pt idx="2">
                  <c:v>0</c:v>
                </c:pt>
                <c:pt idx="3">
                  <c:v>81.099999999999994</c:v>
                </c:pt>
                <c:pt idx="4">
                  <c:v>72.7</c:v>
                </c:pt>
                <c:pt idx="5">
                  <c:v>81.8</c:v>
                </c:pt>
                <c:pt idx="6">
                  <c:v>18.2</c:v>
                </c:pt>
                <c:pt idx="7">
                  <c:v>81.8</c:v>
                </c:pt>
              </c:numCache>
            </c:numRef>
          </c:val>
          <c:extLst>
            <c:ext xmlns:c16="http://schemas.microsoft.com/office/drawing/2014/chart" uri="{C3380CC4-5D6E-409C-BE32-E72D297353CC}">
              <c16:uniqueId val="{00000000-7EAF-4973-BBF5-E49118B854B6}"/>
            </c:ext>
          </c:extLst>
        </c:ser>
        <c:ser>
          <c:idx val="1"/>
          <c:order val="1"/>
          <c:tx>
            <c:strRef>
              <c:f>Tabelle1!$C$1</c:f>
              <c:strCache>
                <c:ptCount val="1"/>
                <c:pt idx="0">
                  <c:v>Trifft eher zu</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Tabelle1!$A$2:$A$9</c:f>
              <c:strCache>
                <c:ptCount val="8"/>
                <c:pt idx="0">
                  <c:v>Seit Kursbeginn sicherer im Umgang </c:v>
                </c:pt>
                <c:pt idx="1">
                  <c:v>Viel Neues kennengelernt</c:v>
                </c:pt>
                <c:pt idx="2">
                  <c:v>Fühle mich überfordert</c:v>
                </c:pt>
                <c:pt idx="3">
                  <c:v>Werde Tablet weiterhin nutzen</c:v>
                </c:pt>
                <c:pt idx="4">
                  <c:v>Tablet hilfreicher Begleiter im Alltag</c:v>
                </c:pt>
                <c:pt idx="5">
                  <c:v>Der Tableteinsatz im Online-Unterricht bereichert</c:v>
                </c:pt>
                <c:pt idx="6">
                  <c:v>Meine Medienkompetenz ist hoch</c:v>
                </c:pt>
                <c:pt idx="7">
                  <c:v>Das Tanzangebot hat mich bereichert</c:v>
                </c:pt>
              </c:strCache>
            </c:strRef>
          </c:cat>
          <c:val>
            <c:numRef>
              <c:f>Tabelle1!$C$2:$C$9</c:f>
              <c:numCache>
                <c:formatCode>General</c:formatCode>
                <c:ptCount val="8"/>
                <c:pt idx="0">
                  <c:v>9.1</c:v>
                </c:pt>
                <c:pt idx="1">
                  <c:v>36.4</c:v>
                </c:pt>
                <c:pt idx="2">
                  <c:v>20</c:v>
                </c:pt>
                <c:pt idx="3">
                  <c:v>18.2</c:v>
                </c:pt>
                <c:pt idx="4">
                  <c:v>9.1</c:v>
                </c:pt>
                <c:pt idx="5">
                  <c:v>0</c:v>
                </c:pt>
                <c:pt idx="6">
                  <c:v>36.4</c:v>
                </c:pt>
                <c:pt idx="7">
                  <c:v>18.2</c:v>
                </c:pt>
              </c:numCache>
            </c:numRef>
          </c:val>
          <c:extLst>
            <c:ext xmlns:c16="http://schemas.microsoft.com/office/drawing/2014/chart" uri="{C3380CC4-5D6E-409C-BE32-E72D297353CC}">
              <c16:uniqueId val="{00000001-7EAF-4973-BBF5-E49118B854B6}"/>
            </c:ext>
          </c:extLst>
        </c:ser>
        <c:ser>
          <c:idx val="2"/>
          <c:order val="2"/>
          <c:tx>
            <c:strRef>
              <c:f>Tabelle1!$D$1</c:f>
              <c:strCache>
                <c:ptCount val="1"/>
                <c:pt idx="0">
                  <c:v>Trifft eher nicht zu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Tabelle1!$A$2:$A$9</c:f>
              <c:strCache>
                <c:ptCount val="8"/>
                <c:pt idx="0">
                  <c:v>Seit Kursbeginn sicherer im Umgang </c:v>
                </c:pt>
                <c:pt idx="1">
                  <c:v>Viel Neues kennengelernt</c:v>
                </c:pt>
                <c:pt idx="2">
                  <c:v>Fühle mich überfordert</c:v>
                </c:pt>
                <c:pt idx="3">
                  <c:v>Werde Tablet weiterhin nutzen</c:v>
                </c:pt>
                <c:pt idx="4">
                  <c:v>Tablet hilfreicher Begleiter im Alltag</c:v>
                </c:pt>
                <c:pt idx="5">
                  <c:v>Der Tableteinsatz im Online-Unterricht bereichert</c:v>
                </c:pt>
                <c:pt idx="6">
                  <c:v>Meine Medienkompetenz ist hoch</c:v>
                </c:pt>
                <c:pt idx="7">
                  <c:v>Das Tanzangebot hat mich bereichert</c:v>
                </c:pt>
              </c:strCache>
            </c:strRef>
          </c:cat>
          <c:val>
            <c:numRef>
              <c:f>Tabelle1!$D$2:$D$9</c:f>
              <c:numCache>
                <c:formatCode>General</c:formatCode>
                <c:ptCount val="8"/>
                <c:pt idx="0">
                  <c:v>27.3</c:v>
                </c:pt>
                <c:pt idx="1">
                  <c:v>9.1</c:v>
                </c:pt>
                <c:pt idx="2">
                  <c:v>10</c:v>
                </c:pt>
                <c:pt idx="3">
                  <c:v>0</c:v>
                </c:pt>
                <c:pt idx="4">
                  <c:v>18.2</c:v>
                </c:pt>
                <c:pt idx="5">
                  <c:v>18.2</c:v>
                </c:pt>
                <c:pt idx="6">
                  <c:v>18.2</c:v>
                </c:pt>
                <c:pt idx="7">
                  <c:v>0</c:v>
                </c:pt>
              </c:numCache>
            </c:numRef>
          </c:val>
          <c:extLst>
            <c:ext xmlns:c16="http://schemas.microsoft.com/office/drawing/2014/chart" uri="{C3380CC4-5D6E-409C-BE32-E72D297353CC}">
              <c16:uniqueId val="{00000002-7EAF-4973-BBF5-E49118B854B6}"/>
            </c:ext>
          </c:extLst>
        </c:ser>
        <c:ser>
          <c:idx val="3"/>
          <c:order val="3"/>
          <c:tx>
            <c:strRef>
              <c:f>Tabelle1!$E$1</c:f>
              <c:strCache>
                <c:ptCount val="1"/>
                <c:pt idx="0">
                  <c:v>Trifft gar nicht zu</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Tabelle1!$A$2:$A$9</c:f>
              <c:strCache>
                <c:ptCount val="8"/>
                <c:pt idx="0">
                  <c:v>Seit Kursbeginn sicherer im Umgang </c:v>
                </c:pt>
                <c:pt idx="1">
                  <c:v>Viel Neues kennengelernt</c:v>
                </c:pt>
                <c:pt idx="2">
                  <c:v>Fühle mich überfordert</c:v>
                </c:pt>
                <c:pt idx="3">
                  <c:v>Werde Tablet weiterhin nutzen</c:v>
                </c:pt>
                <c:pt idx="4">
                  <c:v>Tablet hilfreicher Begleiter im Alltag</c:v>
                </c:pt>
                <c:pt idx="5">
                  <c:v>Der Tableteinsatz im Online-Unterricht bereichert</c:v>
                </c:pt>
                <c:pt idx="6">
                  <c:v>Meine Medienkompetenz ist hoch</c:v>
                </c:pt>
                <c:pt idx="7">
                  <c:v>Das Tanzangebot hat mich bereichert</c:v>
                </c:pt>
              </c:strCache>
            </c:strRef>
          </c:cat>
          <c:val>
            <c:numRef>
              <c:f>Tabelle1!$E$2:$E$9</c:f>
              <c:numCache>
                <c:formatCode>General</c:formatCode>
                <c:ptCount val="8"/>
                <c:pt idx="0">
                  <c:v>0</c:v>
                </c:pt>
                <c:pt idx="1">
                  <c:v>9.1</c:v>
                </c:pt>
                <c:pt idx="2">
                  <c:v>70</c:v>
                </c:pt>
                <c:pt idx="3">
                  <c:v>0</c:v>
                </c:pt>
                <c:pt idx="4">
                  <c:v>0</c:v>
                </c:pt>
                <c:pt idx="6">
                  <c:v>27.3</c:v>
                </c:pt>
                <c:pt idx="7">
                  <c:v>0</c:v>
                </c:pt>
              </c:numCache>
            </c:numRef>
          </c:val>
          <c:extLst>
            <c:ext xmlns:c16="http://schemas.microsoft.com/office/drawing/2014/chart" uri="{C3380CC4-5D6E-409C-BE32-E72D297353CC}">
              <c16:uniqueId val="{00000003-7EAF-4973-BBF5-E49118B854B6}"/>
            </c:ext>
          </c:extLst>
        </c:ser>
        <c:dLbls>
          <c:showLegendKey val="0"/>
          <c:showVal val="0"/>
          <c:showCatName val="0"/>
          <c:showSerName val="0"/>
          <c:showPercent val="0"/>
          <c:showBubbleSize val="0"/>
        </c:dLbls>
        <c:gapWidth val="115"/>
        <c:overlap val="-20"/>
        <c:axId val="1958243392"/>
        <c:axId val="1958235488"/>
      </c:barChart>
      <c:catAx>
        <c:axId val="195824339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8235488"/>
        <c:crosses val="autoZero"/>
        <c:auto val="1"/>
        <c:lblAlgn val="ctr"/>
        <c:lblOffset val="100"/>
        <c:noMultiLvlLbl val="0"/>
      </c:catAx>
      <c:valAx>
        <c:axId val="1958235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8243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de-DE"/>
              <a:t>Einschätzung Online-Format im Tanz</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Tabelle1!$B$1</c:f>
              <c:strCache>
                <c:ptCount val="1"/>
                <c:pt idx="0">
                  <c:v>Trifft genau zu</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Tabelle1!$A$2:$A$9</c:f>
              <c:strCache>
                <c:ptCount val="8"/>
                <c:pt idx="0">
                  <c:v>Es war einfacher, als ich dachte</c:v>
                </c:pt>
                <c:pt idx="1">
                  <c:v>Konnte mich schnell auf die Situation einstellen</c:v>
                </c:pt>
                <c:pt idx="2">
                  <c:v>Online-Tanztraining hat durchaus auch positive Aspekte</c:v>
                </c:pt>
                <c:pt idx="3">
                  <c:v>Online-Tanztraining ist kein Ersatz für Tanzen in der Halle</c:v>
                </c:pt>
                <c:pt idx="4">
                  <c:v>Online-Tanztraining schadet dem Gruppengefühl</c:v>
                </c:pt>
                <c:pt idx="5">
                  <c:v>Ohne Online-Tanztraining keinesfalls so fit durch den Lockdown</c:v>
                </c:pt>
                <c:pt idx="6">
                  <c:v>Ich möchte auch in Zukunft Online-Angebote im Tanz nutzen</c:v>
                </c:pt>
                <c:pt idx="7">
                  <c:v>Online-Angebote sind eine sinnvolle Ergänzung zu Präsenzkursen</c:v>
                </c:pt>
              </c:strCache>
            </c:strRef>
          </c:cat>
          <c:val>
            <c:numRef>
              <c:f>Tabelle1!$B$2:$B$9</c:f>
              <c:numCache>
                <c:formatCode>General</c:formatCode>
                <c:ptCount val="8"/>
                <c:pt idx="0">
                  <c:v>81.8</c:v>
                </c:pt>
                <c:pt idx="1">
                  <c:v>81.8</c:v>
                </c:pt>
                <c:pt idx="2">
                  <c:v>54.5</c:v>
                </c:pt>
                <c:pt idx="3">
                  <c:v>72.7</c:v>
                </c:pt>
                <c:pt idx="4">
                  <c:v>18.2</c:v>
                </c:pt>
                <c:pt idx="5">
                  <c:v>72.7</c:v>
                </c:pt>
                <c:pt idx="6">
                  <c:v>90.9</c:v>
                </c:pt>
                <c:pt idx="7">
                  <c:v>62.6</c:v>
                </c:pt>
              </c:numCache>
            </c:numRef>
          </c:val>
          <c:extLst>
            <c:ext xmlns:c16="http://schemas.microsoft.com/office/drawing/2014/chart" uri="{C3380CC4-5D6E-409C-BE32-E72D297353CC}">
              <c16:uniqueId val="{00000000-B846-49B7-BAA1-DF0258346A7A}"/>
            </c:ext>
          </c:extLst>
        </c:ser>
        <c:ser>
          <c:idx val="1"/>
          <c:order val="1"/>
          <c:tx>
            <c:strRef>
              <c:f>Tabelle1!$C$1</c:f>
              <c:strCache>
                <c:ptCount val="1"/>
                <c:pt idx="0">
                  <c:v>Trifft eher zu</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Tabelle1!$A$2:$A$9</c:f>
              <c:strCache>
                <c:ptCount val="8"/>
                <c:pt idx="0">
                  <c:v>Es war einfacher, als ich dachte</c:v>
                </c:pt>
                <c:pt idx="1">
                  <c:v>Konnte mich schnell auf die Situation einstellen</c:v>
                </c:pt>
                <c:pt idx="2">
                  <c:v>Online-Tanztraining hat durchaus auch positive Aspekte</c:v>
                </c:pt>
                <c:pt idx="3">
                  <c:v>Online-Tanztraining ist kein Ersatz für Tanzen in der Halle</c:v>
                </c:pt>
                <c:pt idx="4">
                  <c:v>Online-Tanztraining schadet dem Gruppengefühl</c:v>
                </c:pt>
                <c:pt idx="5">
                  <c:v>Ohne Online-Tanztraining keinesfalls so fit durch den Lockdown</c:v>
                </c:pt>
                <c:pt idx="6">
                  <c:v>Ich möchte auch in Zukunft Online-Angebote im Tanz nutzen</c:v>
                </c:pt>
                <c:pt idx="7">
                  <c:v>Online-Angebote sind eine sinnvolle Ergänzung zu Präsenzkursen</c:v>
                </c:pt>
              </c:strCache>
            </c:strRef>
          </c:cat>
          <c:val>
            <c:numRef>
              <c:f>Tabelle1!$C$2:$C$9</c:f>
              <c:numCache>
                <c:formatCode>General</c:formatCode>
                <c:ptCount val="8"/>
                <c:pt idx="0">
                  <c:v>18.2</c:v>
                </c:pt>
                <c:pt idx="1">
                  <c:v>18.2</c:v>
                </c:pt>
                <c:pt idx="2">
                  <c:v>27.6</c:v>
                </c:pt>
                <c:pt idx="3">
                  <c:v>18.2</c:v>
                </c:pt>
                <c:pt idx="4">
                  <c:v>27.3</c:v>
                </c:pt>
                <c:pt idx="5">
                  <c:v>27.3</c:v>
                </c:pt>
                <c:pt idx="7">
                  <c:v>27.3</c:v>
                </c:pt>
              </c:numCache>
            </c:numRef>
          </c:val>
          <c:extLst>
            <c:ext xmlns:c16="http://schemas.microsoft.com/office/drawing/2014/chart" uri="{C3380CC4-5D6E-409C-BE32-E72D297353CC}">
              <c16:uniqueId val="{00000001-B846-49B7-BAA1-DF0258346A7A}"/>
            </c:ext>
          </c:extLst>
        </c:ser>
        <c:ser>
          <c:idx val="2"/>
          <c:order val="2"/>
          <c:tx>
            <c:strRef>
              <c:f>Tabelle1!$D$1</c:f>
              <c:strCache>
                <c:ptCount val="1"/>
                <c:pt idx="0">
                  <c:v>Trifft eher nicht zu</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Tabelle1!$A$2:$A$9</c:f>
              <c:strCache>
                <c:ptCount val="8"/>
                <c:pt idx="0">
                  <c:v>Es war einfacher, als ich dachte</c:v>
                </c:pt>
                <c:pt idx="1">
                  <c:v>Konnte mich schnell auf die Situation einstellen</c:v>
                </c:pt>
                <c:pt idx="2">
                  <c:v>Online-Tanztraining hat durchaus auch positive Aspekte</c:v>
                </c:pt>
                <c:pt idx="3">
                  <c:v>Online-Tanztraining ist kein Ersatz für Tanzen in der Halle</c:v>
                </c:pt>
                <c:pt idx="4">
                  <c:v>Online-Tanztraining schadet dem Gruppengefühl</c:v>
                </c:pt>
                <c:pt idx="5">
                  <c:v>Ohne Online-Tanztraining keinesfalls so fit durch den Lockdown</c:v>
                </c:pt>
                <c:pt idx="6">
                  <c:v>Ich möchte auch in Zukunft Online-Angebote im Tanz nutzen</c:v>
                </c:pt>
                <c:pt idx="7">
                  <c:v>Online-Angebote sind eine sinnvolle Ergänzung zu Präsenzkursen</c:v>
                </c:pt>
              </c:strCache>
            </c:strRef>
          </c:cat>
          <c:val>
            <c:numRef>
              <c:f>Tabelle1!$D$2:$D$9</c:f>
              <c:numCache>
                <c:formatCode>General</c:formatCode>
                <c:ptCount val="8"/>
                <c:pt idx="4">
                  <c:v>27.3</c:v>
                </c:pt>
              </c:numCache>
            </c:numRef>
          </c:val>
          <c:extLst>
            <c:ext xmlns:c16="http://schemas.microsoft.com/office/drawing/2014/chart" uri="{C3380CC4-5D6E-409C-BE32-E72D297353CC}">
              <c16:uniqueId val="{00000002-B846-49B7-BAA1-DF0258346A7A}"/>
            </c:ext>
          </c:extLst>
        </c:ser>
        <c:ser>
          <c:idx val="3"/>
          <c:order val="3"/>
          <c:tx>
            <c:strRef>
              <c:f>Tabelle1!$E$1</c:f>
              <c:strCache>
                <c:ptCount val="1"/>
                <c:pt idx="0">
                  <c:v>Trifft gar nicht zu</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Tabelle1!$A$2:$A$9</c:f>
              <c:strCache>
                <c:ptCount val="8"/>
                <c:pt idx="0">
                  <c:v>Es war einfacher, als ich dachte</c:v>
                </c:pt>
                <c:pt idx="1">
                  <c:v>Konnte mich schnell auf die Situation einstellen</c:v>
                </c:pt>
                <c:pt idx="2">
                  <c:v>Online-Tanztraining hat durchaus auch positive Aspekte</c:v>
                </c:pt>
                <c:pt idx="3">
                  <c:v>Online-Tanztraining ist kein Ersatz für Tanzen in der Halle</c:v>
                </c:pt>
                <c:pt idx="4">
                  <c:v>Online-Tanztraining schadet dem Gruppengefühl</c:v>
                </c:pt>
                <c:pt idx="5">
                  <c:v>Ohne Online-Tanztraining keinesfalls so fit durch den Lockdown</c:v>
                </c:pt>
                <c:pt idx="6">
                  <c:v>Ich möchte auch in Zukunft Online-Angebote im Tanz nutzen</c:v>
                </c:pt>
                <c:pt idx="7">
                  <c:v>Online-Angebote sind eine sinnvolle Ergänzung zu Präsenzkursen</c:v>
                </c:pt>
              </c:strCache>
            </c:strRef>
          </c:cat>
          <c:val>
            <c:numRef>
              <c:f>Tabelle1!$E$2:$E$9</c:f>
              <c:numCache>
                <c:formatCode>General</c:formatCode>
                <c:ptCount val="8"/>
                <c:pt idx="2">
                  <c:v>18.2</c:v>
                </c:pt>
                <c:pt idx="3">
                  <c:v>9.1</c:v>
                </c:pt>
                <c:pt idx="4">
                  <c:v>27.3</c:v>
                </c:pt>
                <c:pt idx="6">
                  <c:v>9.1</c:v>
                </c:pt>
                <c:pt idx="7">
                  <c:v>9.1</c:v>
                </c:pt>
              </c:numCache>
            </c:numRef>
          </c:val>
          <c:extLst>
            <c:ext xmlns:c16="http://schemas.microsoft.com/office/drawing/2014/chart" uri="{C3380CC4-5D6E-409C-BE32-E72D297353CC}">
              <c16:uniqueId val="{00000003-B846-49B7-BAA1-DF0258346A7A}"/>
            </c:ext>
          </c:extLst>
        </c:ser>
        <c:dLbls>
          <c:dLblPos val="ctr"/>
          <c:showLegendKey val="0"/>
          <c:showVal val="1"/>
          <c:showCatName val="0"/>
          <c:showSerName val="0"/>
          <c:showPercent val="0"/>
          <c:showBubbleSize val="0"/>
        </c:dLbls>
        <c:gapWidth val="150"/>
        <c:overlap val="100"/>
        <c:axId val="1967435440"/>
        <c:axId val="1967428784"/>
      </c:barChart>
      <c:catAx>
        <c:axId val="196743544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7428784"/>
        <c:crosses val="autoZero"/>
        <c:auto val="1"/>
        <c:lblAlgn val="l"/>
        <c:lblOffset val="100"/>
        <c:noMultiLvlLbl val="0"/>
      </c:catAx>
      <c:valAx>
        <c:axId val="1967428784"/>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7435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de-DE" sz="1400"/>
              <a:t>Einschätzung</a:t>
            </a:r>
            <a:r>
              <a:rPr lang="de-DE"/>
              <a:t> des regelmäßigen Tanzangebotes</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Tabelle1!$B$1</c:f>
              <c:strCache>
                <c:ptCount val="1"/>
                <c:pt idx="0">
                  <c:v>Trifft genau zu</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Tabelle1!$A$2:$A$12</c:f>
              <c:strCache>
                <c:ptCount val="11"/>
                <c:pt idx="0">
                  <c:v>Tanzen ist für mich in erster Linie Selbsterfahrung</c:v>
                </c:pt>
                <c:pt idx="1">
                  <c:v>Tanzkurse helfen, meinen Alltag zu strukturieren</c:v>
                </c:pt>
                <c:pt idx="2">
                  <c:v>Ich tanze, um körperlich fit und gesund zu bleiben</c:v>
                </c:pt>
                <c:pt idx="3">
                  <c:v>Beim Tanzen vergleiche ich mich nicht mit anderen</c:v>
                </c:pt>
                <c:pt idx="4">
                  <c:v>Zum Tanzen brauche ich unbedingt Musik</c:v>
                </c:pt>
                <c:pt idx="5">
                  <c:v>Durch das Tanzen habe ich sehr viel über mich und meinen Körper gelernt</c:v>
                </c:pt>
                <c:pt idx="6">
                  <c:v>Ohne das regelmäßige Tanzen würde etwas Wichtiges in meinem Leben fehlen</c:v>
                </c:pt>
                <c:pt idx="7">
                  <c:v>Das regelmäßige Tanzen hat einen positiven Einfluss auf mein psychisches Wohlbefinden</c:v>
                </c:pt>
                <c:pt idx="8">
                  <c:v>Durch das regelmäßige Tanzen habe ich neue Freundschaften gefunden</c:v>
                </c:pt>
                <c:pt idx="9">
                  <c:v>Das regelmäßige Tanzen hat mich selbstsicherer gemacht</c:v>
                </c:pt>
                <c:pt idx="10">
                  <c:v>Das regelmäßige Tanzen hat meine Konzentrationsfähigkeit erhöht</c:v>
                </c:pt>
              </c:strCache>
            </c:strRef>
          </c:cat>
          <c:val>
            <c:numRef>
              <c:f>Tabelle1!$B$2:$B$12</c:f>
              <c:numCache>
                <c:formatCode>General</c:formatCode>
                <c:ptCount val="11"/>
                <c:pt idx="0">
                  <c:v>50</c:v>
                </c:pt>
                <c:pt idx="1">
                  <c:v>36.4</c:v>
                </c:pt>
                <c:pt idx="2">
                  <c:v>72.7</c:v>
                </c:pt>
                <c:pt idx="3">
                  <c:v>81.8</c:v>
                </c:pt>
                <c:pt idx="4">
                  <c:v>72.7</c:v>
                </c:pt>
                <c:pt idx="5">
                  <c:v>63.6</c:v>
                </c:pt>
                <c:pt idx="6">
                  <c:v>72.7</c:v>
                </c:pt>
                <c:pt idx="7">
                  <c:v>81.8</c:v>
                </c:pt>
                <c:pt idx="8">
                  <c:v>27.3</c:v>
                </c:pt>
                <c:pt idx="9">
                  <c:v>63.6</c:v>
                </c:pt>
                <c:pt idx="10">
                  <c:v>72.7</c:v>
                </c:pt>
              </c:numCache>
            </c:numRef>
          </c:val>
          <c:extLst>
            <c:ext xmlns:c16="http://schemas.microsoft.com/office/drawing/2014/chart" uri="{C3380CC4-5D6E-409C-BE32-E72D297353CC}">
              <c16:uniqueId val="{00000000-9E6A-4ED0-8891-C19CF6B34E5F}"/>
            </c:ext>
          </c:extLst>
        </c:ser>
        <c:ser>
          <c:idx val="1"/>
          <c:order val="1"/>
          <c:tx>
            <c:strRef>
              <c:f>Tabelle1!$C$1</c:f>
              <c:strCache>
                <c:ptCount val="1"/>
                <c:pt idx="0">
                  <c:v>Trifft eher zu</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Tabelle1!$A$2:$A$12</c:f>
              <c:strCache>
                <c:ptCount val="11"/>
                <c:pt idx="0">
                  <c:v>Tanzen ist für mich in erster Linie Selbsterfahrung</c:v>
                </c:pt>
                <c:pt idx="1">
                  <c:v>Tanzkurse helfen, meinen Alltag zu strukturieren</c:v>
                </c:pt>
                <c:pt idx="2">
                  <c:v>Ich tanze, um körperlich fit und gesund zu bleiben</c:v>
                </c:pt>
                <c:pt idx="3">
                  <c:v>Beim Tanzen vergleiche ich mich nicht mit anderen</c:v>
                </c:pt>
                <c:pt idx="4">
                  <c:v>Zum Tanzen brauche ich unbedingt Musik</c:v>
                </c:pt>
                <c:pt idx="5">
                  <c:v>Durch das Tanzen habe ich sehr viel über mich und meinen Körper gelernt</c:v>
                </c:pt>
                <c:pt idx="6">
                  <c:v>Ohne das regelmäßige Tanzen würde etwas Wichtiges in meinem Leben fehlen</c:v>
                </c:pt>
                <c:pt idx="7">
                  <c:v>Das regelmäßige Tanzen hat einen positiven Einfluss auf mein psychisches Wohlbefinden</c:v>
                </c:pt>
                <c:pt idx="8">
                  <c:v>Durch das regelmäßige Tanzen habe ich neue Freundschaften gefunden</c:v>
                </c:pt>
                <c:pt idx="9">
                  <c:v>Das regelmäßige Tanzen hat mich selbstsicherer gemacht</c:v>
                </c:pt>
                <c:pt idx="10">
                  <c:v>Das regelmäßige Tanzen hat meine Konzentrationsfähigkeit erhöht</c:v>
                </c:pt>
              </c:strCache>
            </c:strRef>
          </c:cat>
          <c:val>
            <c:numRef>
              <c:f>Tabelle1!$C$2:$C$12</c:f>
              <c:numCache>
                <c:formatCode>General</c:formatCode>
                <c:ptCount val="11"/>
                <c:pt idx="0">
                  <c:v>40</c:v>
                </c:pt>
                <c:pt idx="1">
                  <c:v>63.6</c:v>
                </c:pt>
                <c:pt idx="2">
                  <c:v>18.2</c:v>
                </c:pt>
                <c:pt idx="3">
                  <c:v>9.1</c:v>
                </c:pt>
                <c:pt idx="4">
                  <c:v>9.1</c:v>
                </c:pt>
                <c:pt idx="5">
                  <c:v>27.3</c:v>
                </c:pt>
                <c:pt idx="6">
                  <c:v>27.3</c:v>
                </c:pt>
                <c:pt idx="7">
                  <c:v>18.2</c:v>
                </c:pt>
                <c:pt idx="8">
                  <c:v>36.4</c:v>
                </c:pt>
                <c:pt idx="9">
                  <c:v>18.2</c:v>
                </c:pt>
                <c:pt idx="10">
                  <c:v>27.3</c:v>
                </c:pt>
              </c:numCache>
            </c:numRef>
          </c:val>
          <c:extLst>
            <c:ext xmlns:c16="http://schemas.microsoft.com/office/drawing/2014/chart" uri="{C3380CC4-5D6E-409C-BE32-E72D297353CC}">
              <c16:uniqueId val="{00000001-9E6A-4ED0-8891-C19CF6B34E5F}"/>
            </c:ext>
          </c:extLst>
        </c:ser>
        <c:ser>
          <c:idx val="2"/>
          <c:order val="2"/>
          <c:tx>
            <c:strRef>
              <c:f>Tabelle1!$D$1</c:f>
              <c:strCache>
                <c:ptCount val="1"/>
                <c:pt idx="0">
                  <c:v>Trifft eher nicht zu</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Tabelle1!$A$2:$A$12</c:f>
              <c:strCache>
                <c:ptCount val="11"/>
                <c:pt idx="0">
                  <c:v>Tanzen ist für mich in erster Linie Selbsterfahrung</c:v>
                </c:pt>
                <c:pt idx="1">
                  <c:v>Tanzkurse helfen, meinen Alltag zu strukturieren</c:v>
                </c:pt>
                <c:pt idx="2">
                  <c:v>Ich tanze, um körperlich fit und gesund zu bleiben</c:v>
                </c:pt>
                <c:pt idx="3">
                  <c:v>Beim Tanzen vergleiche ich mich nicht mit anderen</c:v>
                </c:pt>
                <c:pt idx="4">
                  <c:v>Zum Tanzen brauche ich unbedingt Musik</c:v>
                </c:pt>
                <c:pt idx="5">
                  <c:v>Durch das Tanzen habe ich sehr viel über mich und meinen Körper gelernt</c:v>
                </c:pt>
                <c:pt idx="6">
                  <c:v>Ohne das regelmäßige Tanzen würde etwas Wichtiges in meinem Leben fehlen</c:v>
                </c:pt>
                <c:pt idx="7">
                  <c:v>Das regelmäßige Tanzen hat einen positiven Einfluss auf mein psychisches Wohlbefinden</c:v>
                </c:pt>
                <c:pt idx="8">
                  <c:v>Durch das regelmäßige Tanzen habe ich neue Freundschaften gefunden</c:v>
                </c:pt>
                <c:pt idx="9">
                  <c:v>Das regelmäßige Tanzen hat mich selbstsicherer gemacht</c:v>
                </c:pt>
                <c:pt idx="10">
                  <c:v>Das regelmäßige Tanzen hat meine Konzentrationsfähigkeit erhöht</c:v>
                </c:pt>
              </c:strCache>
            </c:strRef>
          </c:cat>
          <c:val>
            <c:numRef>
              <c:f>Tabelle1!$D$2:$D$12</c:f>
              <c:numCache>
                <c:formatCode>General</c:formatCode>
                <c:ptCount val="11"/>
                <c:pt idx="3">
                  <c:v>9.1</c:v>
                </c:pt>
                <c:pt idx="4">
                  <c:v>9.1</c:v>
                </c:pt>
                <c:pt idx="5">
                  <c:v>9.1</c:v>
                </c:pt>
                <c:pt idx="8">
                  <c:v>9.1</c:v>
                </c:pt>
                <c:pt idx="9">
                  <c:v>18.2</c:v>
                </c:pt>
              </c:numCache>
            </c:numRef>
          </c:val>
          <c:extLst>
            <c:ext xmlns:c16="http://schemas.microsoft.com/office/drawing/2014/chart" uri="{C3380CC4-5D6E-409C-BE32-E72D297353CC}">
              <c16:uniqueId val="{00000002-9E6A-4ED0-8891-C19CF6B34E5F}"/>
            </c:ext>
          </c:extLst>
        </c:ser>
        <c:ser>
          <c:idx val="3"/>
          <c:order val="3"/>
          <c:tx>
            <c:strRef>
              <c:f>Tabelle1!$E$1</c:f>
              <c:strCache>
                <c:ptCount val="1"/>
                <c:pt idx="0">
                  <c:v>Trifft gar nicht zu</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Tabelle1!$A$2:$A$12</c:f>
              <c:strCache>
                <c:ptCount val="11"/>
                <c:pt idx="0">
                  <c:v>Tanzen ist für mich in erster Linie Selbsterfahrung</c:v>
                </c:pt>
                <c:pt idx="1">
                  <c:v>Tanzkurse helfen, meinen Alltag zu strukturieren</c:v>
                </c:pt>
                <c:pt idx="2">
                  <c:v>Ich tanze, um körperlich fit und gesund zu bleiben</c:v>
                </c:pt>
                <c:pt idx="3">
                  <c:v>Beim Tanzen vergleiche ich mich nicht mit anderen</c:v>
                </c:pt>
                <c:pt idx="4">
                  <c:v>Zum Tanzen brauche ich unbedingt Musik</c:v>
                </c:pt>
                <c:pt idx="5">
                  <c:v>Durch das Tanzen habe ich sehr viel über mich und meinen Körper gelernt</c:v>
                </c:pt>
                <c:pt idx="6">
                  <c:v>Ohne das regelmäßige Tanzen würde etwas Wichtiges in meinem Leben fehlen</c:v>
                </c:pt>
                <c:pt idx="7">
                  <c:v>Das regelmäßige Tanzen hat einen positiven Einfluss auf mein psychisches Wohlbefinden</c:v>
                </c:pt>
                <c:pt idx="8">
                  <c:v>Durch das regelmäßige Tanzen habe ich neue Freundschaften gefunden</c:v>
                </c:pt>
                <c:pt idx="9">
                  <c:v>Das regelmäßige Tanzen hat mich selbstsicherer gemacht</c:v>
                </c:pt>
                <c:pt idx="10">
                  <c:v>Das regelmäßige Tanzen hat meine Konzentrationsfähigkeit erhöht</c:v>
                </c:pt>
              </c:strCache>
            </c:strRef>
          </c:cat>
          <c:val>
            <c:numRef>
              <c:f>Tabelle1!$E$2:$E$12</c:f>
              <c:numCache>
                <c:formatCode>General</c:formatCode>
                <c:ptCount val="11"/>
                <c:pt idx="0">
                  <c:v>10</c:v>
                </c:pt>
                <c:pt idx="2">
                  <c:v>9.1</c:v>
                </c:pt>
                <c:pt idx="4">
                  <c:v>9.1</c:v>
                </c:pt>
                <c:pt idx="8">
                  <c:v>27.3</c:v>
                </c:pt>
              </c:numCache>
            </c:numRef>
          </c:val>
          <c:extLst>
            <c:ext xmlns:c16="http://schemas.microsoft.com/office/drawing/2014/chart" uri="{C3380CC4-5D6E-409C-BE32-E72D297353CC}">
              <c16:uniqueId val="{00000003-9E6A-4ED0-8891-C19CF6B34E5F}"/>
            </c:ext>
          </c:extLst>
        </c:ser>
        <c:dLbls>
          <c:dLblPos val="ctr"/>
          <c:showLegendKey val="0"/>
          <c:showVal val="1"/>
          <c:showCatName val="0"/>
          <c:showSerName val="0"/>
          <c:showPercent val="0"/>
          <c:showBubbleSize val="0"/>
        </c:dLbls>
        <c:gapWidth val="150"/>
        <c:overlap val="100"/>
        <c:axId val="1967435440"/>
        <c:axId val="1967428784"/>
      </c:barChart>
      <c:catAx>
        <c:axId val="196743544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7428784"/>
        <c:crosses val="autoZero"/>
        <c:auto val="1"/>
        <c:lblAlgn val="l"/>
        <c:lblOffset val="100"/>
        <c:noMultiLvlLbl val="0"/>
      </c:catAx>
      <c:valAx>
        <c:axId val="1967428784"/>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7435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_rels/data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786A49-B1B4-46F2-8BD1-E1A777CF6086}" type="doc">
      <dgm:prSet loTypeId="urn:microsoft.com/office/officeart/2005/8/layout/process1" loCatId="process" qsTypeId="urn:microsoft.com/office/officeart/2005/8/quickstyle/simple2" qsCatId="simple" csTypeId="urn:microsoft.com/office/officeart/2005/8/colors/accent6_1" csCatId="accent6" phldr="1"/>
      <dgm:spPr/>
    </dgm:pt>
    <dgm:pt modelId="{D2A80732-91D5-4657-A631-E78ABDCAD0E5}">
      <dgm:prSet phldrT="[Text]"/>
      <dgm:spPr/>
      <dgm:t>
        <a:bodyPr/>
        <a:lstStyle/>
        <a:p>
          <a:r>
            <a:rPr lang="de-DE"/>
            <a:t>Wohlbefinden während der Pandemie</a:t>
          </a:r>
        </a:p>
      </dgm:t>
    </dgm:pt>
    <dgm:pt modelId="{ADB54101-DAAF-449C-A4D8-B9E5124C40D0}" type="parTrans" cxnId="{C128AC25-10C2-4A17-A941-B4BEDB40F369}">
      <dgm:prSet/>
      <dgm:spPr/>
      <dgm:t>
        <a:bodyPr/>
        <a:lstStyle/>
        <a:p>
          <a:endParaRPr lang="de-DE"/>
        </a:p>
      </dgm:t>
    </dgm:pt>
    <dgm:pt modelId="{95ECEE24-FF73-4362-B936-11697F3FB125}" type="sibTrans" cxnId="{C128AC25-10C2-4A17-A941-B4BEDB40F369}">
      <dgm:prSet/>
      <dgm:spPr/>
      <dgm:t>
        <a:bodyPr/>
        <a:lstStyle/>
        <a:p>
          <a:endParaRPr lang="de-DE"/>
        </a:p>
      </dgm:t>
    </dgm:pt>
    <dgm:pt modelId="{09EAC03B-1723-4DDF-9ECC-AA0FDE3C29D1}">
      <dgm:prSet phldrT="[Text]"/>
      <dgm:spPr/>
      <dgm:t>
        <a:bodyPr/>
        <a:lstStyle/>
        <a:p>
          <a:r>
            <a:rPr lang="de-DE"/>
            <a:t>Digitalität und Medienkompetenz</a:t>
          </a:r>
        </a:p>
      </dgm:t>
    </dgm:pt>
    <dgm:pt modelId="{E997DE9D-9D56-45C9-898D-FF390337E2C5}" type="parTrans" cxnId="{83E9FF7B-12ED-47B6-8B22-B7A22ED201BC}">
      <dgm:prSet/>
      <dgm:spPr/>
      <dgm:t>
        <a:bodyPr/>
        <a:lstStyle/>
        <a:p>
          <a:endParaRPr lang="de-DE"/>
        </a:p>
      </dgm:t>
    </dgm:pt>
    <dgm:pt modelId="{F718AC68-29F3-4952-AA71-4B221C5EAE7E}" type="sibTrans" cxnId="{83E9FF7B-12ED-47B6-8B22-B7A22ED201BC}">
      <dgm:prSet/>
      <dgm:spPr/>
      <dgm:t>
        <a:bodyPr/>
        <a:lstStyle/>
        <a:p>
          <a:endParaRPr lang="de-DE"/>
        </a:p>
      </dgm:t>
    </dgm:pt>
    <dgm:pt modelId="{C5D12CCD-DFCE-48D2-AC9D-0443EBA41767}">
      <dgm:prSet phldrT="[Text]"/>
      <dgm:spPr/>
      <dgm:t>
        <a:bodyPr/>
        <a:lstStyle/>
        <a:p>
          <a:r>
            <a:rPr lang="de-DE"/>
            <a:t>Einschätzung des digitalen Tanzangebotes</a:t>
          </a:r>
        </a:p>
      </dgm:t>
    </dgm:pt>
    <dgm:pt modelId="{58E3703A-9243-41BE-B74A-90A85A33D01B}" type="parTrans" cxnId="{F0F76337-8F6E-4BCC-8070-FAC70509EE75}">
      <dgm:prSet/>
      <dgm:spPr/>
      <dgm:t>
        <a:bodyPr/>
        <a:lstStyle/>
        <a:p>
          <a:endParaRPr lang="de-DE"/>
        </a:p>
      </dgm:t>
    </dgm:pt>
    <dgm:pt modelId="{7C1A6D7E-20C2-47BC-BC6E-243E7788FA4C}" type="sibTrans" cxnId="{F0F76337-8F6E-4BCC-8070-FAC70509EE75}">
      <dgm:prSet/>
      <dgm:spPr/>
      <dgm:t>
        <a:bodyPr/>
        <a:lstStyle/>
        <a:p>
          <a:endParaRPr lang="de-DE"/>
        </a:p>
      </dgm:t>
    </dgm:pt>
    <dgm:pt modelId="{120CFD9E-4BD3-42A6-8E24-774EA5668691}" type="pres">
      <dgm:prSet presAssocID="{D3786A49-B1B4-46F2-8BD1-E1A777CF6086}" presName="Name0" presStyleCnt="0">
        <dgm:presLayoutVars>
          <dgm:dir/>
          <dgm:resizeHandles val="exact"/>
        </dgm:presLayoutVars>
      </dgm:prSet>
      <dgm:spPr/>
    </dgm:pt>
    <dgm:pt modelId="{60B46D8A-8BF6-4D9B-925A-C6DCA634DBFA}" type="pres">
      <dgm:prSet presAssocID="{D2A80732-91D5-4657-A631-E78ABDCAD0E5}" presName="node" presStyleLbl="node1" presStyleIdx="0" presStyleCnt="3">
        <dgm:presLayoutVars>
          <dgm:bulletEnabled val="1"/>
        </dgm:presLayoutVars>
      </dgm:prSet>
      <dgm:spPr/>
      <dgm:t>
        <a:bodyPr/>
        <a:lstStyle/>
        <a:p>
          <a:endParaRPr lang="de-DE"/>
        </a:p>
      </dgm:t>
    </dgm:pt>
    <dgm:pt modelId="{074E9D57-D060-4E59-91D1-1E3ADB11A308}" type="pres">
      <dgm:prSet presAssocID="{95ECEE24-FF73-4362-B936-11697F3FB125}" presName="sibTrans" presStyleLbl="sibTrans2D1" presStyleIdx="0" presStyleCnt="2"/>
      <dgm:spPr/>
      <dgm:t>
        <a:bodyPr/>
        <a:lstStyle/>
        <a:p>
          <a:endParaRPr lang="de-DE"/>
        </a:p>
      </dgm:t>
    </dgm:pt>
    <dgm:pt modelId="{2503026D-088A-4AE4-90A1-7A3960DCDBDC}" type="pres">
      <dgm:prSet presAssocID="{95ECEE24-FF73-4362-B936-11697F3FB125}" presName="connectorText" presStyleLbl="sibTrans2D1" presStyleIdx="0" presStyleCnt="2"/>
      <dgm:spPr/>
      <dgm:t>
        <a:bodyPr/>
        <a:lstStyle/>
        <a:p>
          <a:endParaRPr lang="de-DE"/>
        </a:p>
      </dgm:t>
    </dgm:pt>
    <dgm:pt modelId="{B170992E-CDB6-46CF-9CF6-869C01CB09CF}" type="pres">
      <dgm:prSet presAssocID="{09EAC03B-1723-4DDF-9ECC-AA0FDE3C29D1}" presName="node" presStyleLbl="node1" presStyleIdx="1" presStyleCnt="3">
        <dgm:presLayoutVars>
          <dgm:bulletEnabled val="1"/>
        </dgm:presLayoutVars>
      </dgm:prSet>
      <dgm:spPr/>
      <dgm:t>
        <a:bodyPr/>
        <a:lstStyle/>
        <a:p>
          <a:endParaRPr lang="de-DE"/>
        </a:p>
      </dgm:t>
    </dgm:pt>
    <dgm:pt modelId="{14BCCC2B-FB28-4037-A249-71367D11A338}" type="pres">
      <dgm:prSet presAssocID="{F718AC68-29F3-4952-AA71-4B221C5EAE7E}" presName="sibTrans" presStyleLbl="sibTrans2D1" presStyleIdx="1" presStyleCnt="2"/>
      <dgm:spPr/>
      <dgm:t>
        <a:bodyPr/>
        <a:lstStyle/>
        <a:p>
          <a:endParaRPr lang="de-DE"/>
        </a:p>
      </dgm:t>
    </dgm:pt>
    <dgm:pt modelId="{1E4F5334-4D21-494D-8259-C9B18801161F}" type="pres">
      <dgm:prSet presAssocID="{F718AC68-29F3-4952-AA71-4B221C5EAE7E}" presName="connectorText" presStyleLbl="sibTrans2D1" presStyleIdx="1" presStyleCnt="2"/>
      <dgm:spPr/>
      <dgm:t>
        <a:bodyPr/>
        <a:lstStyle/>
        <a:p>
          <a:endParaRPr lang="de-DE"/>
        </a:p>
      </dgm:t>
    </dgm:pt>
    <dgm:pt modelId="{CEC227EF-3E4D-49C4-9B1E-3CDC7E7A46AD}" type="pres">
      <dgm:prSet presAssocID="{C5D12CCD-DFCE-48D2-AC9D-0443EBA41767}" presName="node" presStyleLbl="node1" presStyleIdx="2" presStyleCnt="3">
        <dgm:presLayoutVars>
          <dgm:bulletEnabled val="1"/>
        </dgm:presLayoutVars>
      </dgm:prSet>
      <dgm:spPr/>
      <dgm:t>
        <a:bodyPr/>
        <a:lstStyle/>
        <a:p>
          <a:endParaRPr lang="de-DE"/>
        </a:p>
      </dgm:t>
    </dgm:pt>
  </dgm:ptLst>
  <dgm:cxnLst>
    <dgm:cxn modelId="{181195BD-AA8B-4DA3-B183-9CE677500762}" type="presOf" srcId="{95ECEE24-FF73-4362-B936-11697F3FB125}" destId="{2503026D-088A-4AE4-90A1-7A3960DCDBDC}" srcOrd="1" destOrd="0" presId="urn:microsoft.com/office/officeart/2005/8/layout/process1"/>
    <dgm:cxn modelId="{F4A371C3-5EE3-4483-ACC3-12098396347A}" type="presOf" srcId="{F718AC68-29F3-4952-AA71-4B221C5EAE7E}" destId="{14BCCC2B-FB28-4037-A249-71367D11A338}" srcOrd="0" destOrd="0" presId="urn:microsoft.com/office/officeart/2005/8/layout/process1"/>
    <dgm:cxn modelId="{C128AC25-10C2-4A17-A941-B4BEDB40F369}" srcId="{D3786A49-B1B4-46F2-8BD1-E1A777CF6086}" destId="{D2A80732-91D5-4657-A631-E78ABDCAD0E5}" srcOrd="0" destOrd="0" parTransId="{ADB54101-DAAF-449C-A4D8-B9E5124C40D0}" sibTransId="{95ECEE24-FF73-4362-B936-11697F3FB125}"/>
    <dgm:cxn modelId="{F0F76337-8F6E-4BCC-8070-FAC70509EE75}" srcId="{D3786A49-B1B4-46F2-8BD1-E1A777CF6086}" destId="{C5D12CCD-DFCE-48D2-AC9D-0443EBA41767}" srcOrd="2" destOrd="0" parTransId="{58E3703A-9243-41BE-B74A-90A85A33D01B}" sibTransId="{7C1A6D7E-20C2-47BC-BC6E-243E7788FA4C}"/>
    <dgm:cxn modelId="{07C2D17B-1F7A-45FF-8444-116467658F62}" type="presOf" srcId="{95ECEE24-FF73-4362-B936-11697F3FB125}" destId="{074E9D57-D060-4E59-91D1-1E3ADB11A308}" srcOrd="0" destOrd="0" presId="urn:microsoft.com/office/officeart/2005/8/layout/process1"/>
    <dgm:cxn modelId="{9A170974-4B7A-4AFB-A3B2-3FB2EE4C55C2}" type="presOf" srcId="{D3786A49-B1B4-46F2-8BD1-E1A777CF6086}" destId="{120CFD9E-4BD3-42A6-8E24-774EA5668691}" srcOrd="0" destOrd="0" presId="urn:microsoft.com/office/officeart/2005/8/layout/process1"/>
    <dgm:cxn modelId="{83E9FF7B-12ED-47B6-8B22-B7A22ED201BC}" srcId="{D3786A49-B1B4-46F2-8BD1-E1A777CF6086}" destId="{09EAC03B-1723-4DDF-9ECC-AA0FDE3C29D1}" srcOrd="1" destOrd="0" parTransId="{E997DE9D-9D56-45C9-898D-FF390337E2C5}" sibTransId="{F718AC68-29F3-4952-AA71-4B221C5EAE7E}"/>
    <dgm:cxn modelId="{DA4FE170-354F-4963-8C34-D9D408C2856B}" type="presOf" srcId="{C5D12CCD-DFCE-48D2-AC9D-0443EBA41767}" destId="{CEC227EF-3E4D-49C4-9B1E-3CDC7E7A46AD}" srcOrd="0" destOrd="0" presId="urn:microsoft.com/office/officeart/2005/8/layout/process1"/>
    <dgm:cxn modelId="{FC7AA6D2-A16C-433C-B0BE-82C394CC419D}" type="presOf" srcId="{F718AC68-29F3-4952-AA71-4B221C5EAE7E}" destId="{1E4F5334-4D21-494D-8259-C9B18801161F}" srcOrd="1" destOrd="0" presId="urn:microsoft.com/office/officeart/2005/8/layout/process1"/>
    <dgm:cxn modelId="{A7E05C40-5925-46A2-8012-E7202571F5CF}" type="presOf" srcId="{D2A80732-91D5-4657-A631-E78ABDCAD0E5}" destId="{60B46D8A-8BF6-4D9B-925A-C6DCA634DBFA}" srcOrd="0" destOrd="0" presId="urn:microsoft.com/office/officeart/2005/8/layout/process1"/>
    <dgm:cxn modelId="{49A5479C-46F7-4577-A7BB-B5209CE87DDE}" type="presOf" srcId="{09EAC03B-1723-4DDF-9ECC-AA0FDE3C29D1}" destId="{B170992E-CDB6-46CF-9CF6-869C01CB09CF}" srcOrd="0" destOrd="0" presId="urn:microsoft.com/office/officeart/2005/8/layout/process1"/>
    <dgm:cxn modelId="{08DE5792-1C62-4815-BC73-C7A15C95A27B}" type="presParOf" srcId="{120CFD9E-4BD3-42A6-8E24-774EA5668691}" destId="{60B46D8A-8BF6-4D9B-925A-C6DCA634DBFA}" srcOrd="0" destOrd="0" presId="urn:microsoft.com/office/officeart/2005/8/layout/process1"/>
    <dgm:cxn modelId="{BDED4071-963E-4EF8-9CE0-3667277E1374}" type="presParOf" srcId="{120CFD9E-4BD3-42A6-8E24-774EA5668691}" destId="{074E9D57-D060-4E59-91D1-1E3ADB11A308}" srcOrd="1" destOrd="0" presId="urn:microsoft.com/office/officeart/2005/8/layout/process1"/>
    <dgm:cxn modelId="{B0B693EE-7E63-4258-9B52-493DA837FF8B}" type="presParOf" srcId="{074E9D57-D060-4E59-91D1-1E3ADB11A308}" destId="{2503026D-088A-4AE4-90A1-7A3960DCDBDC}" srcOrd="0" destOrd="0" presId="urn:microsoft.com/office/officeart/2005/8/layout/process1"/>
    <dgm:cxn modelId="{AF97A388-B2C8-4633-B629-39E3AEF865DB}" type="presParOf" srcId="{120CFD9E-4BD3-42A6-8E24-774EA5668691}" destId="{B170992E-CDB6-46CF-9CF6-869C01CB09CF}" srcOrd="2" destOrd="0" presId="urn:microsoft.com/office/officeart/2005/8/layout/process1"/>
    <dgm:cxn modelId="{837E0178-A750-49BC-8CDC-111F88DCB3C5}" type="presParOf" srcId="{120CFD9E-4BD3-42A6-8E24-774EA5668691}" destId="{14BCCC2B-FB28-4037-A249-71367D11A338}" srcOrd="3" destOrd="0" presId="urn:microsoft.com/office/officeart/2005/8/layout/process1"/>
    <dgm:cxn modelId="{87D3040D-FBD0-479D-B9E7-0B1789D61315}" type="presParOf" srcId="{14BCCC2B-FB28-4037-A249-71367D11A338}" destId="{1E4F5334-4D21-494D-8259-C9B18801161F}" srcOrd="0" destOrd="0" presId="urn:microsoft.com/office/officeart/2005/8/layout/process1"/>
    <dgm:cxn modelId="{672B9903-9500-431F-BFD2-946AFD4C245E}" type="presParOf" srcId="{120CFD9E-4BD3-42A6-8E24-774EA5668691}" destId="{CEC227EF-3E4D-49C4-9B1E-3CDC7E7A46AD}" srcOrd="4" destOrd="0" presId="urn:microsoft.com/office/officeart/2005/8/layout/process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6A20FA-9554-443C-B20E-72FCE3D3350C}" type="doc">
      <dgm:prSet loTypeId="urn:microsoft.com/office/officeart/2008/layout/AscendingPictureAccentProcess" loCatId="process" qsTypeId="urn:microsoft.com/office/officeart/2005/8/quickstyle/simple1" qsCatId="simple" csTypeId="urn:microsoft.com/office/officeart/2005/8/colors/accent1_2" csCatId="accent1" phldr="1"/>
      <dgm:spPr/>
      <dgm:t>
        <a:bodyPr/>
        <a:lstStyle/>
        <a:p>
          <a:endParaRPr lang="de-DE"/>
        </a:p>
      </dgm:t>
    </dgm:pt>
    <dgm:pt modelId="{BBDD6480-72EE-4C00-A64D-91E32EC0300D}">
      <dgm:prSet phldrT="[Text]" custT="1"/>
      <dgm:spPr/>
      <dgm:t>
        <a:bodyPr/>
        <a:lstStyle/>
        <a:p>
          <a:r>
            <a:rPr lang="de-DE" sz="1000" b="1"/>
            <a:t>1. Stufe: 07.-09.2021 </a:t>
          </a:r>
        </a:p>
        <a:p>
          <a:r>
            <a:rPr lang="de-DE" sz="1000"/>
            <a:t>a) Explorative quantitative PP-Fragebogenerhebung (ergänzter Deutscher Alterssurvey, 2020)</a:t>
          </a:r>
        </a:p>
        <a:p>
          <a:r>
            <a:rPr lang="de-DE" sz="1000"/>
            <a:t>b) Deskriptive Auswertung und Kontrastierung</a:t>
          </a:r>
        </a:p>
      </dgm:t>
    </dgm:pt>
    <dgm:pt modelId="{54FD5B10-5D80-4244-896A-A56128344953}" type="parTrans" cxnId="{BF1773F5-D9C4-4D34-BE61-45FAEB5BD765}">
      <dgm:prSet/>
      <dgm:spPr/>
      <dgm:t>
        <a:bodyPr/>
        <a:lstStyle/>
        <a:p>
          <a:endParaRPr lang="de-DE" sz="1000"/>
        </a:p>
      </dgm:t>
    </dgm:pt>
    <dgm:pt modelId="{EEB5E2FC-AA97-4C23-A35A-CC8C4E6F07B6}" type="sibTrans" cxnId="{BF1773F5-D9C4-4D34-BE61-45FAEB5BD765}">
      <dgm:prSet>
        <dgm:style>
          <a:lnRef idx="2">
            <a:schemeClr val="accent5"/>
          </a:lnRef>
          <a:fillRef idx="1">
            <a:schemeClr val="lt1"/>
          </a:fillRef>
          <a:effectRef idx="0">
            <a:schemeClr val="accent5"/>
          </a:effectRef>
          <a:fontRef idx="minor">
            <a:schemeClr val="dk1"/>
          </a:fontRef>
        </dgm:style>
      </dgm:prSet>
      <dgm:spPr>
        <a:blipFill>
          <a:blip xmlns:r="http://schemas.openxmlformats.org/officeDocument/2006/relationships" r:embed="rId1"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a:blipFill>
      </dgm:spPr>
      <dgm:t>
        <a:bodyPr/>
        <a:lstStyle/>
        <a:p>
          <a:endParaRPr lang="de-DE" sz="1000"/>
        </a:p>
      </dgm:t>
    </dgm:pt>
    <dgm:pt modelId="{789C7703-C737-4DEC-8911-B15BAC2D3377}">
      <dgm:prSet phldrT="[Text]" custT="1"/>
      <dgm:spPr/>
      <dgm:t>
        <a:bodyPr/>
        <a:lstStyle/>
        <a:p>
          <a:r>
            <a:rPr lang="de-DE" sz="1000" b="1"/>
            <a:t>2. Stufe: 05.-10.2022</a:t>
          </a:r>
        </a:p>
        <a:p>
          <a:r>
            <a:rPr lang="de-DE" sz="1000"/>
            <a:t>a) Leitfadenentwicklung</a:t>
          </a:r>
        </a:p>
        <a:p>
          <a:r>
            <a:rPr lang="de-DE" sz="1000"/>
            <a:t>b) Problemzentrierte Interviews (Witzel 2000) </a:t>
          </a:r>
        </a:p>
        <a:p>
          <a:endParaRPr lang="de-DE" sz="1000"/>
        </a:p>
      </dgm:t>
    </dgm:pt>
    <dgm:pt modelId="{E7720015-D605-4EBB-9DAF-70AD52113008}" type="parTrans" cxnId="{89D7EB2C-8368-4A5C-B50C-84BDF33D297A}">
      <dgm:prSet/>
      <dgm:spPr/>
      <dgm:t>
        <a:bodyPr/>
        <a:lstStyle/>
        <a:p>
          <a:endParaRPr lang="de-DE" sz="1000"/>
        </a:p>
      </dgm:t>
    </dgm:pt>
    <dgm:pt modelId="{95CCF3C0-B4CB-4034-8B57-06BA7425FD74}" type="sibTrans" cxnId="{89D7EB2C-8368-4A5C-B50C-84BDF33D297A}">
      <dgm:prSet>
        <dgm:style>
          <a:lnRef idx="2">
            <a:schemeClr val="accent5"/>
          </a:lnRef>
          <a:fillRef idx="1">
            <a:schemeClr val="lt1"/>
          </a:fillRef>
          <a:effectRef idx="0">
            <a:schemeClr val="accent5"/>
          </a:effectRef>
          <a:fontRef idx="minor">
            <a:schemeClr val="dk1"/>
          </a:fontRef>
        </dgm:style>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t>
        <a:bodyPr/>
        <a:lstStyle/>
        <a:p>
          <a:endParaRPr lang="de-DE" sz="1000"/>
        </a:p>
      </dgm:t>
    </dgm:pt>
    <dgm:pt modelId="{621B6DD1-D673-4333-B5DA-DB0590B746F8}">
      <dgm:prSet custT="1"/>
      <dgm:spPr/>
      <dgm:t>
        <a:bodyPr/>
        <a:lstStyle/>
        <a:p>
          <a:r>
            <a:rPr lang="de-DE" sz="1000" b="1"/>
            <a:t>3. Stufe: 09.-11.2022</a:t>
          </a:r>
        </a:p>
        <a:p>
          <a:r>
            <a:rPr lang="de-DE" sz="1000"/>
            <a:t>a) Kommunikative Validierung</a:t>
          </a:r>
        </a:p>
        <a:p>
          <a:r>
            <a:rPr lang="de-DE" sz="1000"/>
            <a:t>b) Expert:innenworkshop</a:t>
          </a:r>
        </a:p>
      </dgm:t>
    </dgm:pt>
    <dgm:pt modelId="{C30F50A2-1282-4902-A0FD-6998170C32BB}" type="parTrans" cxnId="{94660BE8-EB51-4BAD-89D9-3347D80E39AF}">
      <dgm:prSet/>
      <dgm:spPr/>
      <dgm:t>
        <a:bodyPr/>
        <a:lstStyle/>
        <a:p>
          <a:endParaRPr lang="de-DE" sz="1000"/>
        </a:p>
      </dgm:t>
    </dgm:pt>
    <dgm:pt modelId="{A0DB4D89-A2B8-4C0D-B755-3314E51D40FE}" type="sibTrans" cxnId="{94660BE8-EB51-4BAD-89D9-3347D80E39AF}">
      <dgm:prSet>
        <dgm:style>
          <a:lnRef idx="2">
            <a:schemeClr val="accent5"/>
          </a:lnRef>
          <a:fillRef idx="1">
            <a:schemeClr val="lt1"/>
          </a:fillRef>
          <a:effectRef idx="0">
            <a:schemeClr val="accent5"/>
          </a:effectRef>
          <a:fontRef idx="minor">
            <a:schemeClr val="dk1"/>
          </a:fontRef>
        </dgm:style>
      </dgm:prSet>
      <dgm:spPr>
        <a:blipFill>
          <a:blip xmlns:r="http://schemas.openxmlformats.org/officeDocument/2006/relationships" r:embed="rId3">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a:blipFill>
      </dgm:spPr>
      <dgm:t>
        <a:bodyPr/>
        <a:lstStyle/>
        <a:p>
          <a:endParaRPr lang="de-DE" sz="1000"/>
        </a:p>
      </dgm:t>
    </dgm:pt>
    <dgm:pt modelId="{0CFC1FDE-DE45-45C9-BB1B-0CCD1523CF9E}" type="pres">
      <dgm:prSet presAssocID="{516A20FA-9554-443C-B20E-72FCE3D3350C}" presName="Name0" presStyleCnt="0">
        <dgm:presLayoutVars>
          <dgm:chMax val="7"/>
          <dgm:chPref val="7"/>
          <dgm:dir/>
        </dgm:presLayoutVars>
      </dgm:prSet>
      <dgm:spPr/>
      <dgm:t>
        <a:bodyPr/>
        <a:lstStyle/>
        <a:p>
          <a:endParaRPr lang="de-DE"/>
        </a:p>
      </dgm:t>
    </dgm:pt>
    <dgm:pt modelId="{068A6997-3F70-4478-B672-6F9D62A7A244}" type="pres">
      <dgm:prSet presAssocID="{516A20FA-9554-443C-B20E-72FCE3D3350C}" presName="dot1" presStyleLbl="alignNode1" presStyleIdx="0" presStyleCnt="12"/>
      <dgm:spPr/>
    </dgm:pt>
    <dgm:pt modelId="{ECC97F80-2D8E-4297-9E6E-F68C4CF8CD7B}" type="pres">
      <dgm:prSet presAssocID="{516A20FA-9554-443C-B20E-72FCE3D3350C}" presName="dot2" presStyleLbl="alignNode1" presStyleIdx="1" presStyleCnt="12"/>
      <dgm:spPr/>
    </dgm:pt>
    <dgm:pt modelId="{555B8CBB-EBB3-46D9-BD2C-1CC8D303535D}" type="pres">
      <dgm:prSet presAssocID="{516A20FA-9554-443C-B20E-72FCE3D3350C}" presName="dot3" presStyleLbl="alignNode1" presStyleIdx="2" presStyleCnt="12"/>
      <dgm:spPr/>
    </dgm:pt>
    <dgm:pt modelId="{5C96984A-F87D-4228-AF1D-34815274039F}" type="pres">
      <dgm:prSet presAssocID="{516A20FA-9554-443C-B20E-72FCE3D3350C}" presName="dot4" presStyleLbl="alignNode1" presStyleIdx="3" presStyleCnt="12"/>
      <dgm:spPr/>
    </dgm:pt>
    <dgm:pt modelId="{3756DDD2-6652-4805-BF64-CBD2FA5D2878}" type="pres">
      <dgm:prSet presAssocID="{516A20FA-9554-443C-B20E-72FCE3D3350C}" presName="dot5" presStyleLbl="alignNode1" presStyleIdx="4" presStyleCnt="12"/>
      <dgm:spPr/>
    </dgm:pt>
    <dgm:pt modelId="{41DDBC82-BEC7-4A4B-ADA0-543CA5FAB8A2}" type="pres">
      <dgm:prSet presAssocID="{516A20FA-9554-443C-B20E-72FCE3D3350C}" presName="dotArrow1" presStyleLbl="alignNode1" presStyleIdx="5" presStyleCnt="12"/>
      <dgm:spPr/>
    </dgm:pt>
    <dgm:pt modelId="{2484542B-23F7-439F-8B35-42177E2052E1}" type="pres">
      <dgm:prSet presAssocID="{516A20FA-9554-443C-B20E-72FCE3D3350C}" presName="dotArrow2" presStyleLbl="alignNode1" presStyleIdx="6" presStyleCnt="12"/>
      <dgm:spPr/>
    </dgm:pt>
    <dgm:pt modelId="{C5F46029-0983-4B96-A188-6DB15287E9DE}" type="pres">
      <dgm:prSet presAssocID="{516A20FA-9554-443C-B20E-72FCE3D3350C}" presName="dotArrow3" presStyleLbl="alignNode1" presStyleIdx="7" presStyleCnt="12"/>
      <dgm:spPr/>
    </dgm:pt>
    <dgm:pt modelId="{DF9D15D5-CE1D-4E54-95FB-AE9137148C8D}" type="pres">
      <dgm:prSet presAssocID="{516A20FA-9554-443C-B20E-72FCE3D3350C}" presName="dotArrow4" presStyleLbl="alignNode1" presStyleIdx="8" presStyleCnt="12"/>
      <dgm:spPr/>
    </dgm:pt>
    <dgm:pt modelId="{330C6AFA-FF55-4FE6-B577-1EF9A4972BD7}" type="pres">
      <dgm:prSet presAssocID="{516A20FA-9554-443C-B20E-72FCE3D3350C}" presName="dotArrow5" presStyleLbl="alignNode1" presStyleIdx="9" presStyleCnt="12"/>
      <dgm:spPr/>
    </dgm:pt>
    <dgm:pt modelId="{5B2FC9FF-C45D-4248-BB60-0776C1A618CD}" type="pres">
      <dgm:prSet presAssocID="{516A20FA-9554-443C-B20E-72FCE3D3350C}" presName="dotArrow6" presStyleLbl="alignNode1" presStyleIdx="10" presStyleCnt="12"/>
      <dgm:spPr/>
    </dgm:pt>
    <dgm:pt modelId="{8F4BD5E7-0E1D-4DEB-A589-0EDF17A05240}" type="pres">
      <dgm:prSet presAssocID="{516A20FA-9554-443C-B20E-72FCE3D3350C}" presName="dotArrow7" presStyleLbl="alignNode1" presStyleIdx="11" presStyleCnt="12"/>
      <dgm:spPr/>
    </dgm:pt>
    <dgm:pt modelId="{CC89B82C-C157-467F-B98A-57DA02A1D49D}" type="pres">
      <dgm:prSet presAssocID="{BBDD6480-72EE-4C00-A64D-91E32EC0300D}" presName="parTx1" presStyleLbl="node1" presStyleIdx="0" presStyleCnt="3" custScaleX="193350" custScaleY="136419" custLinFactNeighborX="44123" custLinFactNeighborY="1876"/>
      <dgm:spPr/>
      <dgm:t>
        <a:bodyPr/>
        <a:lstStyle/>
        <a:p>
          <a:endParaRPr lang="de-DE"/>
        </a:p>
      </dgm:t>
    </dgm:pt>
    <dgm:pt modelId="{2AF7605F-B5FA-494C-8A39-F823EE0B6EAA}" type="pres">
      <dgm:prSet presAssocID="{EEB5E2FC-AA97-4C23-A35A-CC8C4E6F07B6}" presName="picture1" presStyleCnt="0"/>
      <dgm:spPr/>
    </dgm:pt>
    <dgm:pt modelId="{BE8E74A0-A210-49AF-879D-A122B8C93B26}" type="pres">
      <dgm:prSet presAssocID="{EEB5E2FC-AA97-4C23-A35A-CC8C4E6F07B6}" presName="imageRepeatNode" presStyleLbl="fgImgPlace1" presStyleIdx="0" presStyleCnt="3" custLinFactNeighborX="-15262"/>
      <dgm:spPr/>
      <dgm:t>
        <a:bodyPr/>
        <a:lstStyle/>
        <a:p>
          <a:endParaRPr lang="de-DE"/>
        </a:p>
      </dgm:t>
    </dgm:pt>
    <dgm:pt modelId="{CFC283F7-3455-405D-A344-AEF5ABD8C938}" type="pres">
      <dgm:prSet presAssocID="{789C7703-C737-4DEC-8911-B15BAC2D3377}" presName="parTx2" presStyleLbl="node1" presStyleIdx="1" presStyleCnt="3" custScaleX="118758" custScaleY="134557" custLinFactNeighborX="17094" custLinFactNeighborY="-35785"/>
      <dgm:spPr/>
      <dgm:t>
        <a:bodyPr/>
        <a:lstStyle/>
        <a:p>
          <a:endParaRPr lang="de-DE"/>
        </a:p>
      </dgm:t>
    </dgm:pt>
    <dgm:pt modelId="{E3D4C848-A4F2-42B9-8A96-D13C3F2C3E64}" type="pres">
      <dgm:prSet presAssocID="{95CCF3C0-B4CB-4034-8B57-06BA7425FD74}" presName="picture2" presStyleCnt="0"/>
      <dgm:spPr/>
    </dgm:pt>
    <dgm:pt modelId="{29B16D79-04D8-4D60-B942-3A2098FA9362}" type="pres">
      <dgm:prSet presAssocID="{95CCF3C0-B4CB-4034-8B57-06BA7425FD74}" presName="imageRepeatNode" presStyleLbl="fgImgPlace1" presStyleIdx="1" presStyleCnt="3" custLinFactNeighborX="-2776" custLinFactNeighborY="-694"/>
      <dgm:spPr/>
      <dgm:t>
        <a:bodyPr/>
        <a:lstStyle/>
        <a:p>
          <a:endParaRPr lang="de-DE"/>
        </a:p>
      </dgm:t>
    </dgm:pt>
    <dgm:pt modelId="{647B7AE3-E092-4AED-95A5-01B63C78B2A3}" type="pres">
      <dgm:prSet presAssocID="{621B6DD1-D673-4333-B5DA-DB0590B746F8}" presName="parTx3" presStyleLbl="node1" presStyleIdx="2" presStyleCnt="3" custScaleX="93882" custScaleY="107091" custLinFactNeighborX="-1530" custLinFactNeighborY="-1061"/>
      <dgm:spPr/>
      <dgm:t>
        <a:bodyPr/>
        <a:lstStyle/>
        <a:p>
          <a:endParaRPr lang="de-DE"/>
        </a:p>
      </dgm:t>
    </dgm:pt>
    <dgm:pt modelId="{41A926A6-3260-4BC8-9152-387D6A5BBEBB}" type="pres">
      <dgm:prSet presAssocID="{A0DB4D89-A2B8-4C0D-B755-3314E51D40FE}" presName="picture3" presStyleCnt="0"/>
      <dgm:spPr/>
    </dgm:pt>
    <dgm:pt modelId="{D74EBF42-5617-4183-920F-F6373000AB74}" type="pres">
      <dgm:prSet presAssocID="{A0DB4D89-A2B8-4C0D-B755-3314E51D40FE}" presName="imageRepeatNode" presStyleLbl="fgImgPlace1" presStyleIdx="2" presStyleCnt="3"/>
      <dgm:spPr/>
      <dgm:t>
        <a:bodyPr/>
        <a:lstStyle/>
        <a:p>
          <a:endParaRPr lang="de-DE"/>
        </a:p>
      </dgm:t>
    </dgm:pt>
  </dgm:ptLst>
  <dgm:cxnLst>
    <dgm:cxn modelId="{30C5D4C1-A734-4880-9297-21342EF43DEE}" type="presOf" srcId="{BBDD6480-72EE-4C00-A64D-91E32EC0300D}" destId="{CC89B82C-C157-467F-B98A-57DA02A1D49D}" srcOrd="0" destOrd="0" presId="urn:microsoft.com/office/officeart/2008/layout/AscendingPictureAccentProcess"/>
    <dgm:cxn modelId="{9A65B9D3-1F12-4B3A-BF4E-808A60A0A186}" type="presOf" srcId="{A0DB4D89-A2B8-4C0D-B755-3314E51D40FE}" destId="{D74EBF42-5617-4183-920F-F6373000AB74}" srcOrd="0" destOrd="0" presId="urn:microsoft.com/office/officeart/2008/layout/AscendingPictureAccentProcess"/>
    <dgm:cxn modelId="{4AEC43DD-97F2-4DB5-B8E6-511A8B4D46BF}" type="presOf" srcId="{621B6DD1-D673-4333-B5DA-DB0590B746F8}" destId="{647B7AE3-E092-4AED-95A5-01B63C78B2A3}" srcOrd="0" destOrd="0" presId="urn:microsoft.com/office/officeart/2008/layout/AscendingPictureAccentProcess"/>
    <dgm:cxn modelId="{C35A59B8-60BC-4583-89ED-9E45A57879CE}" type="presOf" srcId="{789C7703-C737-4DEC-8911-B15BAC2D3377}" destId="{CFC283F7-3455-405D-A344-AEF5ABD8C938}" srcOrd="0" destOrd="0" presId="urn:microsoft.com/office/officeart/2008/layout/AscendingPictureAccentProcess"/>
    <dgm:cxn modelId="{119E85D8-6DF0-456B-B974-1356C53E9282}" type="presOf" srcId="{EEB5E2FC-AA97-4C23-A35A-CC8C4E6F07B6}" destId="{BE8E74A0-A210-49AF-879D-A122B8C93B26}" srcOrd="0" destOrd="0" presId="urn:microsoft.com/office/officeart/2008/layout/AscendingPictureAccentProcess"/>
    <dgm:cxn modelId="{4F2ED782-F3A0-4EFA-93AF-30838E61E320}" type="presOf" srcId="{95CCF3C0-B4CB-4034-8B57-06BA7425FD74}" destId="{29B16D79-04D8-4D60-B942-3A2098FA9362}" srcOrd="0" destOrd="0" presId="urn:microsoft.com/office/officeart/2008/layout/AscendingPictureAccentProcess"/>
    <dgm:cxn modelId="{89D7EB2C-8368-4A5C-B50C-84BDF33D297A}" srcId="{516A20FA-9554-443C-B20E-72FCE3D3350C}" destId="{789C7703-C737-4DEC-8911-B15BAC2D3377}" srcOrd="1" destOrd="0" parTransId="{E7720015-D605-4EBB-9DAF-70AD52113008}" sibTransId="{95CCF3C0-B4CB-4034-8B57-06BA7425FD74}"/>
    <dgm:cxn modelId="{2D934DD5-96F4-45DD-B00A-C209418476F7}" type="presOf" srcId="{516A20FA-9554-443C-B20E-72FCE3D3350C}" destId="{0CFC1FDE-DE45-45C9-BB1B-0CCD1523CF9E}" srcOrd="0" destOrd="0" presId="urn:microsoft.com/office/officeart/2008/layout/AscendingPictureAccentProcess"/>
    <dgm:cxn modelId="{94660BE8-EB51-4BAD-89D9-3347D80E39AF}" srcId="{516A20FA-9554-443C-B20E-72FCE3D3350C}" destId="{621B6DD1-D673-4333-B5DA-DB0590B746F8}" srcOrd="2" destOrd="0" parTransId="{C30F50A2-1282-4902-A0FD-6998170C32BB}" sibTransId="{A0DB4D89-A2B8-4C0D-B755-3314E51D40FE}"/>
    <dgm:cxn modelId="{BF1773F5-D9C4-4D34-BE61-45FAEB5BD765}" srcId="{516A20FA-9554-443C-B20E-72FCE3D3350C}" destId="{BBDD6480-72EE-4C00-A64D-91E32EC0300D}" srcOrd="0" destOrd="0" parTransId="{54FD5B10-5D80-4244-896A-A56128344953}" sibTransId="{EEB5E2FC-AA97-4C23-A35A-CC8C4E6F07B6}"/>
    <dgm:cxn modelId="{A68D4F62-806D-47DD-9D4E-866E6AA680BF}" type="presParOf" srcId="{0CFC1FDE-DE45-45C9-BB1B-0CCD1523CF9E}" destId="{068A6997-3F70-4478-B672-6F9D62A7A244}" srcOrd="0" destOrd="0" presId="urn:microsoft.com/office/officeart/2008/layout/AscendingPictureAccentProcess"/>
    <dgm:cxn modelId="{75F555EF-2E8A-4DC9-B20A-FD6E5FC5E908}" type="presParOf" srcId="{0CFC1FDE-DE45-45C9-BB1B-0CCD1523CF9E}" destId="{ECC97F80-2D8E-4297-9E6E-F68C4CF8CD7B}" srcOrd="1" destOrd="0" presId="urn:microsoft.com/office/officeart/2008/layout/AscendingPictureAccentProcess"/>
    <dgm:cxn modelId="{6E2B773A-8495-45E5-9110-B4D4DABB612C}" type="presParOf" srcId="{0CFC1FDE-DE45-45C9-BB1B-0CCD1523CF9E}" destId="{555B8CBB-EBB3-46D9-BD2C-1CC8D303535D}" srcOrd="2" destOrd="0" presId="urn:microsoft.com/office/officeart/2008/layout/AscendingPictureAccentProcess"/>
    <dgm:cxn modelId="{723DB6A8-935A-4266-B84B-83C0AFD9252E}" type="presParOf" srcId="{0CFC1FDE-DE45-45C9-BB1B-0CCD1523CF9E}" destId="{5C96984A-F87D-4228-AF1D-34815274039F}" srcOrd="3" destOrd="0" presId="urn:microsoft.com/office/officeart/2008/layout/AscendingPictureAccentProcess"/>
    <dgm:cxn modelId="{A8C028E7-E2AD-4FA4-BAF3-379CDF44D1A1}" type="presParOf" srcId="{0CFC1FDE-DE45-45C9-BB1B-0CCD1523CF9E}" destId="{3756DDD2-6652-4805-BF64-CBD2FA5D2878}" srcOrd="4" destOrd="0" presId="urn:microsoft.com/office/officeart/2008/layout/AscendingPictureAccentProcess"/>
    <dgm:cxn modelId="{E88B0384-F4B7-4CA5-A9E1-8FBF4D4E9036}" type="presParOf" srcId="{0CFC1FDE-DE45-45C9-BB1B-0CCD1523CF9E}" destId="{41DDBC82-BEC7-4A4B-ADA0-543CA5FAB8A2}" srcOrd="5" destOrd="0" presId="urn:microsoft.com/office/officeart/2008/layout/AscendingPictureAccentProcess"/>
    <dgm:cxn modelId="{187C14E9-C81D-4A26-81B9-AD89F8EFF6A0}" type="presParOf" srcId="{0CFC1FDE-DE45-45C9-BB1B-0CCD1523CF9E}" destId="{2484542B-23F7-439F-8B35-42177E2052E1}" srcOrd="6" destOrd="0" presId="urn:microsoft.com/office/officeart/2008/layout/AscendingPictureAccentProcess"/>
    <dgm:cxn modelId="{A01811E3-3503-4E06-B078-EA57B3E07DA8}" type="presParOf" srcId="{0CFC1FDE-DE45-45C9-BB1B-0CCD1523CF9E}" destId="{C5F46029-0983-4B96-A188-6DB15287E9DE}" srcOrd="7" destOrd="0" presId="urn:microsoft.com/office/officeart/2008/layout/AscendingPictureAccentProcess"/>
    <dgm:cxn modelId="{50FA1291-0AF3-46BF-9E92-7E9A6AF66443}" type="presParOf" srcId="{0CFC1FDE-DE45-45C9-BB1B-0CCD1523CF9E}" destId="{DF9D15D5-CE1D-4E54-95FB-AE9137148C8D}" srcOrd="8" destOrd="0" presId="urn:microsoft.com/office/officeart/2008/layout/AscendingPictureAccentProcess"/>
    <dgm:cxn modelId="{E7841029-EC80-45B1-BF08-BE6346287109}" type="presParOf" srcId="{0CFC1FDE-DE45-45C9-BB1B-0CCD1523CF9E}" destId="{330C6AFA-FF55-4FE6-B577-1EF9A4972BD7}" srcOrd="9" destOrd="0" presId="urn:microsoft.com/office/officeart/2008/layout/AscendingPictureAccentProcess"/>
    <dgm:cxn modelId="{8565CDFE-131B-41B3-B907-4C2C25D5007F}" type="presParOf" srcId="{0CFC1FDE-DE45-45C9-BB1B-0CCD1523CF9E}" destId="{5B2FC9FF-C45D-4248-BB60-0776C1A618CD}" srcOrd="10" destOrd="0" presId="urn:microsoft.com/office/officeart/2008/layout/AscendingPictureAccentProcess"/>
    <dgm:cxn modelId="{80C400E4-CBC8-4BC3-97FD-F9EFA211D6BC}" type="presParOf" srcId="{0CFC1FDE-DE45-45C9-BB1B-0CCD1523CF9E}" destId="{8F4BD5E7-0E1D-4DEB-A589-0EDF17A05240}" srcOrd="11" destOrd="0" presId="urn:microsoft.com/office/officeart/2008/layout/AscendingPictureAccentProcess"/>
    <dgm:cxn modelId="{D3FA9C75-2A23-4A66-A073-929228BDE591}" type="presParOf" srcId="{0CFC1FDE-DE45-45C9-BB1B-0CCD1523CF9E}" destId="{CC89B82C-C157-467F-B98A-57DA02A1D49D}" srcOrd="12" destOrd="0" presId="urn:microsoft.com/office/officeart/2008/layout/AscendingPictureAccentProcess"/>
    <dgm:cxn modelId="{565E0A4C-7B13-4F3B-B5D0-B0D993E46B04}" type="presParOf" srcId="{0CFC1FDE-DE45-45C9-BB1B-0CCD1523CF9E}" destId="{2AF7605F-B5FA-494C-8A39-F823EE0B6EAA}" srcOrd="13" destOrd="0" presId="urn:microsoft.com/office/officeart/2008/layout/AscendingPictureAccentProcess"/>
    <dgm:cxn modelId="{74E9641B-BFB7-47DB-A6A8-0B6FCC327E10}" type="presParOf" srcId="{2AF7605F-B5FA-494C-8A39-F823EE0B6EAA}" destId="{BE8E74A0-A210-49AF-879D-A122B8C93B26}" srcOrd="0" destOrd="0" presId="urn:microsoft.com/office/officeart/2008/layout/AscendingPictureAccentProcess"/>
    <dgm:cxn modelId="{6249C25D-B72D-43CD-877E-57B9636D72E5}" type="presParOf" srcId="{0CFC1FDE-DE45-45C9-BB1B-0CCD1523CF9E}" destId="{CFC283F7-3455-405D-A344-AEF5ABD8C938}" srcOrd="14" destOrd="0" presId="urn:microsoft.com/office/officeart/2008/layout/AscendingPictureAccentProcess"/>
    <dgm:cxn modelId="{CEB3E0B9-6654-4772-9D36-46966C9D105C}" type="presParOf" srcId="{0CFC1FDE-DE45-45C9-BB1B-0CCD1523CF9E}" destId="{E3D4C848-A4F2-42B9-8A96-D13C3F2C3E64}" srcOrd="15" destOrd="0" presId="urn:microsoft.com/office/officeart/2008/layout/AscendingPictureAccentProcess"/>
    <dgm:cxn modelId="{58CEFF08-3F66-4DCD-8BFC-BC650B893A73}" type="presParOf" srcId="{E3D4C848-A4F2-42B9-8A96-D13C3F2C3E64}" destId="{29B16D79-04D8-4D60-B942-3A2098FA9362}" srcOrd="0" destOrd="0" presId="urn:microsoft.com/office/officeart/2008/layout/AscendingPictureAccentProcess"/>
    <dgm:cxn modelId="{384FF2BE-E63F-4FD1-B8EB-49F5B86D8999}" type="presParOf" srcId="{0CFC1FDE-DE45-45C9-BB1B-0CCD1523CF9E}" destId="{647B7AE3-E092-4AED-95A5-01B63C78B2A3}" srcOrd="16" destOrd="0" presId="urn:microsoft.com/office/officeart/2008/layout/AscendingPictureAccentProcess"/>
    <dgm:cxn modelId="{10DE8B07-8062-4E53-8257-BFE342B4EA6F}" type="presParOf" srcId="{0CFC1FDE-DE45-45C9-BB1B-0CCD1523CF9E}" destId="{41A926A6-3260-4BC8-9152-387D6A5BBEBB}" srcOrd="17" destOrd="0" presId="urn:microsoft.com/office/officeart/2008/layout/AscendingPictureAccentProcess"/>
    <dgm:cxn modelId="{2388A33D-471C-4F58-8409-A79D5FB6F07D}" type="presParOf" srcId="{41A926A6-3260-4BC8-9152-387D6A5BBEBB}" destId="{D74EBF42-5617-4183-920F-F6373000AB74}" srcOrd="0" destOrd="0" presId="urn:microsoft.com/office/officeart/2008/layout/AscendingPictureAccentProcess"/>
  </dgm:cxnLst>
  <dgm:bg/>
  <dgm:whole>
    <a:ln>
      <a:solidFill>
        <a:schemeClr val="bg1">
          <a:lumMod val="65000"/>
        </a:schemeClr>
      </a:solidFill>
    </a:ln>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0209787-08AF-406E-BBA5-42A7684F9AAA}" type="doc">
      <dgm:prSet loTypeId="urn:microsoft.com/office/officeart/2005/8/layout/process4" loCatId="process" qsTypeId="urn:microsoft.com/office/officeart/2005/8/quickstyle/simple1" qsCatId="simple" csTypeId="urn:microsoft.com/office/officeart/2005/8/colors/accent1_1" csCatId="accent1" phldr="1"/>
      <dgm:spPr/>
    </dgm:pt>
    <dgm:pt modelId="{A6D4CA29-D717-4881-93B7-E268FDC5EF7B}">
      <dgm:prSet phldrT="[Text]" custT="1"/>
      <dgm:spPr/>
      <dgm:t>
        <a:bodyPr/>
        <a:lstStyle/>
        <a:p>
          <a:r>
            <a:rPr lang="de-DE" sz="1200" b="1"/>
            <a:t>1. Kontrastierender Vergleich </a:t>
          </a:r>
        </a:p>
        <a:p>
          <a:r>
            <a:rPr lang="de-DE" sz="1000"/>
            <a:t>(Versuchsgruppe N=11 &lt;=&gt; Kontrollgruppe DZA-Vergleichsgruppe N=2792)</a:t>
          </a:r>
        </a:p>
        <a:p>
          <a:r>
            <a:rPr lang="de-DE" sz="1000" b="1"/>
            <a:t>Hauptkategorien</a:t>
          </a:r>
          <a:endParaRPr lang="de-DE" sz="1000"/>
        </a:p>
        <a:p>
          <a:r>
            <a:rPr lang="de-DE" sz="1000"/>
            <a:t>soziale Kontakte (4), Lebenszufriedenheit, Einsamkeit, Depressivität und Gesundheit (6), Körperliche Aktivität (7), Alterserleben und Altersdiskriminierung (8) und Internetnutzung (9)</a:t>
          </a:r>
        </a:p>
      </dgm:t>
    </dgm:pt>
    <dgm:pt modelId="{CBFD6AAD-E855-483C-86CD-F90273B642C1}" type="parTrans" cxnId="{C3228737-E478-411A-B5E7-B607D8D0770B}">
      <dgm:prSet/>
      <dgm:spPr/>
      <dgm:t>
        <a:bodyPr/>
        <a:lstStyle/>
        <a:p>
          <a:endParaRPr lang="de-DE"/>
        </a:p>
      </dgm:t>
    </dgm:pt>
    <dgm:pt modelId="{F0B3C70F-F11C-4D8A-8942-70E9E261A9AC}" type="sibTrans" cxnId="{C3228737-E478-411A-B5E7-B607D8D0770B}">
      <dgm:prSet/>
      <dgm:spPr/>
      <dgm:t>
        <a:bodyPr/>
        <a:lstStyle/>
        <a:p>
          <a:endParaRPr lang="de-DE"/>
        </a:p>
      </dgm:t>
    </dgm:pt>
    <dgm:pt modelId="{D6B25D0B-8BBE-46D0-802D-CC0896F70BFA}">
      <dgm:prSet phldrT="[Text]" custT="1"/>
      <dgm:spPr/>
      <dgm:t>
        <a:bodyPr/>
        <a:lstStyle/>
        <a:p>
          <a:r>
            <a:rPr lang="de-DE" sz="1100" b="1"/>
            <a:t>2. Vertiefende Analyse der quantitativen und qualitativen Daten</a:t>
          </a:r>
        </a:p>
        <a:p>
          <a:r>
            <a:rPr lang="de-DE" sz="1000"/>
            <a:t>(Versuchsgruppe N=11)</a:t>
          </a:r>
        </a:p>
        <a:p>
          <a:r>
            <a:rPr lang="de-DE" sz="1000" b="1"/>
            <a:t>Hauptkategorien</a:t>
          </a:r>
          <a:endParaRPr lang="de-DE" sz="1000"/>
        </a:p>
        <a:p>
          <a:r>
            <a:rPr lang="de-DE" sz="1000"/>
            <a:t>Medienkompetenz (12) und Tanz (13)</a:t>
          </a:r>
        </a:p>
      </dgm:t>
    </dgm:pt>
    <dgm:pt modelId="{DA04E34A-DE86-478F-A74F-80326BC563E3}" type="parTrans" cxnId="{B0A23BE1-29D8-48A9-800E-B11C5499F721}">
      <dgm:prSet/>
      <dgm:spPr/>
      <dgm:t>
        <a:bodyPr/>
        <a:lstStyle/>
        <a:p>
          <a:endParaRPr lang="de-DE"/>
        </a:p>
      </dgm:t>
    </dgm:pt>
    <dgm:pt modelId="{A2114294-3A62-4ABD-8BE5-EC5C4AA84662}" type="sibTrans" cxnId="{B0A23BE1-29D8-48A9-800E-B11C5499F721}">
      <dgm:prSet/>
      <dgm:spPr/>
      <dgm:t>
        <a:bodyPr/>
        <a:lstStyle/>
        <a:p>
          <a:endParaRPr lang="de-DE"/>
        </a:p>
      </dgm:t>
    </dgm:pt>
    <dgm:pt modelId="{AEB7D0C9-8043-4BDA-A830-C00F65EA388E}" type="pres">
      <dgm:prSet presAssocID="{A0209787-08AF-406E-BBA5-42A7684F9AAA}" presName="Name0" presStyleCnt="0">
        <dgm:presLayoutVars>
          <dgm:dir/>
          <dgm:animLvl val="lvl"/>
          <dgm:resizeHandles val="exact"/>
        </dgm:presLayoutVars>
      </dgm:prSet>
      <dgm:spPr/>
    </dgm:pt>
    <dgm:pt modelId="{13023361-31B7-4487-B4A3-987B60FFD4A9}" type="pres">
      <dgm:prSet presAssocID="{D6B25D0B-8BBE-46D0-802D-CC0896F70BFA}" presName="boxAndChildren" presStyleCnt="0"/>
      <dgm:spPr/>
    </dgm:pt>
    <dgm:pt modelId="{EBACB6E6-28B4-4073-9B8C-50ADB4EBBB5F}" type="pres">
      <dgm:prSet presAssocID="{D6B25D0B-8BBE-46D0-802D-CC0896F70BFA}" presName="parentTextBox" presStyleLbl="node1" presStyleIdx="0" presStyleCnt="2" custScaleY="92366" custLinFactNeighborY="893"/>
      <dgm:spPr/>
      <dgm:t>
        <a:bodyPr/>
        <a:lstStyle/>
        <a:p>
          <a:endParaRPr lang="de-DE"/>
        </a:p>
      </dgm:t>
    </dgm:pt>
    <dgm:pt modelId="{A1EDA27A-6B7F-46BD-BFC2-5D926DBC669F}" type="pres">
      <dgm:prSet presAssocID="{F0B3C70F-F11C-4D8A-8942-70E9E261A9AC}" presName="sp" presStyleCnt="0"/>
      <dgm:spPr/>
    </dgm:pt>
    <dgm:pt modelId="{B8597333-CF1D-4FD2-AD59-E015BFE9962E}" type="pres">
      <dgm:prSet presAssocID="{A6D4CA29-D717-4881-93B7-E268FDC5EF7B}" presName="arrowAndChildren" presStyleCnt="0"/>
      <dgm:spPr/>
    </dgm:pt>
    <dgm:pt modelId="{309BACFD-7AB8-4005-BE6F-763994252550}" type="pres">
      <dgm:prSet presAssocID="{A6D4CA29-D717-4881-93B7-E268FDC5EF7B}" presName="parentTextArrow" presStyleLbl="node1" presStyleIdx="1" presStyleCnt="2"/>
      <dgm:spPr/>
      <dgm:t>
        <a:bodyPr/>
        <a:lstStyle/>
        <a:p>
          <a:endParaRPr lang="de-DE"/>
        </a:p>
      </dgm:t>
    </dgm:pt>
  </dgm:ptLst>
  <dgm:cxnLst>
    <dgm:cxn modelId="{FF63E454-0517-408F-9697-1594D8541D5B}" type="presOf" srcId="{D6B25D0B-8BBE-46D0-802D-CC0896F70BFA}" destId="{EBACB6E6-28B4-4073-9B8C-50ADB4EBBB5F}" srcOrd="0" destOrd="0" presId="urn:microsoft.com/office/officeart/2005/8/layout/process4"/>
    <dgm:cxn modelId="{22528EBA-0C3C-4E7E-B42C-545DD83E8535}" type="presOf" srcId="{A0209787-08AF-406E-BBA5-42A7684F9AAA}" destId="{AEB7D0C9-8043-4BDA-A830-C00F65EA388E}" srcOrd="0" destOrd="0" presId="urn:microsoft.com/office/officeart/2005/8/layout/process4"/>
    <dgm:cxn modelId="{B0A23BE1-29D8-48A9-800E-B11C5499F721}" srcId="{A0209787-08AF-406E-BBA5-42A7684F9AAA}" destId="{D6B25D0B-8BBE-46D0-802D-CC0896F70BFA}" srcOrd="1" destOrd="0" parTransId="{DA04E34A-DE86-478F-A74F-80326BC563E3}" sibTransId="{A2114294-3A62-4ABD-8BE5-EC5C4AA84662}"/>
    <dgm:cxn modelId="{C3228737-E478-411A-B5E7-B607D8D0770B}" srcId="{A0209787-08AF-406E-BBA5-42A7684F9AAA}" destId="{A6D4CA29-D717-4881-93B7-E268FDC5EF7B}" srcOrd="0" destOrd="0" parTransId="{CBFD6AAD-E855-483C-86CD-F90273B642C1}" sibTransId="{F0B3C70F-F11C-4D8A-8942-70E9E261A9AC}"/>
    <dgm:cxn modelId="{83197C8B-1A0D-4B83-B4AB-2A0A66BBDD7A}" type="presOf" srcId="{A6D4CA29-D717-4881-93B7-E268FDC5EF7B}" destId="{309BACFD-7AB8-4005-BE6F-763994252550}" srcOrd="0" destOrd="0" presId="urn:microsoft.com/office/officeart/2005/8/layout/process4"/>
    <dgm:cxn modelId="{757AC4E4-0F77-4E2F-95FF-2EE680F41589}" type="presParOf" srcId="{AEB7D0C9-8043-4BDA-A830-C00F65EA388E}" destId="{13023361-31B7-4487-B4A3-987B60FFD4A9}" srcOrd="0" destOrd="0" presId="urn:microsoft.com/office/officeart/2005/8/layout/process4"/>
    <dgm:cxn modelId="{0B9BE4A5-810E-430B-8B09-F821856199CF}" type="presParOf" srcId="{13023361-31B7-4487-B4A3-987B60FFD4A9}" destId="{EBACB6E6-28B4-4073-9B8C-50ADB4EBBB5F}" srcOrd="0" destOrd="0" presId="urn:microsoft.com/office/officeart/2005/8/layout/process4"/>
    <dgm:cxn modelId="{EBF44B3A-E4F1-41C7-BE65-F976EFDCB8B8}" type="presParOf" srcId="{AEB7D0C9-8043-4BDA-A830-C00F65EA388E}" destId="{A1EDA27A-6B7F-46BD-BFC2-5D926DBC669F}" srcOrd="1" destOrd="0" presId="urn:microsoft.com/office/officeart/2005/8/layout/process4"/>
    <dgm:cxn modelId="{24D77826-B1D0-475D-A849-D928D5836E61}" type="presParOf" srcId="{AEB7D0C9-8043-4BDA-A830-C00F65EA388E}" destId="{B8597333-CF1D-4FD2-AD59-E015BFE9962E}" srcOrd="2" destOrd="0" presId="urn:microsoft.com/office/officeart/2005/8/layout/process4"/>
    <dgm:cxn modelId="{5CC82824-7B39-496D-8DB6-6C98D2C8742B}" type="presParOf" srcId="{B8597333-CF1D-4FD2-AD59-E015BFE9962E}" destId="{309BACFD-7AB8-4005-BE6F-763994252550}" srcOrd="0" destOrd="0" presId="urn:microsoft.com/office/officeart/2005/8/layout/process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B46D8A-8BF6-4D9B-925A-C6DCA634DBFA}">
      <dsp:nvSpPr>
        <dsp:cNvPr id="0" name=""/>
        <dsp:cNvSpPr/>
      </dsp:nvSpPr>
      <dsp:spPr>
        <a:xfrm>
          <a:off x="4822" y="91379"/>
          <a:ext cx="1441251" cy="864750"/>
        </a:xfrm>
        <a:prstGeom prst="roundRect">
          <a:avLst>
            <a:gd name="adj" fmla="val 10000"/>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de-DE" sz="1300" kern="1200"/>
            <a:t>Wohlbefinden während der Pandemie</a:t>
          </a:r>
        </a:p>
      </dsp:txBody>
      <dsp:txXfrm>
        <a:off x="30150" y="116707"/>
        <a:ext cx="1390595" cy="814094"/>
      </dsp:txXfrm>
    </dsp:sp>
    <dsp:sp modelId="{074E9D57-D060-4E59-91D1-1E3ADB11A308}">
      <dsp:nvSpPr>
        <dsp:cNvPr id="0" name=""/>
        <dsp:cNvSpPr/>
      </dsp:nvSpPr>
      <dsp:spPr>
        <a:xfrm>
          <a:off x="1590198" y="345039"/>
          <a:ext cx="305545" cy="357430"/>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de-DE" sz="1100" kern="1200"/>
        </a:p>
      </dsp:txBody>
      <dsp:txXfrm>
        <a:off x="1590198" y="416525"/>
        <a:ext cx="213882" cy="214458"/>
      </dsp:txXfrm>
    </dsp:sp>
    <dsp:sp modelId="{B170992E-CDB6-46CF-9CF6-869C01CB09CF}">
      <dsp:nvSpPr>
        <dsp:cNvPr id="0" name=""/>
        <dsp:cNvSpPr/>
      </dsp:nvSpPr>
      <dsp:spPr>
        <a:xfrm>
          <a:off x="2022574" y="91379"/>
          <a:ext cx="1441251" cy="864750"/>
        </a:xfrm>
        <a:prstGeom prst="roundRect">
          <a:avLst>
            <a:gd name="adj" fmla="val 10000"/>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de-DE" sz="1300" kern="1200"/>
            <a:t>Digitalität und Medienkompetenz</a:t>
          </a:r>
        </a:p>
      </dsp:txBody>
      <dsp:txXfrm>
        <a:off x="2047902" y="116707"/>
        <a:ext cx="1390595" cy="814094"/>
      </dsp:txXfrm>
    </dsp:sp>
    <dsp:sp modelId="{14BCCC2B-FB28-4037-A249-71367D11A338}">
      <dsp:nvSpPr>
        <dsp:cNvPr id="0" name=""/>
        <dsp:cNvSpPr/>
      </dsp:nvSpPr>
      <dsp:spPr>
        <a:xfrm>
          <a:off x="3607950" y="345039"/>
          <a:ext cx="305545" cy="357430"/>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de-DE" sz="1100" kern="1200"/>
        </a:p>
      </dsp:txBody>
      <dsp:txXfrm>
        <a:off x="3607950" y="416525"/>
        <a:ext cx="213882" cy="214458"/>
      </dsp:txXfrm>
    </dsp:sp>
    <dsp:sp modelId="{CEC227EF-3E4D-49C4-9B1E-3CDC7E7A46AD}">
      <dsp:nvSpPr>
        <dsp:cNvPr id="0" name=""/>
        <dsp:cNvSpPr/>
      </dsp:nvSpPr>
      <dsp:spPr>
        <a:xfrm>
          <a:off x="4040326" y="91379"/>
          <a:ext cx="1441251" cy="864750"/>
        </a:xfrm>
        <a:prstGeom prst="roundRect">
          <a:avLst>
            <a:gd name="adj" fmla="val 10000"/>
          </a:avLst>
        </a:prstGeom>
        <a:solidFill>
          <a:schemeClr val="lt1">
            <a:hueOff val="0"/>
            <a:satOff val="0"/>
            <a:lumOff val="0"/>
            <a:alphaOff val="0"/>
          </a:schemeClr>
        </a:solidFill>
        <a:ln w="19050" cap="flat" cmpd="sng" algn="ctr">
          <a:solidFill>
            <a:schemeClr val="accent6">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de-DE" sz="1300" kern="1200"/>
            <a:t>Einschätzung des digitalen Tanzangebotes</a:t>
          </a:r>
        </a:p>
      </dsp:txBody>
      <dsp:txXfrm>
        <a:off x="4065654" y="116707"/>
        <a:ext cx="1390595" cy="8140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8A6997-3F70-4478-B672-6F9D62A7A244}">
      <dsp:nvSpPr>
        <dsp:cNvPr id="0" name=""/>
        <dsp:cNvSpPr/>
      </dsp:nvSpPr>
      <dsp:spPr>
        <a:xfrm>
          <a:off x="2167042" y="3062796"/>
          <a:ext cx="117309" cy="117309"/>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C97F80-2D8E-4297-9E6E-F68C4CF8CD7B}">
      <dsp:nvSpPr>
        <dsp:cNvPr id="0" name=""/>
        <dsp:cNvSpPr/>
      </dsp:nvSpPr>
      <dsp:spPr>
        <a:xfrm>
          <a:off x="1945913" y="3169245"/>
          <a:ext cx="117309" cy="117309"/>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5B8CBB-EBB3-46D9-BD2C-1CC8D303535D}">
      <dsp:nvSpPr>
        <dsp:cNvPr id="0" name=""/>
        <dsp:cNvSpPr/>
      </dsp:nvSpPr>
      <dsp:spPr>
        <a:xfrm>
          <a:off x="1714227" y="3253328"/>
          <a:ext cx="117309" cy="117309"/>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C96984A-F87D-4228-AF1D-34815274039F}">
      <dsp:nvSpPr>
        <dsp:cNvPr id="0" name=""/>
        <dsp:cNvSpPr/>
      </dsp:nvSpPr>
      <dsp:spPr>
        <a:xfrm>
          <a:off x="3228695" y="1830551"/>
          <a:ext cx="117309" cy="117309"/>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56DDD2-6652-4805-BF64-CBD2FA5D2878}">
      <dsp:nvSpPr>
        <dsp:cNvPr id="0" name=""/>
        <dsp:cNvSpPr/>
      </dsp:nvSpPr>
      <dsp:spPr>
        <a:xfrm>
          <a:off x="3139539" y="2047178"/>
          <a:ext cx="117309" cy="117309"/>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DDBC82-BEC7-4A4B-ADA0-543CA5FAB8A2}">
      <dsp:nvSpPr>
        <dsp:cNvPr id="0" name=""/>
        <dsp:cNvSpPr/>
      </dsp:nvSpPr>
      <dsp:spPr>
        <a:xfrm>
          <a:off x="3076192" y="199847"/>
          <a:ext cx="117309" cy="117309"/>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84542B-23F7-439F-8B35-42177E2052E1}">
      <dsp:nvSpPr>
        <dsp:cNvPr id="0" name=""/>
        <dsp:cNvSpPr/>
      </dsp:nvSpPr>
      <dsp:spPr>
        <a:xfrm>
          <a:off x="3239252" y="96297"/>
          <a:ext cx="117309" cy="117309"/>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F46029-0983-4B96-A188-6DB15287E9DE}">
      <dsp:nvSpPr>
        <dsp:cNvPr id="0" name=""/>
        <dsp:cNvSpPr/>
      </dsp:nvSpPr>
      <dsp:spPr>
        <a:xfrm>
          <a:off x="3402313" y="-7252"/>
          <a:ext cx="117309" cy="117309"/>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F9D15D5-CE1D-4E54-95FB-AE9137148C8D}">
      <dsp:nvSpPr>
        <dsp:cNvPr id="0" name=""/>
        <dsp:cNvSpPr/>
      </dsp:nvSpPr>
      <dsp:spPr>
        <a:xfrm>
          <a:off x="3565373" y="96297"/>
          <a:ext cx="117309" cy="117309"/>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0C6AFA-FF55-4FE6-B577-1EF9A4972BD7}">
      <dsp:nvSpPr>
        <dsp:cNvPr id="0" name=""/>
        <dsp:cNvSpPr/>
      </dsp:nvSpPr>
      <dsp:spPr>
        <a:xfrm>
          <a:off x="3728434" y="199847"/>
          <a:ext cx="117309" cy="117309"/>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2FC9FF-C45D-4248-BB60-0776C1A618CD}">
      <dsp:nvSpPr>
        <dsp:cNvPr id="0" name=""/>
        <dsp:cNvSpPr/>
      </dsp:nvSpPr>
      <dsp:spPr>
        <a:xfrm>
          <a:off x="3402313" y="211030"/>
          <a:ext cx="117309" cy="117309"/>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F4BD5E7-0E1D-4DEB-A589-0EDF17A05240}">
      <dsp:nvSpPr>
        <dsp:cNvPr id="0" name=""/>
        <dsp:cNvSpPr/>
      </dsp:nvSpPr>
      <dsp:spPr>
        <a:xfrm>
          <a:off x="3402313" y="429728"/>
          <a:ext cx="117309" cy="117309"/>
        </a:xfrm>
        <a:prstGeom prst="ellips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89B82C-C157-467F-B98A-57DA02A1D49D}">
      <dsp:nvSpPr>
        <dsp:cNvPr id="0" name=""/>
        <dsp:cNvSpPr/>
      </dsp:nvSpPr>
      <dsp:spPr>
        <a:xfrm>
          <a:off x="1039065" y="3379385"/>
          <a:ext cx="4892469" cy="92554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5595" tIns="38100" rIns="38100" bIns="38100" numCol="1" spcCol="1270" anchor="ctr" anchorCtr="0">
          <a:noAutofit/>
        </a:bodyPr>
        <a:lstStyle/>
        <a:p>
          <a:pPr lvl="0" algn="l" defTabSz="444500">
            <a:lnSpc>
              <a:spcPct val="90000"/>
            </a:lnSpc>
            <a:spcBef>
              <a:spcPct val="0"/>
            </a:spcBef>
            <a:spcAft>
              <a:spcPct val="35000"/>
            </a:spcAft>
          </a:pPr>
          <a:r>
            <a:rPr lang="de-DE" sz="1000" b="1" kern="1200"/>
            <a:t>1. Stufe: 07.-09.2021 </a:t>
          </a:r>
        </a:p>
        <a:p>
          <a:pPr lvl="0" algn="l" defTabSz="444500">
            <a:lnSpc>
              <a:spcPct val="90000"/>
            </a:lnSpc>
            <a:spcBef>
              <a:spcPct val="0"/>
            </a:spcBef>
            <a:spcAft>
              <a:spcPct val="35000"/>
            </a:spcAft>
          </a:pPr>
          <a:r>
            <a:rPr lang="de-DE" sz="1000" kern="1200"/>
            <a:t>a) Explorative quantitative PP-Fragebogenerhebung (ergänzter Deutscher Alterssurvey, 2020)</a:t>
          </a:r>
        </a:p>
        <a:p>
          <a:pPr lvl="0" algn="l" defTabSz="444500">
            <a:lnSpc>
              <a:spcPct val="90000"/>
            </a:lnSpc>
            <a:spcBef>
              <a:spcPct val="0"/>
            </a:spcBef>
            <a:spcAft>
              <a:spcPct val="35000"/>
            </a:spcAft>
          </a:pPr>
          <a:r>
            <a:rPr lang="de-DE" sz="1000" kern="1200"/>
            <a:t>b) Deskriptive Auswertung und Kontrastierung</a:t>
          </a:r>
        </a:p>
      </dsp:txBody>
      <dsp:txXfrm>
        <a:off x="1084246" y="3424566"/>
        <a:ext cx="4802107" cy="835185"/>
      </dsp:txXfrm>
    </dsp:sp>
    <dsp:sp modelId="{BE8E74A0-A210-49AF-879D-A122B8C93B26}">
      <dsp:nvSpPr>
        <dsp:cNvPr id="0" name=""/>
        <dsp:cNvSpPr/>
      </dsp:nvSpPr>
      <dsp:spPr>
        <a:xfrm>
          <a:off x="261792" y="2837724"/>
          <a:ext cx="1173096" cy="1173013"/>
        </a:xfrm>
        <a:prstGeom prst="ellipse">
          <a:avLst/>
        </a:prstGeom>
        <a:blipFill>
          <a:blip xmlns:r="http://schemas.openxmlformats.org/officeDocument/2006/relationships" r:embed="rId1"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a:blip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sp>
    <dsp:sp modelId="{CFC283F7-3455-405D-A344-AEF5ABD8C938}">
      <dsp:nvSpPr>
        <dsp:cNvPr id="0" name=""/>
        <dsp:cNvSpPr/>
      </dsp:nvSpPr>
      <dsp:spPr>
        <a:xfrm>
          <a:off x="2926518" y="2261912"/>
          <a:ext cx="3005016" cy="91291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5595" tIns="38100" rIns="38100" bIns="38100" numCol="1" spcCol="1270" anchor="ctr" anchorCtr="0">
          <a:noAutofit/>
        </a:bodyPr>
        <a:lstStyle/>
        <a:p>
          <a:pPr lvl="0" algn="l" defTabSz="444500">
            <a:lnSpc>
              <a:spcPct val="90000"/>
            </a:lnSpc>
            <a:spcBef>
              <a:spcPct val="0"/>
            </a:spcBef>
            <a:spcAft>
              <a:spcPct val="35000"/>
            </a:spcAft>
          </a:pPr>
          <a:r>
            <a:rPr lang="de-DE" sz="1000" b="1" kern="1200"/>
            <a:t>2. Stufe: 05.-10.2022</a:t>
          </a:r>
        </a:p>
        <a:p>
          <a:pPr lvl="0" algn="l" defTabSz="444500">
            <a:lnSpc>
              <a:spcPct val="90000"/>
            </a:lnSpc>
            <a:spcBef>
              <a:spcPct val="0"/>
            </a:spcBef>
            <a:spcAft>
              <a:spcPct val="35000"/>
            </a:spcAft>
          </a:pPr>
          <a:r>
            <a:rPr lang="de-DE" sz="1000" kern="1200"/>
            <a:t>a) Leitfadenentwicklung</a:t>
          </a:r>
        </a:p>
        <a:p>
          <a:pPr lvl="0" algn="l" defTabSz="444500">
            <a:lnSpc>
              <a:spcPct val="90000"/>
            </a:lnSpc>
            <a:spcBef>
              <a:spcPct val="0"/>
            </a:spcBef>
            <a:spcAft>
              <a:spcPct val="35000"/>
            </a:spcAft>
          </a:pPr>
          <a:r>
            <a:rPr lang="de-DE" sz="1000" kern="1200"/>
            <a:t>b) Problemzentrierte Interviews (Witzel 2000) </a:t>
          </a:r>
        </a:p>
        <a:p>
          <a:pPr lvl="0" algn="l" defTabSz="444500">
            <a:lnSpc>
              <a:spcPct val="90000"/>
            </a:lnSpc>
            <a:spcBef>
              <a:spcPct val="0"/>
            </a:spcBef>
            <a:spcAft>
              <a:spcPct val="35000"/>
            </a:spcAft>
          </a:pPr>
          <a:endParaRPr lang="de-DE" sz="1000" kern="1200"/>
        </a:p>
      </dsp:txBody>
      <dsp:txXfrm>
        <a:off x="2971083" y="2306477"/>
        <a:ext cx="2915886" cy="823784"/>
      </dsp:txXfrm>
    </dsp:sp>
    <dsp:sp modelId="{29B16D79-04D8-4D60-B942-3A2098FA9362}">
      <dsp:nvSpPr>
        <dsp:cNvPr id="0" name=""/>
        <dsp:cNvSpPr/>
      </dsp:nvSpPr>
      <dsp:spPr>
        <a:xfrm>
          <a:off x="2035937" y="1948580"/>
          <a:ext cx="1173096" cy="1173013"/>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sp>
    <dsp:sp modelId="{647B7AE3-E092-4AED-95A5-01B63C78B2A3}">
      <dsp:nvSpPr>
        <dsp:cNvPr id="0" name=""/>
        <dsp:cNvSpPr/>
      </dsp:nvSpPr>
      <dsp:spPr>
        <a:xfrm>
          <a:off x="3555966" y="1254464"/>
          <a:ext cx="2375561" cy="72656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5595" tIns="38100" rIns="38100" bIns="38100" numCol="1" spcCol="1270" anchor="ctr" anchorCtr="0">
          <a:noAutofit/>
        </a:bodyPr>
        <a:lstStyle/>
        <a:p>
          <a:pPr lvl="0" algn="l" defTabSz="444500">
            <a:lnSpc>
              <a:spcPct val="90000"/>
            </a:lnSpc>
            <a:spcBef>
              <a:spcPct val="0"/>
            </a:spcBef>
            <a:spcAft>
              <a:spcPct val="35000"/>
            </a:spcAft>
          </a:pPr>
          <a:r>
            <a:rPr lang="de-DE" sz="1000" b="1" kern="1200"/>
            <a:t>3. Stufe: 09.-11.2022</a:t>
          </a:r>
        </a:p>
        <a:p>
          <a:pPr lvl="0" algn="l" defTabSz="444500">
            <a:lnSpc>
              <a:spcPct val="90000"/>
            </a:lnSpc>
            <a:spcBef>
              <a:spcPct val="0"/>
            </a:spcBef>
            <a:spcAft>
              <a:spcPct val="35000"/>
            </a:spcAft>
          </a:pPr>
          <a:r>
            <a:rPr lang="de-DE" sz="1000" kern="1200"/>
            <a:t>a) Kommunikative Validierung</a:t>
          </a:r>
        </a:p>
        <a:p>
          <a:pPr lvl="0" algn="l" defTabSz="444500">
            <a:lnSpc>
              <a:spcPct val="90000"/>
            </a:lnSpc>
            <a:spcBef>
              <a:spcPct val="0"/>
            </a:spcBef>
            <a:spcAft>
              <a:spcPct val="35000"/>
            </a:spcAft>
          </a:pPr>
          <a:r>
            <a:rPr lang="de-DE" sz="1000" kern="1200"/>
            <a:t>b) Expert:innenworkshop</a:t>
          </a:r>
        </a:p>
      </dsp:txBody>
      <dsp:txXfrm>
        <a:off x="3591434" y="1289932"/>
        <a:ext cx="2304625" cy="655632"/>
      </dsp:txXfrm>
    </dsp:sp>
    <dsp:sp modelId="{D74EBF42-5617-4183-920F-F6373000AB74}">
      <dsp:nvSpPr>
        <dsp:cNvPr id="0" name=""/>
        <dsp:cNvSpPr/>
      </dsp:nvSpPr>
      <dsp:spPr>
        <a:xfrm>
          <a:off x="2815765" y="620512"/>
          <a:ext cx="1173096" cy="1173013"/>
        </a:xfrm>
        <a:prstGeom prst="ellipse">
          <a:avLst/>
        </a:prstGeom>
        <a:blipFill>
          <a:blip xmlns:r="http://schemas.openxmlformats.org/officeDocument/2006/relationships" r:embed="rId3">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a:blip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ACB6E6-28B4-4073-9B8C-50ADB4EBBB5F}">
      <dsp:nvSpPr>
        <dsp:cNvPr id="0" name=""/>
        <dsp:cNvSpPr/>
      </dsp:nvSpPr>
      <dsp:spPr>
        <a:xfrm>
          <a:off x="0" y="1604888"/>
          <a:ext cx="5854700" cy="97321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de-DE" sz="1100" b="1" kern="1200"/>
            <a:t>2. Vertiefende Analyse der quantitativen und qualitativen Daten</a:t>
          </a:r>
        </a:p>
        <a:p>
          <a:pPr lvl="0" algn="ctr" defTabSz="488950">
            <a:lnSpc>
              <a:spcPct val="90000"/>
            </a:lnSpc>
            <a:spcBef>
              <a:spcPct val="0"/>
            </a:spcBef>
            <a:spcAft>
              <a:spcPct val="35000"/>
            </a:spcAft>
          </a:pPr>
          <a:r>
            <a:rPr lang="de-DE" sz="1000" kern="1200"/>
            <a:t>(Versuchsgruppe N=11)</a:t>
          </a:r>
        </a:p>
        <a:p>
          <a:pPr lvl="0" algn="ctr" defTabSz="488950">
            <a:lnSpc>
              <a:spcPct val="90000"/>
            </a:lnSpc>
            <a:spcBef>
              <a:spcPct val="0"/>
            </a:spcBef>
            <a:spcAft>
              <a:spcPct val="35000"/>
            </a:spcAft>
          </a:pPr>
          <a:r>
            <a:rPr lang="de-DE" sz="1000" b="1" kern="1200"/>
            <a:t>Hauptkategorien</a:t>
          </a:r>
          <a:endParaRPr lang="de-DE" sz="1000" kern="1200"/>
        </a:p>
        <a:p>
          <a:pPr lvl="0" algn="ctr" defTabSz="488950">
            <a:lnSpc>
              <a:spcPct val="90000"/>
            </a:lnSpc>
            <a:spcBef>
              <a:spcPct val="0"/>
            </a:spcBef>
            <a:spcAft>
              <a:spcPct val="35000"/>
            </a:spcAft>
          </a:pPr>
          <a:r>
            <a:rPr lang="de-DE" sz="1000" kern="1200"/>
            <a:t>Medienkompetenz (12) und Tanz (13)</a:t>
          </a:r>
        </a:p>
      </dsp:txBody>
      <dsp:txXfrm>
        <a:off x="0" y="1604888"/>
        <a:ext cx="5854700" cy="973211"/>
      </dsp:txXfrm>
    </dsp:sp>
    <dsp:sp modelId="{309BACFD-7AB8-4005-BE6F-763994252550}">
      <dsp:nvSpPr>
        <dsp:cNvPr id="0" name=""/>
        <dsp:cNvSpPr/>
      </dsp:nvSpPr>
      <dsp:spPr>
        <a:xfrm rot="10800000">
          <a:off x="0" y="91"/>
          <a:ext cx="5854700" cy="1620509"/>
        </a:xfrm>
        <a:prstGeom prst="upArrowCallou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de-DE" sz="1200" b="1" kern="1200"/>
            <a:t>1. Kontrastierender Vergleich </a:t>
          </a:r>
        </a:p>
        <a:p>
          <a:pPr lvl="0" algn="ctr" defTabSz="533400">
            <a:lnSpc>
              <a:spcPct val="90000"/>
            </a:lnSpc>
            <a:spcBef>
              <a:spcPct val="0"/>
            </a:spcBef>
            <a:spcAft>
              <a:spcPct val="35000"/>
            </a:spcAft>
          </a:pPr>
          <a:r>
            <a:rPr lang="de-DE" sz="1000" kern="1200"/>
            <a:t>(Versuchsgruppe N=11 &lt;=&gt; Kontrollgruppe DZA-Vergleichsgruppe N=2792)</a:t>
          </a:r>
        </a:p>
        <a:p>
          <a:pPr lvl="0" algn="ctr" defTabSz="533400">
            <a:lnSpc>
              <a:spcPct val="90000"/>
            </a:lnSpc>
            <a:spcBef>
              <a:spcPct val="0"/>
            </a:spcBef>
            <a:spcAft>
              <a:spcPct val="35000"/>
            </a:spcAft>
          </a:pPr>
          <a:r>
            <a:rPr lang="de-DE" sz="1000" b="1" kern="1200"/>
            <a:t>Hauptkategorien</a:t>
          </a:r>
          <a:endParaRPr lang="de-DE" sz="1000" kern="1200"/>
        </a:p>
        <a:p>
          <a:pPr lvl="0" algn="ctr" defTabSz="533400">
            <a:lnSpc>
              <a:spcPct val="90000"/>
            </a:lnSpc>
            <a:spcBef>
              <a:spcPct val="0"/>
            </a:spcBef>
            <a:spcAft>
              <a:spcPct val="35000"/>
            </a:spcAft>
          </a:pPr>
          <a:r>
            <a:rPr lang="de-DE" sz="1000" kern="1200"/>
            <a:t>soziale Kontakte (4), Lebenszufriedenheit, Einsamkeit, Depressivität und Gesundheit (6), Körperliche Aktivität (7), Alterserleben und Altersdiskriminierung (8) und Internetnutzung (9)</a:t>
          </a:r>
        </a:p>
      </dsp:txBody>
      <dsp:txXfrm rot="10800000">
        <a:off x="0" y="91"/>
        <a:ext cx="5854700" cy="105295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C623CBA70A74217930DA7D4028AC8BF"/>
        <w:category>
          <w:name w:val="Allgemein"/>
          <w:gallery w:val="placeholder"/>
        </w:category>
        <w:types>
          <w:type w:val="bbPlcHdr"/>
        </w:types>
        <w:behaviors>
          <w:behavior w:val="content"/>
        </w:behaviors>
        <w:guid w:val="{376881EE-60DC-400E-96F5-E4FD8962C968}"/>
      </w:docPartPr>
      <w:docPartBody>
        <w:p w:rsidR="00F92ABB" w:rsidRDefault="007D7626" w:rsidP="007D7626">
          <w:pPr>
            <w:pStyle w:val="0C623CBA70A74217930DA7D4028AC8BF"/>
          </w:pPr>
          <w:r>
            <w:rPr>
              <w:lang w:val="de-DE"/>
            </w:rPr>
            <w:t>[Geben Sie hier das Exposee für das Dokument ein. Das Exposee ist meist eine Kurzbeschreibung des Dokumentinhalts. Geben Sie hier das Exposee für das Dokument ein. Das Exposee ist meist eine  Kurzbeschreibung des Dokumentinhalts.]</w:t>
          </w:r>
        </w:p>
      </w:docPartBody>
    </w:docPart>
    <w:docPart>
      <w:docPartPr>
        <w:name w:val="07D06E94F9F9437598500ECC823B398E"/>
        <w:category>
          <w:name w:val="Allgemein"/>
          <w:gallery w:val="placeholder"/>
        </w:category>
        <w:types>
          <w:type w:val="bbPlcHdr"/>
        </w:types>
        <w:behaviors>
          <w:behavior w:val="content"/>
        </w:behaviors>
        <w:guid w:val="{9BDE95ED-9F69-4956-A7B8-4072FCF50CFD}"/>
      </w:docPartPr>
      <w:docPartBody>
        <w:p w:rsidR="00F92ABB" w:rsidRDefault="007D7626" w:rsidP="007D7626">
          <w:pPr>
            <w:pStyle w:val="07D06E94F9F9437598500ECC823B398E"/>
          </w:pPr>
          <w:r>
            <w:rPr>
              <w:rFonts w:asciiTheme="majorHAnsi" w:eastAsiaTheme="majorEastAsia" w:hAnsiTheme="majorHAnsi" w:cstheme="majorBidi"/>
              <w:caps/>
              <w:lang w:val="de-DE"/>
            </w:rPr>
            <w:t>[Geben Sie den Firmennamen ein]</w:t>
          </w:r>
        </w:p>
      </w:docPartBody>
    </w:docPart>
    <w:docPart>
      <w:docPartPr>
        <w:name w:val="6F46897579914F8A962FC19B989035B5"/>
        <w:category>
          <w:name w:val="Allgemein"/>
          <w:gallery w:val="placeholder"/>
        </w:category>
        <w:types>
          <w:type w:val="bbPlcHdr"/>
        </w:types>
        <w:behaviors>
          <w:behavior w:val="content"/>
        </w:behaviors>
        <w:guid w:val="{5C14627F-14E4-4A7F-93C3-4BA2EBE3C6DA}"/>
      </w:docPartPr>
      <w:docPartBody>
        <w:p w:rsidR="00F92ABB" w:rsidRDefault="007D7626" w:rsidP="007D7626">
          <w:pPr>
            <w:pStyle w:val="6F46897579914F8A962FC19B989035B5"/>
          </w:pPr>
          <w:r>
            <w:rPr>
              <w:rFonts w:asciiTheme="majorHAnsi" w:eastAsiaTheme="majorEastAsia" w:hAnsiTheme="majorHAnsi" w:cstheme="majorBidi"/>
              <w:sz w:val="80"/>
              <w:szCs w:val="80"/>
              <w:lang w:val="de-DE"/>
            </w:rPr>
            <w:t>[Geben Sie den Titel des Dokuments ein]</w:t>
          </w:r>
        </w:p>
      </w:docPartBody>
    </w:docPart>
    <w:docPart>
      <w:docPartPr>
        <w:name w:val="327EE9C13EC5408FA3B86E93354DF930"/>
        <w:category>
          <w:name w:val="Allgemein"/>
          <w:gallery w:val="placeholder"/>
        </w:category>
        <w:types>
          <w:type w:val="bbPlcHdr"/>
        </w:types>
        <w:behaviors>
          <w:behavior w:val="content"/>
        </w:behaviors>
        <w:guid w:val="{19214858-661B-47CC-A59E-719648524E03}"/>
      </w:docPartPr>
      <w:docPartBody>
        <w:p w:rsidR="00F92ABB" w:rsidRDefault="007D7626" w:rsidP="007D7626">
          <w:pPr>
            <w:pStyle w:val="327EE9C13EC5408FA3B86E93354DF930"/>
          </w:pPr>
          <w:r>
            <w:rPr>
              <w:rFonts w:asciiTheme="majorHAnsi" w:eastAsiaTheme="majorEastAsia" w:hAnsiTheme="majorHAnsi" w:cstheme="majorBidi"/>
              <w:sz w:val="44"/>
              <w:szCs w:val="44"/>
              <w:lang w:val="de-DE"/>
            </w:rPr>
            <w:t>[Geben Sie den Untertitel des Dokuments ein]</w:t>
          </w:r>
        </w:p>
      </w:docPartBody>
    </w:docPart>
    <w:docPart>
      <w:docPartPr>
        <w:name w:val="CCEFD739858B49EDA1A48DD36AA3002A"/>
        <w:category>
          <w:name w:val="Allgemein"/>
          <w:gallery w:val="placeholder"/>
        </w:category>
        <w:types>
          <w:type w:val="bbPlcHdr"/>
        </w:types>
        <w:behaviors>
          <w:behavior w:val="content"/>
        </w:behaviors>
        <w:guid w:val="{3204BD8F-6CB3-4669-9664-03DFD1DE4E74}"/>
      </w:docPartPr>
      <w:docPartBody>
        <w:p w:rsidR="00F92ABB" w:rsidRDefault="007D7626" w:rsidP="007D7626">
          <w:pPr>
            <w:pStyle w:val="CCEFD739858B49EDA1A48DD36AA3002A"/>
          </w:pPr>
          <w:r>
            <w:rPr>
              <w:b/>
              <w:bCs/>
              <w:lang w:val="de-DE"/>
            </w:rPr>
            <w:t>[Geben Sie den Namen des Autors ein]</w:t>
          </w:r>
        </w:p>
      </w:docPartBody>
    </w:docPart>
    <w:docPart>
      <w:docPartPr>
        <w:name w:val="C37AF532A9EA4B938D3B8D31A29EBCEE"/>
        <w:category>
          <w:name w:val="Allgemein"/>
          <w:gallery w:val="placeholder"/>
        </w:category>
        <w:types>
          <w:type w:val="bbPlcHdr"/>
        </w:types>
        <w:behaviors>
          <w:behavior w:val="content"/>
        </w:behaviors>
        <w:guid w:val="{EFAF34F8-FC46-4960-9481-2FBCB8FC86E4}"/>
      </w:docPartPr>
      <w:docPartBody>
        <w:p w:rsidR="00F92ABB" w:rsidRDefault="007D7626" w:rsidP="007D7626">
          <w:pPr>
            <w:pStyle w:val="C37AF532A9EA4B938D3B8D31A29EBCEE"/>
          </w:pPr>
          <w:r>
            <w:rPr>
              <w:b/>
              <w:bCs/>
              <w:lang w:val="de-DE"/>
            </w:rPr>
            <w:t>[Wählen Sie das Datum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626"/>
    <w:rsid w:val="001D7CB2"/>
    <w:rsid w:val="001E7841"/>
    <w:rsid w:val="002004F2"/>
    <w:rsid w:val="003C1C65"/>
    <w:rsid w:val="003F0DFF"/>
    <w:rsid w:val="00627F06"/>
    <w:rsid w:val="0077334A"/>
    <w:rsid w:val="007D7626"/>
    <w:rsid w:val="008152CC"/>
    <w:rsid w:val="008958D4"/>
    <w:rsid w:val="008B2121"/>
    <w:rsid w:val="00957391"/>
    <w:rsid w:val="0099038C"/>
    <w:rsid w:val="00B2539F"/>
    <w:rsid w:val="00B63231"/>
    <w:rsid w:val="00BD600A"/>
    <w:rsid w:val="00C41AD5"/>
    <w:rsid w:val="00CB3947"/>
    <w:rsid w:val="00D839DE"/>
    <w:rsid w:val="00DB5483"/>
    <w:rsid w:val="00DE5131"/>
    <w:rsid w:val="00DE69C0"/>
    <w:rsid w:val="00E03E0E"/>
    <w:rsid w:val="00F40575"/>
    <w:rsid w:val="00F92A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C623CBA70A74217930DA7D4028AC8BF">
    <w:name w:val="0C623CBA70A74217930DA7D4028AC8BF"/>
    <w:rsid w:val="007D7626"/>
  </w:style>
  <w:style w:type="paragraph" w:customStyle="1" w:styleId="07D06E94F9F9437598500ECC823B398E">
    <w:name w:val="07D06E94F9F9437598500ECC823B398E"/>
    <w:rsid w:val="007D7626"/>
  </w:style>
  <w:style w:type="paragraph" w:customStyle="1" w:styleId="6F46897579914F8A962FC19B989035B5">
    <w:name w:val="6F46897579914F8A962FC19B989035B5"/>
    <w:rsid w:val="007D7626"/>
  </w:style>
  <w:style w:type="paragraph" w:customStyle="1" w:styleId="327EE9C13EC5408FA3B86E93354DF930">
    <w:name w:val="327EE9C13EC5408FA3B86E93354DF930"/>
    <w:rsid w:val="007D7626"/>
  </w:style>
  <w:style w:type="paragraph" w:customStyle="1" w:styleId="CCEFD739858B49EDA1A48DD36AA3002A">
    <w:name w:val="CCEFD739858B49EDA1A48DD36AA3002A"/>
    <w:rsid w:val="007D7626"/>
  </w:style>
  <w:style w:type="paragraph" w:customStyle="1" w:styleId="C37AF532A9EA4B938D3B8D31A29EBCEE">
    <w:name w:val="C37AF532A9EA4B938D3B8D31A29EBCEE"/>
    <w:rsid w:val="007D76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2022-12-20T00:00:00</PublishDate>
  <Abstract>Gefördert durch die Beauftragte der Bundesregierung für Kultur und Medien im Programm NEUSTART KULTUR, Hilfsprogramm DIS-TANZEN des Dachverband Tanz Deutschland. Durchgeführt Im Auftrag des Elementaren Tanz e.V. Köln.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BD6B14-E50F-498F-AA97-B02831471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13244</Words>
  <Characters>75497</Characters>
  <Application>Microsoft Office Word</Application>
  <DocSecurity>0</DocSecurity>
  <Lines>629</Lines>
  <Paragraphs>177</Paragraphs>
  <ScaleCrop>false</ScaleCrop>
  <HeadingPairs>
    <vt:vector size="2" baseType="variant">
      <vt:variant>
        <vt:lpstr>Titel</vt:lpstr>
      </vt:variant>
      <vt:variant>
        <vt:i4>1</vt:i4>
      </vt:variant>
    </vt:vector>
  </HeadingPairs>
  <TitlesOfParts>
    <vt:vector size="1" baseType="lpstr">
      <vt:lpstr>Digitale kulturelle Bildung im Tanz bei Senior:innen</vt:lpstr>
    </vt:vector>
  </TitlesOfParts>
  <Company>Abschlussbericht</Company>
  <LinksUpToDate>false</LinksUpToDate>
  <CharactersWithSpaces>88564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Digitale kulturelle Bildung im Tanz bei Senior:innen [diku BiTaS]</dc:title>
  <dc:subject>Eine explorative Mixed-Methods-Studie am Beispiel des Elementaren Tanzes</dc:subject>
  <dc:creator>Prof. Dr. Michael Obermaier | Rita Molzberger (M.A.)</dc:creator>
  <cp:keywords/>
  <dc:description/>
  <cp:lastModifiedBy>Michael Obermaier</cp:lastModifiedBy>
  <cp:revision>7</cp:revision>
  <cp:lastPrinted>2022-10-21T08:40:00Z</cp:lastPrinted>
  <dcterms:created xsi:type="dcterms:W3CDTF">2022-12-23T14:36:00Z</dcterms:created>
  <dcterms:modified xsi:type="dcterms:W3CDTF">2023-03-03T11:06:00Z</dcterms:modified>
  <cp:category>Prof. Dr. Michael Obermaier</cp:category>
</cp:coreProperties>
</file>